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D491" w14:textId="7FF5A1ED" w:rsidR="000B7E55" w:rsidRPr="000B7E55" w:rsidRDefault="000B7E55" w:rsidP="000B7E55">
      <w:pPr>
        <w:jc w:val="both"/>
        <w:rPr>
          <w:rFonts w:eastAsia="Calibri" w:cs="Arial"/>
          <w:sz w:val="24"/>
        </w:rPr>
      </w:pPr>
      <w:r w:rsidRPr="000B7E55">
        <w:rPr>
          <w:rFonts w:eastAsia="Calibri" w:cs="Arial"/>
          <w:sz w:val="24"/>
        </w:rPr>
        <w:t>Office of School Board Members</w:t>
      </w:r>
      <w:r w:rsidRPr="000B7E55">
        <w:rPr>
          <w:rFonts w:eastAsia="Calibri" w:cs="Arial"/>
          <w:sz w:val="24"/>
        </w:rPr>
        <w:tab/>
        <w:t xml:space="preserve">                                                                 May</w:t>
      </w:r>
      <w:r>
        <w:rPr>
          <w:rFonts w:eastAsia="Calibri" w:cs="Arial"/>
          <w:sz w:val="24"/>
        </w:rPr>
        <w:t xml:space="preserve"> 1</w:t>
      </w:r>
      <w:r w:rsidR="00E76438">
        <w:rPr>
          <w:rFonts w:eastAsia="Calibri" w:cs="Arial"/>
          <w:sz w:val="24"/>
        </w:rPr>
        <w:t>8</w:t>
      </w:r>
      <w:r>
        <w:rPr>
          <w:rFonts w:eastAsia="Calibri" w:cs="Arial"/>
          <w:sz w:val="24"/>
        </w:rPr>
        <w:t>, 2023</w:t>
      </w:r>
    </w:p>
    <w:p w14:paraId="03E9748E" w14:textId="77777777" w:rsidR="000B7E55" w:rsidRPr="000B7E55" w:rsidRDefault="000B7E55" w:rsidP="000B7E55">
      <w:pPr>
        <w:ind w:left="1440" w:hanging="1440"/>
        <w:jc w:val="both"/>
        <w:rPr>
          <w:rFonts w:eastAsia="Calibri" w:cs="Arial"/>
          <w:sz w:val="24"/>
        </w:rPr>
      </w:pPr>
      <w:r w:rsidRPr="000B7E55">
        <w:rPr>
          <w:rFonts w:eastAsia="Calibri" w:cs="Arial"/>
          <w:sz w:val="24"/>
        </w:rPr>
        <w:t>Board Meeting of May 17, 2023</w:t>
      </w:r>
    </w:p>
    <w:p w14:paraId="2E290FB4" w14:textId="77777777" w:rsidR="000B7E55" w:rsidRPr="000B7E55" w:rsidRDefault="000B7E55" w:rsidP="000B7E55">
      <w:pPr>
        <w:jc w:val="both"/>
        <w:rPr>
          <w:rFonts w:eastAsia="Calibri" w:cs="Arial"/>
          <w:sz w:val="24"/>
        </w:rPr>
      </w:pPr>
    </w:p>
    <w:p w14:paraId="784C34FE" w14:textId="77777777" w:rsidR="000B7E55" w:rsidRDefault="000B7E55" w:rsidP="000B7E55">
      <w:pPr>
        <w:jc w:val="both"/>
        <w:rPr>
          <w:rFonts w:eastAsia="Calibri" w:cs="Arial"/>
          <w:sz w:val="24"/>
        </w:rPr>
      </w:pPr>
      <w:r w:rsidRPr="000B7E55">
        <w:rPr>
          <w:rFonts w:eastAsia="Calibri" w:cs="Arial"/>
          <w:sz w:val="24"/>
        </w:rPr>
        <w:t>Ms. Lucia Baez-Geller, Board Member</w:t>
      </w:r>
    </w:p>
    <w:p w14:paraId="5B334A96" w14:textId="47752DE5" w:rsidR="000B7E55" w:rsidRDefault="000B7E55" w:rsidP="000B7E55">
      <w:pPr>
        <w:jc w:val="both"/>
        <w:rPr>
          <w:rFonts w:eastAsia="Calibri" w:cs="Arial"/>
          <w:sz w:val="24"/>
        </w:rPr>
      </w:pPr>
    </w:p>
    <w:p w14:paraId="7E4FF62B" w14:textId="756E79D6" w:rsidR="00E507D0" w:rsidRDefault="00E507D0" w:rsidP="000B7E55">
      <w:pPr>
        <w:tabs>
          <w:tab w:val="left" w:pos="2160"/>
        </w:tabs>
        <w:jc w:val="both"/>
        <w:rPr>
          <w:rFonts w:cs="Arial"/>
          <w:sz w:val="24"/>
        </w:rPr>
      </w:pPr>
      <w:bookmarkStart w:id="0" w:name="_Hlk63349072"/>
      <w:bookmarkStart w:id="1" w:name="_Hlk63350119"/>
      <w:r>
        <w:rPr>
          <w:rFonts w:eastAsia="Calibri" w:cs="Arial"/>
          <w:noProof/>
          <w:sz w:val="24"/>
        </w:rPr>
        <mc:AlternateContent>
          <mc:Choice Requires="wps">
            <w:drawing>
              <wp:anchor distT="0" distB="0" distL="114300" distR="114300" simplePos="0" relativeHeight="251660288" behindDoc="0" locked="0" layoutInCell="1" allowOverlap="1" wp14:anchorId="1A01E832" wp14:editId="45E54768">
                <wp:simplePos x="0" y="0"/>
                <wp:positionH relativeFrom="column">
                  <wp:posOffset>3457575</wp:posOffset>
                </wp:positionH>
                <wp:positionV relativeFrom="paragraph">
                  <wp:posOffset>19050</wp:posOffset>
                </wp:positionV>
                <wp:extent cx="85725" cy="342900"/>
                <wp:effectExtent l="0" t="0" r="28575" b="19050"/>
                <wp:wrapNone/>
                <wp:docPr id="3" name="Right Brace 3"/>
                <wp:cNvGraphicFramePr/>
                <a:graphic xmlns:a="http://schemas.openxmlformats.org/drawingml/2006/main">
                  <a:graphicData uri="http://schemas.microsoft.com/office/word/2010/wordprocessingShape">
                    <wps:wsp>
                      <wps:cNvSpPr/>
                      <wps:spPr>
                        <a:xfrm>
                          <a:off x="0" y="0"/>
                          <a:ext cx="85725" cy="3429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D9C4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72.25pt;margin-top:1.5pt;width: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9kRAIAAOgEAAAOAAAAZHJzL2Uyb0RvYy54bWysVN9v0zAQfkfif7D8zpKWDrZq6VQ6DSFN&#10;W0WH9uw6dmPh+MzZbVr+es5u005sQgjx4tz5fp+/L1fX29ayjcJgwFV8cFZyppyE2rhVxb893r67&#10;4CxE4WphwamK71Tg15O3b646P1ZDaMDWChklcWHc+Yo3MfpxUQTZqFaEM/DKkVEDtiKSiquiRtFR&#10;9tYWw7L8UHSAtUeQKgS6vdkb+STn11rJ+KB1UJHZilNvMZ+Yz2U6i8mVGK9Q+MbIQxviH7pohXFU&#10;9JjqRkTB1mhepGqNRAig45mEtgCtjVR5BppmUP42zaIRXuVZaDnBH9cU/l9aeb9Z+DnSGjofxoHE&#10;NMVWY5u+1B/b5mXtjstS28gkXV6cfxyecybJ8n40vCzzLotTrMcQPytoWRIqjmbVxE8oZBpIjMXm&#10;LkSqSgG9IymnHrIUd1YlZ+u+Ks1MTVUHOTrDQ80sso2gh62/D9JDUq7smUK0sfYYVP456OCbwlSG&#10;zN8GHr1zRXDxGNgaB/ha1bjtW9V7/37q/axp7CXUuzkyhD1Yg5e3hlZ4J0KcCyR0Eo6JcfGBDm2h&#10;qzgcJM4awJ+v3Sd/Ag1ZOesI7RUPP9YCFWf2iyM4XQ5Go0SPrIzoZUnB55blc4tbtzOgvQ+I215m&#10;MflH24saoX0iYk5TVTIJJ6l2xWXEXpnFPQuJ2lJNp9mNKOFFvHMLL/uXTuB43D4J9AccRcLfPfTM&#10;eAGkvW96DwfTdQRtMspOez3sm+iUAXOgfuLrcz17nX5Qk18AAAD//wMAUEsDBBQABgAIAAAAIQBI&#10;P5Zs3AAAAAgBAAAPAAAAZHJzL2Rvd25yZXYueG1sTI/BTsMwEETvSPyDtUjcqANtoErjVBUVR5AI&#10;Fb069jaJiNdR7KbJ37Oc6G1WM5p9k28n14kRh9B6UvC4SEAgGW9bqhUcvt4e1iBC1GR15wkVzBhg&#10;W9ze5Dqz/kKfOJaxFlxCIdMKmhj7TMpgGnQ6LHyPxN7JD05HPoda2kFfuNx18ilJnqXTLfGHRvf4&#10;2qD5Kc9Owfe+Ou7KZffuxo/DUZpq3hs5K3V/N+02ICJO8T8Mf/iMDgUzVf5MNohOQbpapRxVsORJ&#10;7KfpmkXF4iUBWeTyekDxCwAA//8DAFBLAQItABQABgAIAAAAIQC2gziS/gAAAOEBAAATAAAAAAAA&#10;AAAAAAAAAAAAAABbQ29udGVudF9UeXBlc10ueG1sUEsBAi0AFAAGAAgAAAAhADj9If/WAAAAlAEA&#10;AAsAAAAAAAAAAAAAAAAALwEAAF9yZWxzLy5yZWxzUEsBAi0AFAAGAAgAAAAhAALKT2REAgAA6AQA&#10;AA4AAAAAAAAAAAAAAAAALgIAAGRycy9lMm9Eb2MueG1sUEsBAi0AFAAGAAgAAAAhAEg/lmzcAAAA&#10;CAEAAA8AAAAAAAAAAAAAAAAAngQAAGRycy9kb3ducmV2LnhtbFBLBQYAAAAABAAEAPMAAACnBQAA&#10;AAA=&#10;" adj="450" strokecolor="black [3200]" strokeweight=".5pt">
                <v:stroke joinstyle="miter"/>
              </v:shape>
            </w:pict>
          </mc:Fallback>
        </mc:AlternateContent>
      </w:r>
      <w:r>
        <w:rPr>
          <w:rFonts w:eastAsia="Calibri" w:cs="Arial"/>
          <w:noProof/>
          <w:sz w:val="24"/>
        </w:rPr>
        <mc:AlternateContent>
          <mc:Choice Requires="wps">
            <w:drawing>
              <wp:anchor distT="0" distB="0" distL="114300" distR="114300" simplePos="0" relativeHeight="251659264" behindDoc="1" locked="0" layoutInCell="1" allowOverlap="1" wp14:anchorId="3C836D0C" wp14:editId="0F0970D5">
                <wp:simplePos x="0" y="0"/>
                <wp:positionH relativeFrom="column">
                  <wp:posOffset>3486150</wp:posOffset>
                </wp:positionH>
                <wp:positionV relativeFrom="paragraph">
                  <wp:posOffset>85725</wp:posOffset>
                </wp:positionV>
                <wp:extent cx="2676525" cy="20955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A8614" w14:textId="276C238D" w:rsidR="000B7E55" w:rsidRPr="00E76438" w:rsidRDefault="00E76438" w:rsidP="00E76438">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836D0C" id="_x0000_t202" coordsize="21600,21600" o:spt="202" path="m,l,21600r21600,l21600,xe">
                <v:stroke joinstyle="miter"/>
                <v:path gradientshapeok="t" o:connecttype="rect"/>
              </v:shapetype>
              <v:shape id="Text Box 3" o:spid="_x0000_s1026" type="#_x0000_t202" style="position:absolute;left:0;text-align:left;margin-left:274.5pt;margin-top:6.75pt;width:210.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19AEAAMoDAAAOAAAAZHJzL2Uyb0RvYy54bWysU8tu2zAQvBfoPxC817IF22kEy0HqwEWB&#10;9AGk/QCKoiSiFJdd0pbcr++SchwjvRXVgeByydmd2dHmbuwNOyr0GmzJF7M5Z8pKqLVtS/7j+/7d&#10;e858ELYWBqwq+Ul5frd9+2YzuELl0IGpFTICsb4YXMm7EFyRZV52qhd+Bk5ZSjaAvQgUYpvVKAZC&#10;702Wz+frbACsHYJU3tPpw5Tk24TfNEqGr03jVWCm5NRbSCumtYprtt2IokXhOi3PbYh/6KIX2lLR&#10;C9SDCIIdUP8F1WuJ4KEJMwl9Bk2jpUociM1i/orNUyecSlxIHO8uMvn/Byu/HJ/cN2Rh/AAjDTCR&#10;8O4R5E/PLOw6YVt1jwhDp0RNhRdRsmxwvjg/jVL7wkeQavgMNQ1ZHAIkoLHBPqpCPBmh0wBOF9HV&#10;GJikw3x9s17lK84k5fL57WqVppKJ4vm1Qx8+KuhZ3JQcaagJXRwffYjdiOL5Sizmweh6r41JAbbV&#10;ziA7CjLAPn2JwKtrxsbLFuKzCTGeJJqR2cQxjNVIyUi3gvpEhBEmQ9EPQJsO8DdnA5mp5P7XQaDi&#10;zHyyJNrtYrmM7kvBcnWTU4DXmeo6I6wkqJIHzqbtLkyOPTjUbUeVpjFZuCehG500eOnq3DcZJklz&#10;Nnd05HWcbr38gts/AAAA//8DAFBLAwQUAAYACAAAACEA4NP/ft4AAAAJAQAADwAAAGRycy9kb3du&#10;cmV2LnhtbEyPzU7DMBCE70i8g7VIXBB1gPyQNE4FSCCuLX2ATbxNosZ2FLtN+vYsJ3rb0Yxmvyk3&#10;ixnEmSbfO6vgaRWBINs43dtWwf7n8/EVhA9oNQ7OkoILedhUtzclFtrNdkvnXWgFl1hfoIIuhLGQ&#10;0jcdGfQrN5Jl7+Amg4Hl1Eo94czlZpDPUZRKg73lDx2O9NFRc9ydjILD9/yQ5HP9FfbZNk7fsc9q&#10;d1Hq/m55W4MItIT/MPzhMzpUzFS7k9VeDAqSOOctgY2XBAQH8izio1YQpwnIqpTXC6pfAAAA//8D&#10;AFBLAQItABQABgAIAAAAIQC2gziS/gAAAOEBAAATAAAAAAAAAAAAAAAAAAAAAABbQ29udGVudF9U&#10;eXBlc10ueG1sUEsBAi0AFAAGAAgAAAAhADj9If/WAAAAlAEAAAsAAAAAAAAAAAAAAAAALwEAAF9y&#10;ZWxzLy5yZWxzUEsBAi0AFAAGAAgAAAAhAGqVb7X0AQAAygMAAA4AAAAAAAAAAAAAAAAALgIAAGRy&#10;cy9lMm9Eb2MueG1sUEsBAi0AFAAGAAgAAAAhAODT/37eAAAACQEAAA8AAAAAAAAAAAAAAAAATgQA&#10;AGRycy9kb3ducmV2LnhtbFBLBQYAAAAABAAEAPMAAABZBQAAAAA=&#10;" stroked="f">
                <v:textbox>
                  <w:txbxContent>
                    <w:p w14:paraId="6D2A8614" w14:textId="276C238D" w:rsidR="000B7E55" w:rsidRPr="00E76438" w:rsidRDefault="00E76438" w:rsidP="00E76438">
                      <w:pPr>
                        <w:pStyle w:val="NoSpacing"/>
                        <w:rPr>
                          <w:sz w:val="16"/>
                          <w:szCs w:val="16"/>
                        </w:rPr>
                      </w:pPr>
                      <w:r>
                        <w:rPr>
                          <w:sz w:val="16"/>
                          <w:szCs w:val="16"/>
                        </w:rPr>
                        <w:t>REVISED AT DAIS BY BOARD ACTION</w:t>
                      </w:r>
                    </w:p>
                  </w:txbxContent>
                </v:textbox>
              </v:shape>
            </w:pict>
          </mc:Fallback>
        </mc:AlternateContent>
      </w:r>
      <w:r w:rsidR="000B7E55" w:rsidRPr="000B7E55">
        <w:rPr>
          <w:rFonts w:cs="Arial"/>
          <w:sz w:val="24"/>
        </w:rPr>
        <w:t>Co-Sponsors:</w:t>
      </w:r>
      <w:r w:rsidR="000B7E55" w:rsidRPr="000B7E55">
        <w:rPr>
          <w:rFonts w:cs="Arial"/>
          <w:sz w:val="24"/>
        </w:rPr>
        <w:tab/>
      </w:r>
      <w:bookmarkEnd w:id="0"/>
      <w:r>
        <w:rPr>
          <w:rFonts w:cs="Arial"/>
          <w:sz w:val="24"/>
        </w:rPr>
        <w:t>Ms. Maria Teresa Rojas, Chair</w:t>
      </w:r>
    </w:p>
    <w:p w14:paraId="117CC8D0" w14:textId="77777777" w:rsidR="00E507D0" w:rsidRDefault="00E507D0" w:rsidP="000B7E55">
      <w:pPr>
        <w:tabs>
          <w:tab w:val="left" w:pos="2160"/>
        </w:tabs>
        <w:jc w:val="both"/>
        <w:rPr>
          <w:rFonts w:cs="Arial"/>
          <w:sz w:val="24"/>
        </w:rPr>
      </w:pPr>
      <w:r>
        <w:rPr>
          <w:rFonts w:cs="Arial"/>
          <w:sz w:val="24"/>
        </w:rPr>
        <w:tab/>
        <w:t>Mr. Daniel Espino, Vice Chair</w:t>
      </w:r>
    </w:p>
    <w:p w14:paraId="48BAF04B" w14:textId="7B309A84" w:rsidR="000B7E55" w:rsidRPr="000B7E55" w:rsidRDefault="00E507D0" w:rsidP="000B7E55">
      <w:pPr>
        <w:tabs>
          <w:tab w:val="left" w:pos="2160"/>
        </w:tabs>
        <w:jc w:val="both"/>
        <w:rPr>
          <w:sz w:val="24"/>
        </w:rPr>
      </w:pPr>
      <w:r>
        <w:rPr>
          <w:rFonts w:cs="Arial"/>
          <w:sz w:val="24"/>
        </w:rPr>
        <w:tab/>
      </w:r>
      <w:r w:rsidR="000B7E55" w:rsidRPr="000B7E55">
        <w:rPr>
          <w:sz w:val="24"/>
        </w:rPr>
        <w:t>Mr. Roberto J. Alonso</w:t>
      </w:r>
    </w:p>
    <w:p w14:paraId="36758E8B" w14:textId="59377BCF" w:rsidR="000B7E55" w:rsidRPr="000B7E55" w:rsidRDefault="00E507D0" w:rsidP="000B7E55">
      <w:pPr>
        <w:tabs>
          <w:tab w:val="left" w:pos="2160"/>
        </w:tabs>
        <w:jc w:val="both"/>
        <w:rPr>
          <w:sz w:val="24"/>
          <w:lang w:val="es-ES"/>
        </w:rPr>
      </w:pPr>
      <w:r>
        <w:rPr>
          <w:rFonts w:eastAsia="Calibri" w:cs="Arial"/>
          <w:noProof/>
          <w:sz w:val="24"/>
        </w:rPr>
        <mc:AlternateContent>
          <mc:Choice Requires="wps">
            <w:drawing>
              <wp:anchor distT="0" distB="0" distL="114300" distR="114300" simplePos="0" relativeHeight="251663360" behindDoc="1" locked="0" layoutInCell="1" allowOverlap="1" wp14:anchorId="3AA48524" wp14:editId="53992CAA">
                <wp:simplePos x="0" y="0"/>
                <wp:positionH relativeFrom="column">
                  <wp:posOffset>2581275</wp:posOffset>
                </wp:positionH>
                <wp:positionV relativeFrom="paragraph">
                  <wp:posOffset>160020</wp:posOffset>
                </wp:positionV>
                <wp:extent cx="2676525" cy="238125"/>
                <wp:effectExtent l="0" t="0" r="9525"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69CAA" w14:textId="77777777" w:rsidR="00E507D0" w:rsidRPr="00E76438" w:rsidRDefault="00E507D0" w:rsidP="00E507D0">
                            <w:pPr>
                              <w:pStyle w:val="NoSpacing"/>
                              <w:rPr>
                                <w:sz w:val="16"/>
                                <w:szCs w:val="16"/>
                              </w:rPr>
                            </w:pPr>
                            <w:r>
                              <w:rPr>
                                <w:sz w:val="16"/>
                                <w:szCs w:val="16"/>
                              </w:rPr>
                              <w:t>REVISED AT DAIS BY BOARD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8524" id="_x0000_s1027" type="#_x0000_t202" style="position:absolute;left:0;text-align:left;margin-left:203.25pt;margin-top:12.6pt;width:210.7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bx9QEAANEDAAAOAAAAZHJzL2Uyb0RvYy54bWysU8Fu2zAMvQ/YPwi6L068JO2MOEWXIsOA&#10;rhvQ9QNkWbaF2aJGKbGzrx8lu2m23ob5IJAi9cj3SG9uhq5lR4VOg8n5YjbnTBkJpTZ1zp++799d&#10;c+a8MKVowaicn5TjN9u3bza9zVQKDbSlQkYgxmW9zXnjvc2SxMlGdcLNwCpDwQqwE55crJMSRU/o&#10;XZuk8/k66QFLiyCVc3R7Nwb5NuJXlZL+a1U55Vmbc+rNxxPjWYQz2W5EVqOwjZZTG+IfuuiENlT0&#10;DHUnvGAH1K+gOi0RHFR+JqFLoKq0VJEDsVnM/2Lz2AirIhcSx9mzTO7/wcqH46P9hswPH2GgAUYS&#10;zt6D/OGYgV0jTK1uEaFvlCip8CJIlvTWZdPTILXLXAAp+i9Q0pDFwUMEGirsgirEkxE6DeB0Fl0N&#10;nkm6TNdX61W64kxSLH1/vSA7lBDZ82uLzn9S0LFg5BxpqBFdHO+dH1OfU0IxB60u97pto4N1sWuR&#10;HQUtwD5+E/ofaa0JyQbCsxEx3ESagdnI0Q/FwHQ5aRBYF1CeiDfCuFf0H5DRAP7irKedyrn7eRCo&#10;OGs/G9Luw2K5DEsYneXqKiUHLyPFZUQYSVA595yN5s6Pi3uwqOuGKo3TMnBLelc6SvHS1dQ+7U0U&#10;c9rxsJiXfsx6+RO3vwEAAP//AwBQSwMEFAAGAAgAAAAhAKmc0wDeAAAACQEAAA8AAABkcnMvZG93&#10;bnJldi54bWxMj8tOwzAQRfdI/IM1SGwQdYiaB2kmFSCB2PbxAU48TaLGdhS7Tfr3DCtYjubo3nPL&#10;7WIGcaXJ984ivKwiEGQbp3vbIhwPn885CB+U1WpwlhBu5GFb3d+VqtButju67kMrOMT6QiF0IYyF&#10;lL7pyCi/ciNZ/p3cZFTgc2qlntTM4WaQcRSl0qjeckOnRvroqDnvLwbh9D0/Ja9z/RWO2W6dvqs+&#10;q90N8fFheduACLSEPxh+9VkdKnaq3cVqLwaEdZQmjCLESQyCgTzOeVyNkMYZyKqU/xdUPwAAAP//&#10;AwBQSwECLQAUAAYACAAAACEAtoM4kv4AAADhAQAAEwAAAAAAAAAAAAAAAAAAAAAAW0NvbnRlbnRf&#10;VHlwZXNdLnhtbFBLAQItABQABgAIAAAAIQA4/SH/1gAAAJQBAAALAAAAAAAAAAAAAAAAAC8BAABf&#10;cmVscy8ucmVsc1BLAQItABQABgAIAAAAIQD93Hbx9QEAANEDAAAOAAAAAAAAAAAAAAAAAC4CAABk&#10;cnMvZTJvRG9jLnhtbFBLAQItABQABgAIAAAAIQCpnNMA3gAAAAkBAAAPAAAAAAAAAAAAAAAAAE8E&#10;AABkcnMvZG93bnJldi54bWxQSwUGAAAAAAQABADzAAAAWgUAAAAA&#10;" stroked="f">
                <v:textbox>
                  <w:txbxContent>
                    <w:p w14:paraId="79969CAA" w14:textId="77777777" w:rsidR="00E507D0" w:rsidRPr="00E76438" w:rsidRDefault="00E507D0" w:rsidP="00E507D0">
                      <w:pPr>
                        <w:pStyle w:val="NoSpacing"/>
                        <w:rPr>
                          <w:sz w:val="16"/>
                          <w:szCs w:val="16"/>
                        </w:rPr>
                      </w:pPr>
                      <w:r>
                        <w:rPr>
                          <w:sz w:val="16"/>
                          <w:szCs w:val="16"/>
                        </w:rPr>
                        <w:t>REVISED AT DAIS BY BOARD ACTION</w:t>
                      </w:r>
                    </w:p>
                  </w:txbxContent>
                </v:textbox>
              </v:shape>
            </w:pict>
          </mc:Fallback>
        </mc:AlternateContent>
      </w:r>
      <w:r w:rsidR="000B7E55" w:rsidRPr="000B7E55">
        <w:rPr>
          <w:sz w:val="24"/>
        </w:rPr>
        <w:tab/>
      </w:r>
      <w:r w:rsidR="000B7E55" w:rsidRPr="000B7E55">
        <w:rPr>
          <w:sz w:val="24"/>
          <w:lang w:val="es-ES"/>
        </w:rPr>
        <w:t>Dr. Dorothy Bendross-Mindingall</w:t>
      </w:r>
    </w:p>
    <w:p w14:paraId="2FDA75AD" w14:textId="63915359" w:rsidR="00E507D0" w:rsidRDefault="00E507D0" w:rsidP="000B7E55">
      <w:pPr>
        <w:tabs>
          <w:tab w:val="left" w:pos="2160"/>
        </w:tabs>
        <w:jc w:val="both"/>
        <w:rPr>
          <w:sz w:val="24"/>
          <w:lang w:val="es-ES"/>
        </w:rPr>
      </w:pPr>
      <w:r>
        <w:rPr>
          <w:noProof/>
          <w:sz w:val="24"/>
          <w:lang w:val="es-ES"/>
        </w:rPr>
        <mc:AlternateContent>
          <mc:Choice Requires="wps">
            <w:drawing>
              <wp:anchor distT="0" distB="0" distL="114300" distR="114300" simplePos="0" relativeHeight="251661312" behindDoc="0" locked="0" layoutInCell="1" allowOverlap="1" wp14:anchorId="6A8F33EB" wp14:editId="6B89F942">
                <wp:simplePos x="0" y="0"/>
                <wp:positionH relativeFrom="column">
                  <wp:posOffset>2552700</wp:posOffset>
                </wp:positionH>
                <wp:positionV relativeFrom="paragraph">
                  <wp:posOffset>13335</wp:posOffset>
                </wp:positionV>
                <wp:extent cx="45719" cy="161925"/>
                <wp:effectExtent l="0" t="0" r="12065" b="28575"/>
                <wp:wrapNone/>
                <wp:docPr id="4" name="Right Brace 4"/>
                <wp:cNvGraphicFramePr/>
                <a:graphic xmlns:a="http://schemas.openxmlformats.org/drawingml/2006/main">
                  <a:graphicData uri="http://schemas.microsoft.com/office/word/2010/wordprocessingShape">
                    <wps:wsp>
                      <wps:cNvSpPr/>
                      <wps:spPr>
                        <a:xfrm>
                          <a:off x="0" y="0"/>
                          <a:ext cx="45719" cy="1619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5E1E67" id="Right Brace 4" o:spid="_x0000_s1026" type="#_x0000_t88" style="position:absolute;margin-left:201pt;margin-top:1.05pt;width:3.6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kBQQIAAOgEAAAOAAAAZHJzL2Uyb0RvYy54bWysVF1P2zAUfZ+0/2D5faSpgI2KFHUgpkkI&#10;KmDi2Th2Y83x9a7dpt2v37WTtGigaZr24l7nnvvpc3p+sW0t2ygMBlzFy6MJZ8pJqI1bVfzb4/WH&#10;T5yFKFwtLDhV8Z0K/GL+/t1552dqCg3YWiGjJC7MOl/xJkY/K4ogG9WKcAReOXJqwFZEuuKqqFF0&#10;lL21xXQyOS06wNojSBUCfb3qnXye82utZLzTOqjIbMWpt5hPzOdzOov5uZitUPjGyKEN8Q9dtMI4&#10;KrpPdSWiYGs0r1K1RiIE0PFIQluA1kaqPANNU05+m+ahEV7lWWg5we/XFP5fWnm7efBLpDV0PswC&#10;mWmKrcY2/VJ/bJuXtdsvS20jk/Tx+ORjecaZJE95Wp5NT9Iui0OsxxC/KGhZMiqOZtXEzyhkGkjM&#10;xOYmxD5gBFL0oYdsxZ1VCWzdvdLM1FS1zNGZHurSItsIetj6ezkUz8gUoo21+6DJn4MGbApTmTJ/&#10;G7hH54rg4j6wNQ7wrapxO7aqe/w4dT9rGvsZ6t0SGUJP1uDltaEV3ogQlwKJncRjUly8o0Nb6CoO&#10;g8VZA/jzre8JT6QhL2cdsb3i4cdaoOLMfnVEp7Py+DjJI1/oZad0wZee55cet24vgfZekra9zGbC&#10;RzuaGqF9ImEuUlVyCSepdsVlxPFyGXsVkrSlWiwyjCThRbxxD16OL53I8bh9EugHHkXi3y2MynhF&#10;pB6b3sPBYh1Bm8yyw16HfZOcMlsH6Se9vrxn1OEPav4LAAD//wMAUEsDBBQABgAIAAAAIQAY6gI1&#10;3gAAAAgBAAAPAAAAZHJzL2Rvd25yZXYueG1sTI/BTsMwEETvSPyDtUhcUGs3RGkb4lRVUY8IURDn&#10;bbxNosbrKHba9O8xJziOZjTzpthMthMXGnzrWMNirkAQV860XGv4+tzPViB8QDbYOSYNN/KwKe/v&#10;CsyNu/IHXQ6hFrGEfY4amhD6XEpfNWTRz11PHL2TGyyGKIdamgGvsdx2MlEqkxZbjgsN9rRrqDof&#10;Rqthv/1+3qVP7ixPaYa31bgeX9/ftH58mLYvIAJN4S8Mv/gRHcrIdHQjGy86DalK4pegIVmAiH6q&#10;1gmIY9TLDGRZyP8Hyh8AAAD//wMAUEsBAi0AFAAGAAgAAAAhALaDOJL+AAAA4QEAABMAAAAAAAAA&#10;AAAAAAAAAAAAAFtDb250ZW50X1R5cGVzXS54bWxQSwECLQAUAAYACAAAACEAOP0h/9YAAACUAQAA&#10;CwAAAAAAAAAAAAAAAAAvAQAAX3JlbHMvLnJlbHNQSwECLQAUAAYACAAAACEAIBGpAUECAADoBAAA&#10;DgAAAAAAAAAAAAAAAAAuAgAAZHJzL2Uyb0RvYy54bWxQSwECLQAUAAYACAAAACEAGOoCNd4AAAAI&#10;AQAADwAAAAAAAAAAAAAAAACbBAAAZHJzL2Rvd25yZXYueG1sUEsFBgAAAAAEAAQA8wAAAKYFAAAA&#10;AA==&#10;" adj="508" strokecolor="black [3200]" strokeweight=".5pt">
                <v:stroke joinstyle="miter"/>
              </v:shape>
            </w:pict>
          </mc:Fallback>
        </mc:AlternateContent>
      </w:r>
      <w:r w:rsidR="000B7E55" w:rsidRPr="000B7E55">
        <w:rPr>
          <w:sz w:val="24"/>
          <w:lang w:val="es-ES"/>
        </w:rPr>
        <w:tab/>
      </w:r>
      <w:r>
        <w:rPr>
          <w:sz w:val="24"/>
          <w:lang w:val="es-ES"/>
        </w:rPr>
        <w:t>Ms. Mary Blanco</w:t>
      </w:r>
    </w:p>
    <w:p w14:paraId="703617FC" w14:textId="6AE13268" w:rsidR="000B7E55" w:rsidRPr="000B7E55" w:rsidRDefault="00E507D0" w:rsidP="000B7E55">
      <w:pPr>
        <w:tabs>
          <w:tab w:val="left" w:pos="2160"/>
        </w:tabs>
        <w:jc w:val="both"/>
        <w:rPr>
          <w:sz w:val="24"/>
        </w:rPr>
      </w:pPr>
      <w:r>
        <w:rPr>
          <w:sz w:val="24"/>
          <w:lang w:val="es-ES"/>
        </w:rPr>
        <w:tab/>
      </w:r>
      <w:r w:rsidR="000B7E55" w:rsidRPr="000B7E55">
        <w:rPr>
          <w:sz w:val="24"/>
        </w:rPr>
        <w:t>Ms. Monica Colucci</w:t>
      </w:r>
    </w:p>
    <w:p w14:paraId="66432232" w14:textId="77777777" w:rsidR="000B7E55" w:rsidRPr="000B7E55" w:rsidRDefault="000B7E55" w:rsidP="000B7E55">
      <w:pPr>
        <w:tabs>
          <w:tab w:val="left" w:pos="2160"/>
        </w:tabs>
        <w:jc w:val="both"/>
        <w:rPr>
          <w:sz w:val="24"/>
        </w:rPr>
      </w:pPr>
      <w:r w:rsidRPr="000B7E55">
        <w:rPr>
          <w:sz w:val="24"/>
        </w:rPr>
        <w:tab/>
        <w:t>Dr. Steve Gallon III</w:t>
      </w:r>
    </w:p>
    <w:p w14:paraId="1E99F4DA" w14:textId="47A0194A" w:rsidR="000B7E55" w:rsidRPr="000B7E55" w:rsidRDefault="000B7E55" w:rsidP="000B7E55">
      <w:pPr>
        <w:tabs>
          <w:tab w:val="left" w:pos="2160"/>
        </w:tabs>
        <w:jc w:val="both"/>
        <w:rPr>
          <w:rFonts w:eastAsia="Calibri" w:cs="Arial"/>
          <w:b/>
          <w:sz w:val="24"/>
        </w:rPr>
      </w:pPr>
      <w:r w:rsidRPr="000B7E55">
        <w:rPr>
          <w:sz w:val="24"/>
        </w:rPr>
        <w:tab/>
      </w:r>
      <w:bookmarkEnd w:id="1"/>
    </w:p>
    <w:p w14:paraId="13531D59" w14:textId="77777777" w:rsidR="000B7E55" w:rsidRPr="000B7E55" w:rsidRDefault="000B7E55" w:rsidP="000B7E55">
      <w:pPr>
        <w:autoSpaceDE w:val="0"/>
        <w:autoSpaceDN w:val="0"/>
        <w:adjustRightInd w:val="0"/>
        <w:ind w:left="2160" w:hanging="2160"/>
        <w:jc w:val="both"/>
        <w:rPr>
          <w:rFonts w:eastAsia="Calibri" w:cs="Arial"/>
          <w:color w:val="000000"/>
          <w:sz w:val="24"/>
        </w:rPr>
      </w:pPr>
      <w:r w:rsidRPr="000B7E55">
        <w:rPr>
          <w:rFonts w:eastAsia="Calibri" w:cs="Arial"/>
          <w:b/>
          <w:color w:val="000000"/>
          <w:sz w:val="24"/>
        </w:rPr>
        <w:t>SUBJECT:</w:t>
      </w:r>
      <w:r w:rsidRPr="000B7E55">
        <w:rPr>
          <w:rFonts w:eastAsia="Calibri" w:cs="Arial"/>
          <w:b/>
          <w:color w:val="000000"/>
          <w:sz w:val="24"/>
        </w:rPr>
        <w:tab/>
      </w:r>
      <w:r w:rsidRPr="000B7E55">
        <w:rPr>
          <w:rFonts w:eastAsia="Calibri" w:cs="Arial"/>
          <w:b/>
          <w:bCs/>
          <w:color w:val="000000"/>
          <w:sz w:val="24"/>
        </w:rPr>
        <w:t>ANNUAL REMEMBRANCE FOR EMPLOYEES AND STUDENTS WHO HAVE PASSED AWAY DURING THE YEAR</w:t>
      </w:r>
    </w:p>
    <w:p w14:paraId="7699A41D" w14:textId="77777777" w:rsidR="000B7E55" w:rsidRPr="000B7E55" w:rsidRDefault="000B7E55" w:rsidP="000B7E55">
      <w:pPr>
        <w:ind w:left="2160" w:hanging="2160"/>
        <w:jc w:val="both"/>
        <w:rPr>
          <w:rFonts w:eastAsia="Calibri" w:cs="Arial"/>
          <w:sz w:val="24"/>
        </w:rPr>
      </w:pPr>
    </w:p>
    <w:p w14:paraId="7F39E2FE" w14:textId="77777777" w:rsidR="000B7E55" w:rsidRPr="000B7E55" w:rsidRDefault="000B7E55" w:rsidP="000B7E55">
      <w:pPr>
        <w:ind w:left="2160" w:hanging="2160"/>
        <w:jc w:val="both"/>
        <w:rPr>
          <w:rFonts w:eastAsia="Calibri" w:cs="Arial"/>
          <w:b/>
          <w:sz w:val="24"/>
        </w:rPr>
      </w:pPr>
      <w:r w:rsidRPr="000B7E55">
        <w:rPr>
          <w:rFonts w:eastAsia="Calibri" w:cs="Arial"/>
          <w:b/>
          <w:sz w:val="24"/>
        </w:rPr>
        <w:t>COMMITTEE:</w:t>
      </w:r>
      <w:r w:rsidRPr="000B7E55">
        <w:rPr>
          <w:rFonts w:eastAsia="Calibri" w:cs="Arial"/>
          <w:b/>
          <w:sz w:val="24"/>
        </w:rPr>
        <w:tab/>
        <w:t xml:space="preserve">PERSONNEL, SCHOOL, STUDENT, &amp; COMMUNITY SUPPORT </w:t>
      </w:r>
    </w:p>
    <w:p w14:paraId="6AC63138" w14:textId="77777777" w:rsidR="000B7E55" w:rsidRPr="000B7E55" w:rsidRDefault="000B7E55" w:rsidP="000B7E55">
      <w:pPr>
        <w:ind w:left="2160" w:hanging="2160"/>
        <w:jc w:val="both"/>
        <w:rPr>
          <w:rFonts w:eastAsia="Calibri" w:cs="Arial"/>
          <w:b/>
          <w:sz w:val="24"/>
        </w:rPr>
      </w:pPr>
    </w:p>
    <w:p w14:paraId="505B106D" w14:textId="77777777" w:rsidR="000B7E55" w:rsidRPr="000B7E55" w:rsidRDefault="000B7E55" w:rsidP="000B7E55">
      <w:pPr>
        <w:tabs>
          <w:tab w:val="left" w:pos="2520"/>
        </w:tabs>
        <w:ind w:left="2160" w:hanging="2160"/>
        <w:jc w:val="both"/>
        <w:rPr>
          <w:rFonts w:eastAsia="Calibri" w:cs="Arial"/>
          <w:b/>
          <w:sz w:val="24"/>
        </w:rPr>
      </w:pPr>
      <w:r w:rsidRPr="000B7E55">
        <w:rPr>
          <w:rFonts w:eastAsia="Calibri" w:cs="Arial"/>
          <w:b/>
          <w:sz w:val="24"/>
        </w:rPr>
        <w:t>LINK TO STRATEGIC</w:t>
      </w:r>
    </w:p>
    <w:p w14:paraId="509212C4" w14:textId="77777777" w:rsidR="000B7E55" w:rsidRPr="000B7E55" w:rsidRDefault="000B7E55" w:rsidP="000B7E55">
      <w:pPr>
        <w:tabs>
          <w:tab w:val="left" w:pos="2520"/>
        </w:tabs>
        <w:ind w:left="2160" w:hanging="2160"/>
        <w:jc w:val="both"/>
        <w:rPr>
          <w:rFonts w:eastAsia="Calibri" w:cs="Arial"/>
          <w:b/>
          <w:bCs/>
          <w:color w:val="000000"/>
          <w:sz w:val="24"/>
        </w:rPr>
      </w:pPr>
      <w:r w:rsidRPr="000B7E55">
        <w:rPr>
          <w:rFonts w:eastAsia="Calibri" w:cs="Arial"/>
          <w:b/>
          <w:sz w:val="24"/>
        </w:rPr>
        <w:t>PLAN:</w:t>
      </w:r>
      <w:r w:rsidRPr="000B7E55">
        <w:rPr>
          <w:rFonts w:eastAsia="Calibri" w:cs="Arial"/>
          <w:b/>
          <w:sz w:val="24"/>
        </w:rPr>
        <w:tab/>
      </w:r>
      <w:r w:rsidRPr="000B7E55">
        <w:rPr>
          <w:rFonts w:eastAsia="Calibri" w:cs="Arial"/>
          <w:b/>
          <w:bCs/>
          <w:color w:val="000000"/>
          <w:sz w:val="24"/>
        </w:rPr>
        <w:t>SAFE, HEALTHY, &amp; SUPPORTIVE LEARNING ENVIRONMENTS</w:t>
      </w:r>
    </w:p>
    <w:p w14:paraId="0EE6DBFF" w14:textId="77777777" w:rsidR="000B7E55" w:rsidRPr="000B7E55" w:rsidRDefault="000B7E55" w:rsidP="000B7E55">
      <w:pPr>
        <w:shd w:val="clear" w:color="auto" w:fill="FFFFFF"/>
        <w:jc w:val="both"/>
        <w:rPr>
          <w:rFonts w:eastAsia="Calibri" w:cs="Arial"/>
          <w:color w:val="000000"/>
          <w:sz w:val="24"/>
        </w:rPr>
      </w:pPr>
    </w:p>
    <w:p w14:paraId="4992839A" w14:textId="77777777" w:rsidR="000B7E55" w:rsidRPr="000B7E55" w:rsidRDefault="000B7E55" w:rsidP="000B7E55">
      <w:pPr>
        <w:shd w:val="clear" w:color="auto" w:fill="FFFFFF"/>
        <w:jc w:val="both"/>
        <w:rPr>
          <w:rFonts w:cs="Arial"/>
          <w:color w:val="000000"/>
          <w:sz w:val="24"/>
        </w:rPr>
      </w:pPr>
      <w:r w:rsidRPr="000B7E55">
        <w:rPr>
          <w:rFonts w:cs="Arial"/>
          <w:color w:val="000000"/>
          <w:sz w:val="24"/>
        </w:rPr>
        <w:t>Our 38,732 employees work each day to provide the highest quality educational services to our 340,052 students, who in turn attend school to attain skills that will allow them to pursue their dreams.</w:t>
      </w:r>
    </w:p>
    <w:p w14:paraId="14CF8D1B" w14:textId="77777777" w:rsidR="000B7E55" w:rsidRPr="000B7E55" w:rsidRDefault="000B7E55" w:rsidP="000B7E55">
      <w:pPr>
        <w:shd w:val="clear" w:color="auto" w:fill="FFFFFF"/>
        <w:jc w:val="both"/>
        <w:rPr>
          <w:rFonts w:cs="Arial"/>
          <w:color w:val="000000"/>
          <w:sz w:val="24"/>
        </w:rPr>
      </w:pPr>
      <w:r w:rsidRPr="000B7E55">
        <w:rPr>
          <w:rFonts w:cs="Arial"/>
          <w:color w:val="000000"/>
          <w:sz w:val="24"/>
        </w:rPr>
        <w:t>Each year, there are current employees and students of Miami-Dade County Public Schools (M-DCPS) who pass away during the school year. As any caring family would do, we mourn the loss of these individuals who were part of the M-DCPS family. M- DCPS is not the same without these employees and students, and we want their families to know we are deeply moved by the void that they leave.</w:t>
      </w:r>
    </w:p>
    <w:p w14:paraId="7964F655" w14:textId="77777777" w:rsidR="000B7E55" w:rsidRPr="000B7E55" w:rsidRDefault="000B7E55" w:rsidP="000B7E55">
      <w:pPr>
        <w:shd w:val="clear" w:color="auto" w:fill="FFFFFF"/>
        <w:jc w:val="both"/>
        <w:rPr>
          <w:rFonts w:cs="Arial"/>
          <w:color w:val="000000"/>
          <w:sz w:val="24"/>
        </w:rPr>
      </w:pPr>
    </w:p>
    <w:p w14:paraId="314B1D8E" w14:textId="77777777" w:rsidR="000B7E55" w:rsidRPr="000B7E55" w:rsidRDefault="000B7E55" w:rsidP="000B7E55">
      <w:pPr>
        <w:shd w:val="clear" w:color="auto" w:fill="FFFFFF"/>
        <w:jc w:val="both"/>
        <w:rPr>
          <w:rFonts w:cs="Arial"/>
          <w:color w:val="000000"/>
          <w:sz w:val="24"/>
        </w:rPr>
      </w:pPr>
      <w:r w:rsidRPr="000B7E55">
        <w:rPr>
          <w:rFonts w:cs="Arial"/>
          <w:color w:val="000000"/>
          <w:sz w:val="24"/>
        </w:rPr>
        <w:t xml:space="preserve">It is with great respect that we observe a moment of silence at the June School Board meeting to honor them. </w:t>
      </w:r>
    </w:p>
    <w:p w14:paraId="29B9A209" w14:textId="77777777" w:rsidR="000B7E55" w:rsidRPr="000B7E55" w:rsidRDefault="000B7E55" w:rsidP="000B7E55">
      <w:pPr>
        <w:shd w:val="clear" w:color="auto" w:fill="FFFFFF"/>
        <w:jc w:val="both"/>
        <w:rPr>
          <w:rFonts w:cs="Arial"/>
          <w:color w:val="000000"/>
          <w:sz w:val="24"/>
        </w:rPr>
      </w:pPr>
    </w:p>
    <w:p w14:paraId="5189F7C1" w14:textId="77777777" w:rsidR="000B7E55" w:rsidRPr="000B7E55" w:rsidRDefault="000B7E55" w:rsidP="000B7E55">
      <w:pPr>
        <w:jc w:val="both"/>
        <w:rPr>
          <w:rFonts w:cs="Arial"/>
          <w:sz w:val="24"/>
        </w:rPr>
      </w:pPr>
      <w:r w:rsidRPr="000B7E55">
        <w:rPr>
          <w:rFonts w:cs="Arial"/>
          <w:color w:val="000000"/>
          <w:sz w:val="24"/>
        </w:rPr>
        <w:t>This item has been reviewed and approved by the Office of the General Counsel as to form and legal sufficiency.</w:t>
      </w:r>
    </w:p>
    <w:p w14:paraId="666723F5" w14:textId="77777777" w:rsidR="000B7E55" w:rsidRPr="000B7E55" w:rsidRDefault="000B7E55" w:rsidP="000B7E55">
      <w:pPr>
        <w:jc w:val="both"/>
        <w:rPr>
          <w:rFonts w:cs="Arial"/>
          <w:sz w:val="24"/>
        </w:rPr>
      </w:pPr>
    </w:p>
    <w:p w14:paraId="2BD0B7DB" w14:textId="77777777" w:rsidR="000B7E55" w:rsidRPr="000B7E55" w:rsidRDefault="000B7E55" w:rsidP="000B7E55">
      <w:pPr>
        <w:jc w:val="both"/>
        <w:rPr>
          <w:rFonts w:cs="Arial"/>
          <w:sz w:val="24"/>
        </w:rPr>
      </w:pPr>
    </w:p>
    <w:p w14:paraId="012A2893" w14:textId="77777777" w:rsidR="000B7E55" w:rsidRPr="000B7E55" w:rsidRDefault="000B7E55" w:rsidP="000B7E55">
      <w:pPr>
        <w:jc w:val="both"/>
        <w:rPr>
          <w:rFonts w:eastAsia="Calibri" w:cs="Arial"/>
          <w:b/>
          <w:bCs/>
          <w:sz w:val="24"/>
        </w:rPr>
      </w:pPr>
      <w:r w:rsidRPr="000B7E55">
        <w:rPr>
          <w:rFonts w:eastAsia="Calibri" w:cs="Arial"/>
          <w:b/>
          <w:bCs/>
          <w:sz w:val="24"/>
        </w:rPr>
        <w:t xml:space="preserve">ACTION PROPOSED BY </w:t>
      </w:r>
    </w:p>
    <w:p w14:paraId="496344FA" w14:textId="77777777" w:rsidR="000B7E55" w:rsidRPr="000B7E55" w:rsidRDefault="000B7E55" w:rsidP="000B7E55">
      <w:pPr>
        <w:autoSpaceDE w:val="0"/>
        <w:autoSpaceDN w:val="0"/>
        <w:adjustRightInd w:val="0"/>
        <w:ind w:left="4320" w:hanging="4320"/>
        <w:jc w:val="both"/>
        <w:rPr>
          <w:rFonts w:eastAsia="Calibri" w:cs="Arial"/>
          <w:color w:val="000000"/>
          <w:sz w:val="24"/>
        </w:rPr>
      </w:pPr>
      <w:r w:rsidRPr="000B7E55">
        <w:rPr>
          <w:rFonts w:eastAsia="Calibri" w:cs="Arial"/>
          <w:b/>
          <w:bCs/>
          <w:color w:val="000000"/>
          <w:sz w:val="24"/>
        </w:rPr>
        <w:t>MS. LUCIA BAEZ-GELLER:</w:t>
      </w:r>
      <w:r w:rsidRPr="000B7E55">
        <w:rPr>
          <w:rFonts w:eastAsia="Calibri" w:cs="Arial"/>
          <w:b/>
          <w:bCs/>
          <w:color w:val="000000"/>
          <w:sz w:val="24"/>
        </w:rPr>
        <w:tab/>
      </w:r>
      <w:r w:rsidRPr="000B7E55">
        <w:rPr>
          <w:rFonts w:eastAsia="Calibri" w:cs="Arial"/>
          <w:color w:val="000000"/>
          <w:sz w:val="24"/>
        </w:rPr>
        <w:t xml:space="preserve">That </w:t>
      </w:r>
      <w:proofErr w:type="gramStart"/>
      <w:r w:rsidRPr="000B7E55">
        <w:rPr>
          <w:rFonts w:eastAsia="Calibri" w:cs="Arial"/>
          <w:color w:val="000000"/>
          <w:sz w:val="24"/>
        </w:rPr>
        <w:t>The</w:t>
      </w:r>
      <w:proofErr w:type="gramEnd"/>
      <w:r w:rsidRPr="000B7E55">
        <w:rPr>
          <w:rFonts w:eastAsia="Calibri" w:cs="Arial"/>
          <w:color w:val="000000"/>
          <w:sz w:val="24"/>
        </w:rPr>
        <w:t xml:space="preserve"> School Board of Miami-Dade County, Florida directs the Superintendent to observe a moment of silence at the June School Board Meeting, in remembrance of the employees and students of Miami-Dade County Public Schools who have passed away during the year. </w:t>
      </w:r>
    </w:p>
    <w:p w14:paraId="0059FFCB" w14:textId="77777777" w:rsidR="000B7E55" w:rsidRPr="000B7E55" w:rsidRDefault="000B7E55" w:rsidP="000B7E55">
      <w:pPr>
        <w:autoSpaceDE w:val="0"/>
        <w:autoSpaceDN w:val="0"/>
        <w:adjustRightInd w:val="0"/>
        <w:ind w:left="4320" w:hanging="4320"/>
        <w:jc w:val="both"/>
        <w:rPr>
          <w:rFonts w:eastAsia="Calibri" w:cs="Arial"/>
          <w:color w:val="000000"/>
          <w:sz w:val="24"/>
        </w:rPr>
      </w:pPr>
    </w:p>
    <w:p w14:paraId="17B6CCF0" w14:textId="77777777" w:rsidR="000B7E55" w:rsidRPr="000B7E55" w:rsidRDefault="000B7E55" w:rsidP="000B7E55">
      <w:pPr>
        <w:autoSpaceDE w:val="0"/>
        <w:autoSpaceDN w:val="0"/>
        <w:adjustRightInd w:val="0"/>
        <w:ind w:left="4320" w:hanging="4320"/>
        <w:jc w:val="both"/>
        <w:rPr>
          <w:rFonts w:eastAsia="Calibri" w:cs="Arial"/>
          <w:color w:val="000000"/>
          <w:sz w:val="24"/>
        </w:rPr>
      </w:pPr>
    </w:p>
    <w:p w14:paraId="5AE0E3E3" w14:textId="77777777" w:rsidR="000B7E55" w:rsidRPr="000B7E55" w:rsidRDefault="000B7E55" w:rsidP="000B7E55">
      <w:pPr>
        <w:autoSpaceDE w:val="0"/>
        <w:autoSpaceDN w:val="0"/>
        <w:adjustRightInd w:val="0"/>
        <w:ind w:left="4320" w:hanging="4320"/>
        <w:jc w:val="both"/>
        <w:rPr>
          <w:rFonts w:eastAsia="Calibri" w:cs="Arial"/>
          <w:color w:val="000000"/>
          <w:sz w:val="24"/>
        </w:rPr>
      </w:pPr>
    </w:p>
    <w:p w14:paraId="6C5FF8B4" w14:textId="743D6F63" w:rsidR="000B7E55" w:rsidRPr="00E76438" w:rsidRDefault="000B7E55" w:rsidP="000B7E55">
      <w:pPr>
        <w:autoSpaceDE w:val="0"/>
        <w:autoSpaceDN w:val="0"/>
        <w:adjustRightInd w:val="0"/>
        <w:ind w:left="4320" w:hanging="4320"/>
        <w:jc w:val="right"/>
        <w:rPr>
          <w:rFonts w:eastAsia="Calibri" w:cs="Arial"/>
          <w:b/>
          <w:bCs/>
          <w:color w:val="000000"/>
          <w:sz w:val="52"/>
          <w:szCs w:val="52"/>
          <w:vertAlign w:val="superscript"/>
        </w:rPr>
      </w:pPr>
      <w:r>
        <w:rPr>
          <w:rFonts w:eastAsia="Calibri" w:cs="Arial"/>
          <w:b/>
          <w:bCs/>
          <w:color w:val="000000"/>
          <w:sz w:val="52"/>
          <w:szCs w:val="52"/>
        </w:rPr>
        <w:t>Revised</w:t>
      </w:r>
      <w:r w:rsidR="00E76438">
        <w:rPr>
          <w:rFonts w:eastAsia="Calibri" w:cs="Arial"/>
          <w:b/>
          <w:bCs/>
          <w:color w:val="000000"/>
          <w:sz w:val="52"/>
          <w:szCs w:val="52"/>
          <w:vertAlign w:val="superscript"/>
        </w:rPr>
        <w:t>2</w:t>
      </w:r>
    </w:p>
    <w:p w14:paraId="14EADC3B" w14:textId="4095A56B" w:rsidR="001007E0" w:rsidRPr="00E507D0" w:rsidRDefault="000B7E55" w:rsidP="00E507D0">
      <w:pPr>
        <w:autoSpaceDE w:val="0"/>
        <w:autoSpaceDN w:val="0"/>
        <w:adjustRightInd w:val="0"/>
        <w:ind w:left="4320" w:hanging="4320"/>
        <w:jc w:val="right"/>
        <w:rPr>
          <w:rFonts w:eastAsia="Calibri" w:cs="Arial"/>
          <w:b/>
          <w:bCs/>
          <w:color w:val="000000"/>
          <w:sz w:val="52"/>
          <w:szCs w:val="52"/>
        </w:rPr>
      </w:pPr>
      <w:r w:rsidRPr="000B7E55">
        <w:rPr>
          <w:rFonts w:eastAsia="Calibri" w:cs="Arial"/>
          <w:b/>
          <w:bCs/>
          <w:color w:val="000000"/>
          <w:sz w:val="52"/>
          <w:szCs w:val="52"/>
        </w:rPr>
        <w:t>H-13</w:t>
      </w:r>
    </w:p>
    <w:sectPr w:rsidR="001007E0" w:rsidRPr="00E507D0" w:rsidSect="00E76438">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0" w:footer="0" w:gutter="0"/>
      <w:pgBorders w:display="firstPage" w:offsetFrom="page">
        <w:top w:val="single" w:sz="48" w:space="24" w:color="0070C0"/>
        <w:right w:val="single" w:sz="48" w:space="24" w:color="0070C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8C5A" w14:textId="77777777" w:rsidR="00DD34D3" w:rsidRDefault="00DD34D3">
      <w:r>
        <w:separator/>
      </w:r>
    </w:p>
  </w:endnote>
  <w:endnote w:type="continuationSeparator" w:id="0">
    <w:p w14:paraId="072153BD"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7D55"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120A0E"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4142" w14:textId="77777777" w:rsidR="00901EAD" w:rsidRDefault="00901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66BB" w14:textId="77777777" w:rsidR="00901EAD" w:rsidRDefault="00901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85D3" w14:textId="77777777" w:rsidR="00DD34D3" w:rsidRDefault="00DD34D3">
      <w:r>
        <w:separator/>
      </w:r>
    </w:p>
  </w:footnote>
  <w:footnote w:type="continuationSeparator" w:id="0">
    <w:p w14:paraId="23563F0F" w14:textId="77777777" w:rsidR="00DD34D3" w:rsidRDefault="00DD3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C6BA" w14:textId="77777777" w:rsidR="00901EAD" w:rsidRDefault="00901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6BA0" w14:textId="77777777" w:rsidR="00901EAD" w:rsidRDefault="00901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4B5" w14:textId="77777777" w:rsidR="00901EAD" w:rsidRDefault="00901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885669">
    <w:abstractNumId w:val="7"/>
  </w:num>
  <w:num w:numId="2" w16cid:durableId="1149441587">
    <w:abstractNumId w:val="10"/>
  </w:num>
  <w:num w:numId="3" w16cid:durableId="1694113839">
    <w:abstractNumId w:val="2"/>
  </w:num>
  <w:num w:numId="4" w16cid:durableId="1723825326">
    <w:abstractNumId w:val="13"/>
  </w:num>
  <w:num w:numId="5" w16cid:durableId="1926956492">
    <w:abstractNumId w:val="16"/>
  </w:num>
  <w:num w:numId="6" w16cid:durableId="625508253">
    <w:abstractNumId w:val="0"/>
  </w:num>
  <w:num w:numId="7" w16cid:durableId="77795954">
    <w:abstractNumId w:val="15"/>
  </w:num>
  <w:num w:numId="8" w16cid:durableId="1558391963">
    <w:abstractNumId w:val="11"/>
  </w:num>
  <w:num w:numId="9" w16cid:durableId="40173913">
    <w:abstractNumId w:val="1"/>
  </w:num>
  <w:num w:numId="10" w16cid:durableId="1402865809">
    <w:abstractNumId w:val="3"/>
  </w:num>
  <w:num w:numId="11" w16cid:durableId="1591506742">
    <w:abstractNumId w:val="5"/>
  </w:num>
  <w:num w:numId="12" w16cid:durableId="847795630">
    <w:abstractNumId w:val="4"/>
  </w:num>
  <w:num w:numId="13" w16cid:durableId="1248611985">
    <w:abstractNumId w:val="12"/>
  </w:num>
  <w:num w:numId="14" w16cid:durableId="1374841593">
    <w:abstractNumId w:val="14"/>
  </w:num>
  <w:num w:numId="15" w16cid:durableId="304050491">
    <w:abstractNumId w:val="9"/>
  </w:num>
  <w:num w:numId="16" w16cid:durableId="1106774442">
    <w:abstractNumId w:val="8"/>
  </w:num>
  <w:num w:numId="17" w16cid:durableId="1841391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B7E55"/>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2ECB"/>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07D0"/>
    <w:rsid w:val="00E5238F"/>
    <w:rsid w:val="00E53DF2"/>
    <w:rsid w:val="00E613A2"/>
    <w:rsid w:val="00E76438"/>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4604E6F7"/>
  <w15:docId w15:val="{9B485725-776A-4DBD-A796-18996AEA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E76438"/>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2023-05-18T18:13:00Z</dcterms:created>
  <dcterms:modified xsi:type="dcterms:W3CDTF">2023-05-18T18:13:00Z</dcterms:modified>
</cp:coreProperties>
</file>