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82F1" w14:textId="77777777" w:rsidR="00B411D8" w:rsidRPr="00884D9E" w:rsidRDefault="00B411D8" w:rsidP="00F956A0">
      <w:pPr>
        <w:pStyle w:val="Title"/>
        <w:rPr>
          <w:rFonts w:cs="Arial"/>
          <w:sz w:val="32"/>
          <w:szCs w:val="32"/>
        </w:rPr>
      </w:pPr>
      <w:r w:rsidRPr="00884D9E">
        <w:rPr>
          <w:rFonts w:cs="Arial"/>
          <w:sz w:val="32"/>
          <w:szCs w:val="32"/>
        </w:rPr>
        <w:t>THE SCHOOL BOARD OF MIAMI-DADE COUNTY, FLORIDA</w:t>
      </w:r>
    </w:p>
    <w:p w14:paraId="362832E4" w14:textId="77777777" w:rsidR="00B411D8" w:rsidRPr="00884D9E" w:rsidRDefault="00B411D8" w:rsidP="00F956A0">
      <w:pPr>
        <w:rPr>
          <w:rFonts w:cs="Arial"/>
          <w:b/>
          <w:sz w:val="32"/>
          <w:szCs w:val="32"/>
        </w:rPr>
      </w:pPr>
    </w:p>
    <w:p w14:paraId="3F35186A" w14:textId="77777777" w:rsidR="00B411D8" w:rsidRPr="00653927" w:rsidRDefault="00B411D8" w:rsidP="00F956A0">
      <w:pPr>
        <w:pStyle w:val="Heading1"/>
        <w:rPr>
          <w:rFonts w:ascii="Arial" w:hAnsi="Arial" w:cs="Arial"/>
          <w:szCs w:val="24"/>
        </w:rPr>
      </w:pPr>
      <w:r w:rsidRPr="00653927">
        <w:rPr>
          <w:rFonts w:ascii="Arial" w:hAnsi="Arial" w:cs="Arial"/>
          <w:szCs w:val="24"/>
        </w:rPr>
        <w:t>Miami, Florida</w:t>
      </w:r>
    </w:p>
    <w:p w14:paraId="72EE969B" w14:textId="79BCDF3E" w:rsidR="00B411D8" w:rsidRPr="00653927" w:rsidRDefault="00B411D8" w:rsidP="00B411D8">
      <w:pPr>
        <w:pStyle w:val="Heading2"/>
        <w:pBdr>
          <w:top w:val="single" w:sz="12" w:space="1" w:color="auto" w:shadow="1"/>
          <w:left w:val="single" w:sz="12" w:space="1" w:color="auto" w:shadow="1"/>
          <w:bottom w:val="single" w:sz="12" w:space="1" w:color="auto" w:shadow="1"/>
          <w:right w:val="single" w:sz="12" w:space="1" w:color="auto" w:shadow="1"/>
        </w:pBdr>
        <w:shd w:val="clear" w:color="auto" w:fill="auto"/>
        <w:rPr>
          <w:rFonts w:ascii="Arial" w:hAnsi="Arial" w:cs="Arial"/>
          <w:szCs w:val="24"/>
        </w:rPr>
      </w:pPr>
      <w:r w:rsidRPr="00653927">
        <w:rPr>
          <w:rFonts w:ascii="Arial" w:hAnsi="Arial" w:cs="Arial"/>
          <w:szCs w:val="24"/>
        </w:rPr>
        <w:t xml:space="preserve">Excerpts from Unofficial Minutes of the </w:t>
      </w:r>
      <w:r w:rsidR="006128D4">
        <w:rPr>
          <w:rFonts w:ascii="Arial" w:hAnsi="Arial" w:cs="Arial"/>
          <w:szCs w:val="24"/>
        </w:rPr>
        <w:t>September 6</w:t>
      </w:r>
      <w:r w:rsidRPr="00653927">
        <w:rPr>
          <w:rFonts w:ascii="Arial" w:hAnsi="Arial" w:cs="Arial"/>
          <w:szCs w:val="24"/>
        </w:rPr>
        <w:t>, 2023</w:t>
      </w:r>
      <w:r w:rsidR="00E169DD">
        <w:rPr>
          <w:rFonts w:ascii="Arial" w:hAnsi="Arial" w:cs="Arial"/>
          <w:szCs w:val="24"/>
        </w:rPr>
        <w:t>,</w:t>
      </w:r>
      <w:r w:rsidR="00972705">
        <w:rPr>
          <w:rFonts w:ascii="Arial" w:hAnsi="Arial" w:cs="Arial"/>
          <w:szCs w:val="24"/>
        </w:rPr>
        <w:t xml:space="preserve"> </w:t>
      </w:r>
      <w:r w:rsidRPr="00653927">
        <w:rPr>
          <w:rFonts w:ascii="Arial" w:hAnsi="Arial" w:cs="Arial"/>
          <w:szCs w:val="24"/>
        </w:rPr>
        <w:t>School Board Meeting</w:t>
      </w:r>
    </w:p>
    <w:tbl>
      <w:tblPr>
        <w:tblW w:w="10092" w:type="dxa"/>
        <w:tblLayout w:type="fixed"/>
        <w:tblLook w:val="01E0" w:firstRow="1" w:lastRow="1" w:firstColumn="1" w:lastColumn="1" w:noHBand="0" w:noVBand="0"/>
      </w:tblPr>
      <w:tblGrid>
        <w:gridCol w:w="1350"/>
        <w:gridCol w:w="890"/>
        <w:gridCol w:w="2219"/>
        <w:gridCol w:w="5633"/>
      </w:tblGrid>
      <w:tr w:rsidR="0091557D" w:rsidRPr="00DB4D07" w14:paraId="3490D211" w14:textId="77777777" w:rsidTr="00C65066">
        <w:trPr>
          <w:trHeight w:val="162"/>
        </w:trPr>
        <w:tc>
          <w:tcPr>
            <w:tcW w:w="1350" w:type="dxa"/>
          </w:tcPr>
          <w:p w14:paraId="6E5BE5F3" w14:textId="77777777" w:rsidR="0091557D" w:rsidRPr="00DB4D07" w:rsidRDefault="0091557D" w:rsidP="00B112D9">
            <w:pPr>
              <w:rPr>
                <w:rFonts w:cs="Arial"/>
                <w:szCs w:val="24"/>
              </w:rPr>
            </w:pPr>
          </w:p>
        </w:tc>
        <w:tc>
          <w:tcPr>
            <w:tcW w:w="890" w:type="dxa"/>
          </w:tcPr>
          <w:p w14:paraId="56919316" w14:textId="77777777" w:rsidR="0091557D" w:rsidRPr="00DB4D07" w:rsidRDefault="0091557D" w:rsidP="00B112D9">
            <w:pPr>
              <w:rPr>
                <w:rFonts w:cs="Arial"/>
                <w:szCs w:val="24"/>
              </w:rPr>
            </w:pPr>
          </w:p>
        </w:tc>
        <w:tc>
          <w:tcPr>
            <w:tcW w:w="2219" w:type="dxa"/>
          </w:tcPr>
          <w:p w14:paraId="29C49DEB" w14:textId="57ABFF22" w:rsidR="0091557D" w:rsidRPr="00DB4D07" w:rsidRDefault="0091557D" w:rsidP="00B112D9">
            <w:pPr>
              <w:rPr>
                <w:rFonts w:cs="Arial"/>
                <w:szCs w:val="24"/>
              </w:rPr>
            </w:pPr>
          </w:p>
        </w:tc>
        <w:tc>
          <w:tcPr>
            <w:tcW w:w="5633" w:type="dxa"/>
            <w:shd w:val="clear" w:color="auto" w:fill="auto"/>
          </w:tcPr>
          <w:p w14:paraId="2FC1B02F" w14:textId="5DA37A54" w:rsidR="008621B4" w:rsidRPr="00DB4D07" w:rsidRDefault="008621B4" w:rsidP="00B112D9">
            <w:pPr>
              <w:rPr>
                <w:rFonts w:cs="Arial"/>
                <w:szCs w:val="24"/>
              </w:rPr>
            </w:pPr>
          </w:p>
        </w:tc>
      </w:tr>
      <w:tr w:rsidR="0091557D" w:rsidRPr="00DB4D07" w14:paraId="45AAFB45" w14:textId="77777777" w:rsidTr="00C53A79">
        <w:trPr>
          <w:trHeight w:val="2502"/>
        </w:trPr>
        <w:tc>
          <w:tcPr>
            <w:tcW w:w="1350" w:type="dxa"/>
          </w:tcPr>
          <w:p w14:paraId="20241E01" w14:textId="77777777" w:rsidR="00C53A79" w:rsidRDefault="007F5619" w:rsidP="007D7013">
            <w:pPr>
              <w:rPr>
                <w:rFonts w:cs="Arial"/>
                <w:szCs w:val="24"/>
              </w:rPr>
            </w:pPr>
            <w:r>
              <w:rPr>
                <w:rFonts w:cs="Arial"/>
                <w:szCs w:val="24"/>
              </w:rPr>
              <w:t xml:space="preserve">   </w:t>
            </w:r>
          </w:p>
          <w:p w14:paraId="23ED9A79" w14:textId="77777777" w:rsidR="00C53A79" w:rsidRDefault="00C53A79" w:rsidP="007D7013">
            <w:pPr>
              <w:rPr>
                <w:rFonts w:cs="Arial"/>
                <w:szCs w:val="24"/>
              </w:rPr>
            </w:pPr>
          </w:p>
          <w:p w14:paraId="1056D1AE" w14:textId="77777777" w:rsidR="00C53A79" w:rsidRDefault="00C53A79" w:rsidP="007D7013">
            <w:pPr>
              <w:rPr>
                <w:rFonts w:cs="Arial"/>
                <w:szCs w:val="24"/>
              </w:rPr>
            </w:pPr>
          </w:p>
          <w:p w14:paraId="37644473" w14:textId="77777777" w:rsidR="00C53A79" w:rsidRDefault="007F5619" w:rsidP="007D7013">
            <w:pPr>
              <w:rPr>
                <w:rFonts w:cs="Arial"/>
                <w:szCs w:val="24"/>
              </w:rPr>
            </w:pPr>
            <w:r>
              <w:rPr>
                <w:rFonts w:cs="Arial"/>
                <w:szCs w:val="24"/>
              </w:rPr>
              <w:t xml:space="preserve">  </w:t>
            </w:r>
          </w:p>
          <w:p w14:paraId="28746E3B" w14:textId="77777777" w:rsidR="00C53A79" w:rsidRDefault="00C53A79" w:rsidP="007D7013">
            <w:pPr>
              <w:rPr>
                <w:rFonts w:cs="Arial"/>
                <w:szCs w:val="24"/>
              </w:rPr>
            </w:pPr>
          </w:p>
          <w:p w14:paraId="74EA7995" w14:textId="77777777" w:rsidR="00C53A79" w:rsidRDefault="00C53A79" w:rsidP="007D7013">
            <w:pPr>
              <w:rPr>
                <w:rFonts w:cs="Arial"/>
                <w:szCs w:val="24"/>
              </w:rPr>
            </w:pPr>
          </w:p>
          <w:p w14:paraId="614B70DA" w14:textId="77777777" w:rsidR="00C53A79" w:rsidRDefault="00C53A79" w:rsidP="007D7013">
            <w:pPr>
              <w:rPr>
                <w:rFonts w:cs="Arial"/>
                <w:szCs w:val="24"/>
              </w:rPr>
            </w:pPr>
          </w:p>
          <w:p w14:paraId="64D2AE53" w14:textId="77777777" w:rsidR="00C53A79" w:rsidRDefault="00C53A79" w:rsidP="007D7013">
            <w:pPr>
              <w:rPr>
                <w:rFonts w:cs="Arial"/>
                <w:szCs w:val="24"/>
              </w:rPr>
            </w:pPr>
          </w:p>
          <w:p w14:paraId="32D7AB98" w14:textId="6F5C3C39" w:rsidR="00E169DD" w:rsidRPr="00DB4D07" w:rsidRDefault="007F5619" w:rsidP="007D7013">
            <w:pPr>
              <w:rPr>
                <w:rFonts w:cs="Arial"/>
                <w:szCs w:val="24"/>
              </w:rPr>
            </w:pPr>
            <w:r>
              <w:rPr>
                <w:rFonts w:cs="Arial"/>
                <w:szCs w:val="24"/>
              </w:rPr>
              <w:t xml:space="preserve">                                                  </w:t>
            </w:r>
          </w:p>
        </w:tc>
        <w:tc>
          <w:tcPr>
            <w:tcW w:w="890" w:type="dxa"/>
          </w:tcPr>
          <w:p w14:paraId="11F9BD32" w14:textId="77777777" w:rsidR="0091557D" w:rsidRDefault="0091557D" w:rsidP="007D7013">
            <w:pPr>
              <w:rPr>
                <w:rFonts w:cs="Arial"/>
                <w:szCs w:val="24"/>
              </w:rPr>
            </w:pPr>
          </w:p>
          <w:p w14:paraId="71F230A7" w14:textId="77777777" w:rsidR="00E169DD" w:rsidRDefault="00E169DD" w:rsidP="007D7013">
            <w:pPr>
              <w:rPr>
                <w:rFonts w:cs="Arial"/>
                <w:szCs w:val="24"/>
              </w:rPr>
            </w:pPr>
          </w:p>
          <w:p w14:paraId="2EA89B25" w14:textId="77777777" w:rsidR="00E169DD" w:rsidRDefault="00E169DD" w:rsidP="007D7013">
            <w:pPr>
              <w:rPr>
                <w:rFonts w:cs="Arial"/>
                <w:szCs w:val="24"/>
              </w:rPr>
            </w:pPr>
          </w:p>
          <w:p w14:paraId="6D5002EE" w14:textId="77777777" w:rsidR="00E169DD" w:rsidRDefault="00E169DD" w:rsidP="007D7013">
            <w:pPr>
              <w:rPr>
                <w:rFonts w:cs="Arial"/>
                <w:szCs w:val="24"/>
              </w:rPr>
            </w:pPr>
          </w:p>
          <w:p w14:paraId="15DD7C38" w14:textId="77777777" w:rsidR="00E169DD" w:rsidRDefault="00E169DD" w:rsidP="007D7013">
            <w:pPr>
              <w:rPr>
                <w:rFonts w:cs="Arial"/>
                <w:szCs w:val="24"/>
              </w:rPr>
            </w:pPr>
          </w:p>
          <w:p w14:paraId="46CBDFCC" w14:textId="77777777" w:rsidR="00E169DD" w:rsidRDefault="00E169DD" w:rsidP="007D7013">
            <w:pPr>
              <w:rPr>
                <w:rFonts w:cs="Arial"/>
                <w:szCs w:val="24"/>
              </w:rPr>
            </w:pPr>
          </w:p>
          <w:p w14:paraId="66B0B065" w14:textId="77777777" w:rsidR="00E169DD" w:rsidRDefault="00E169DD" w:rsidP="007D7013">
            <w:pPr>
              <w:rPr>
                <w:rFonts w:cs="Arial"/>
                <w:szCs w:val="24"/>
              </w:rPr>
            </w:pPr>
          </w:p>
          <w:p w14:paraId="026300C9" w14:textId="77777777" w:rsidR="00E169DD" w:rsidRDefault="00E169DD" w:rsidP="007D7013">
            <w:pPr>
              <w:rPr>
                <w:rFonts w:cs="Arial"/>
                <w:szCs w:val="24"/>
              </w:rPr>
            </w:pPr>
          </w:p>
          <w:p w14:paraId="16DEC2C2" w14:textId="7C96A7AC" w:rsidR="00E169DD" w:rsidRPr="00E169DD" w:rsidRDefault="00E169DD" w:rsidP="007D7013">
            <w:pPr>
              <w:rPr>
                <w:rFonts w:cs="Arial"/>
                <w:b/>
                <w:bCs/>
                <w:szCs w:val="24"/>
                <w:u w:val="single"/>
              </w:rPr>
            </w:pPr>
            <w:r w:rsidRPr="00E169DD">
              <w:rPr>
                <w:rFonts w:cs="Arial"/>
                <w:b/>
                <w:bCs/>
                <w:szCs w:val="24"/>
                <w:u w:val="single"/>
              </w:rPr>
              <w:t>A-1</w:t>
            </w:r>
          </w:p>
        </w:tc>
        <w:tc>
          <w:tcPr>
            <w:tcW w:w="2219" w:type="dxa"/>
          </w:tcPr>
          <w:p w14:paraId="1329188B" w14:textId="7EC6DA83" w:rsidR="00D6251E" w:rsidRPr="00D709F7" w:rsidRDefault="00D6251E" w:rsidP="007D7013">
            <w:pPr>
              <w:rPr>
                <w:rFonts w:cs="Arial"/>
                <w:b/>
                <w:bCs/>
                <w:szCs w:val="24"/>
              </w:rPr>
            </w:pPr>
            <w:r w:rsidRPr="00D709F7">
              <w:rPr>
                <w:rFonts w:cs="Arial"/>
                <w:b/>
                <w:bCs/>
                <w:szCs w:val="24"/>
              </w:rPr>
              <w:t>APPROVED</w:t>
            </w:r>
          </w:p>
          <w:p w14:paraId="3AB68182" w14:textId="77777777" w:rsidR="00D6251E" w:rsidRPr="00DB4D07" w:rsidRDefault="00D6251E" w:rsidP="007D7013">
            <w:pPr>
              <w:rPr>
                <w:rFonts w:cs="Arial"/>
                <w:szCs w:val="24"/>
              </w:rPr>
            </w:pPr>
          </w:p>
          <w:p w14:paraId="0C0973F9" w14:textId="77777777" w:rsidR="00D6251E" w:rsidRPr="00DB4D07" w:rsidRDefault="00D6251E" w:rsidP="007D7013">
            <w:pPr>
              <w:rPr>
                <w:rFonts w:cs="Arial"/>
                <w:szCs w:val="24"/>
              </w:rPr>
            </w:pPr>
          </w:p>
          <w:p w14:paraId="37AE60C0" w14:textId="77777777" w:rsidR="00C53A79" w:rsidRDefault="00C53A79" w:rsidP="007D7013">
            <w:pPr>
              <w:rPr>
                <w:rFonts w:cs="Arial"/>
                <w:b/>
                <w:bCs/>
                <w:szCs w:val="24"/>
              </w:rPr>
            </w:pPr>
          </w:p>
          <w:p w14:paraId="3224DADF" w14:textId="4CFA4177" w:rsidR="0091557D" w:rsidRPr="00D709F7" w:rsidRDefault="006B2B4C" w:rsidP="007D7013">
            <w:pPr>
              <w:rPr>
                <w:rFonts w:cs="Arial"/>
                <w:b/>
                <w:bCs/>
                <w:szCs w:val="24"/>
              </w:rPr>
            </w:pPr>
            <w:r w:rsidRPr="00D709F7">
              <w:rPr>
                <w:rFonts w:cs="Arial"/>
                <w:b/>
                <w:bCs/>
                <w:szCs w:val="24"/>
              </w:rPr>
              <w:t>APPROVED</w:t>
            </w:r>
          </w:p>
          <w:p w14:paraId="112121BF" w14:textId="77777777" w:rsidR="00D6251E" w:rsidRDefault="00D6251E" w:rsidP="007D7013">
            <w:pPr>
              <w:rPr>
                <w:rFonts w:cs="Arial"/>
                <w:szCs w:val="24"/>
              </w:rPr>
            </w:pPr>
          </w:p>
          <w:p w14:paraId="21B70EBA" w14:textId="77777777" w:rsidR="00E169DD" w:rsidRDefault="00E169DD" w:rsidP="007D7013">
            <w:pPr>
              <w:rPr>
                <w:rFonts w:cs="Arial"/>
                <w:szCs w:val="24"/>
              </w:rPr>
            </w:pPr>
          </w:p>
          <w:p w14:paraId="28D15779" w14:textId="77777777" w:rsidR="00C53A79" w:rsidRDefault="00C53A79" w:rsidP="007D7013">
            <w:pPr>
              <w:rPr>
                <w:rFonts w:cs="Arial"/>
                <w:b/>
                <w:bCs/>
                <w:szCs w:val="24"/>
              </w:rPr>
            </w:pPr>
          </w:p>
          <w:p w14:paraId="7AE24C76" w14:textId="76C1440A" w:rsidR="00E169DD" w:rsidRPr="00E169DD" w:rsidRDefault="00E169DD" w:rsidP="007D7013">
            <w:pPr>
              <w:rPr>
                <w:rFonts w:cs="Arial"/>
                <w:b/>
                <w:bCs/>
                <w:szCs w:val="24"/>
              </w:rPr>
            </w:pPr>
          </w:p>
        </w:tc>
        <w:tc>
          <w:tcPr>
            <w:tcW w:w="5633" w:type="dxa"/>
          </w:tcPr>
          <w:p w14:paraId="30AC53AB" w14:textId="3D881717" w:rsidR="00D6251E" w:rsidRPr="00DB4D07" w:rsidRDefault="00D6251E" w:rsidP="007D7013">
            <w:pPr>
              <w:rPr>
                <w:rFonts w:cs="Arial"/>
                <w:szCs w:val="24"/>
              </w:rPr>
            </w:pPr>
            <w:r w:rsidRPr="00DB4D07">
              <w:rPr>
                <w:rFonts w:cs="Arial"/>
                <w:szCs w:val="24"/>
              </w:rPr>
              <w:t xml:space="preserve">Bid Opening Lists of </w:t>
            </w:r>
            <w:r w:rsidR="00DD1B59">
              <w:rPr>
                <w:rFonts w:cs="Arial"/>
                <w:szCs w:val="24"/>
              </w:rPr>
              <w:t>August 1</w:t>
            </w:r>
            <w:r w:rsidRPr="00DB4D07">
              <w:rPr>
                <w:rFonts w:cs="Arial"/>
                <w:szCs w:val="24"/>
              </w:rPr>
              <w:t>, 202</w:t>
            </w:r>
            <w:r w:rsidR="00B728B9" w:rsidRPr="00DB4D07">
              <w:rPr>
                <w:rFonts w:cs="Arial"/>
                <w:szCs w:val="24"/>
              </w:rPr>
              <w:t>3</w:t>
            </w:r>
            <w:r w:rsidRPr="00DB4D07">
              <w:rPr>
                <w:rFonts w:cs="Arial"/>
                <w:szCs w:val="24"/>
              </w:rPr>
              <w:t>,</w:t>
            </w:r>
            <w:r w:rsidR="00B728B9" w:rsidRPr="00DB4D07">
              <w:rPr>
                <w:rFonts w:cs="Arial"/>
                <w:szCs w:val="24"/>
              </w:rPr>
              <w:t xml:space="preserve"> </w:t>
            </w:r>
            <w:r w:rsidRPr="00DB4D07">
              <w:rPr>
                <w:rFonts w:cs="Arial"/>
                <w:szCs w:val="24"/>
              </w:rPr>
              <w:t xml:space="preserve">and </w:t>
            </w:r>
            <w:r w:rsidR="00C53A79">
              <w:rPr>
                <w:rFonts w:cs="Arial"/>
                <w:szCs w:val="24"/>
              </w:rPr>
              <w:t>A</w:t>
            </w:r>
            <w:r w:rsidR="00DD1B59">
              <w:rPr>
                <w:rFonts w:cs="Arial"/>
                <w:szCs w:val="24"/>
              </w:rPr>
              <w:t>ugust</w:t>
            </w:r>
            <w:r w:rsidR="00D709F7">
              <w:rPr>
                <w:rFonts w:cs="Arial"/>
                <w:szCs w:val="24"/>
              </w:rPr>
              <w:t xml:space="preserve"> </w:t>
            </w:r>
            <w:r w:rsidR="00DD1B59">
              <w:rPr>
                <w:rFonts w:cs="Arial"/>
                <w:szCs w:val="24"/>
              </w:rPr>
              <w:t>8</w:t>
            </w:r>
            <w:r w:rsidRPr="00DB4D07">
              <w:rPr>
                <w:rFonts w:cs="Arial"/>
                <w:szCs w:val="24"/>
              </w:rPr>
              <w:t>, 202</w:t>
            </w:r>
            <w:r w:rsidR="00B728B9" w:rsidRPr="00DB4D07">
              <w:rPr>
                <w:rFonts w:cs="Arial"/>
                <w:szCs w:val="24"/>
              </w:rPr>
              <w:t>3</w:t>
            </w:r>
            <w:r w:rsidR="00D709F7">
              <w:rPr>
                <w:rFonts w:cs="Arial"/>
                <w:szCs w:val="24"/>
              </w:rPr>
              <w:t>.</w:t>
            </w:r>
          </w:p>
          <w:p w14:paraId="09F56338" w14:textId="77777777" w:rsidR="00D6251E" w:rsidRPr="00DB4D07" w:rsidRDefault="00D6251E" w:rsidP="007D7013">
            <w:pPr>
              <w:rPr>
                <w:rFonts w:cs="Arial"/>
                <w:szCs w:val="24"/>
              </w:rPr>
            </w:pPr>
          </w:p>
          <w:p w14:paraId="70869535" w14:textId="77777777" w:rsidR="004178F4" w:rsidRDefault="004178F4" w:rsidP="007D7013">
            <w:pPr>
              <w:rPr>
                <w:rFonts w:cs="Arial"/>
                <w:szCs w:val="24"/>
              </w:rPr>
            </w:pPr>
          </w:p>
          <w:p w14:paraId="2595882D" w14:textId="70907287" w:rsidR="00D6251E" w:rsidRDefault="00D6251E" w:rsidP="007D7013">
            <w:pPr>
              <w:rPr>
                <w:rFonts w:cs="Arial"/>
                <w:szCs w:val="24"/>
              </w:rPr>
            </w:pPr>
            <w:r w:rsidRPr="00DB4D07">
              <w:rPr>
                <w:rFonts w:cs="Arial"/>
                <w:szCs w:val="24"/>
              </w:rPr>
              <w:t xml:space="preserve">Minutes of the </w:t>
            </w:r>
            <w:r w:rsidR="00DD1B59">
              <w:rPr>
                <w:rFonts w:cs="Arial"/>
                <w:szCs w:val="24"/>
              </w:rPr>
              <w:t>August 16</w:t>
            </w:r>
            <w:r w:rsidRPr="00DB4D07">
              <w:rPr>
                <w:rFonts w:cs="Arial"/>
                <w:szCs w:val="24"/>
              </w:rPr>
              <w:t>, 202</w:t>
            </w:r>
            <w:r w:rsidR="00B728B9" w:rsidRPr="00DB4D07">
              <w:rPr>
                <w:rFonts w:cs="Arial"/>
                <w:szCs w:val="24"/>
              </w:rPr>
              <w:t>3</w:t>
            </w:r>
            <w:r w:rsidR="00DD1B59">
              <w:rPr>
                <w:rFonts w:cs="Arial"/>
                <w:szCs w:val="24"/>
              </w:rPr>
              <w:t>,</w:t>
            </w:r>
            <w:r w:rsidR="004059C7" w:rsidRPr="004059C7">
              <w:rPr>
                <w:rFonts w:cs="Arial"/>
                <w:szCs w:val="24"/>
              </w:rPr>
              <w:t xml:space="preserve"> </w:t>
            </w:r>
            <w:r w:rsidR="00DD1B59" w:rsidRPr="00DB4D07">
              <w:rPr>
                <w:rFonts w:cs="Arial"/>
                <w:szCs w:val="24"/>
              </w:rPr>
              <w:t>Regular School Board Meeting</w:t>
            </w:r>
            <w:r w:rsidR="00DD1B59">
              <w:rPr>
                <w:rFonts w:cs="Arial"/>
                <w:szCs w:val="24"/>
              </w:rPr>
              <w:t xml:space="preserve"> </w:t>
            </w:r>
            <w:r w:rsidR="004059C7" w:rsidRPr="004059C7">
              <w:rPr>
                <w:rFonts w:cs="Arial"/>
                <w:szCs w:val="24"/>
              </w:rPr>
              <w:t xml:space="preserve">and </w:t>
            </w:r>
            <w:r w:rsidR="00DD1B59">
              <w:rPr>
                <w:rFonts w:cs="Arial"/>
                <w:szCs w:val="24"/>
              </w:rPr>
              <w:t>August 30, 2023, Attorney Client</w:t>
            </w:r>
            <w:r w:rsidR="004059C7" w:rsidRPr="004059C7">
              <w:rPr>
                <w:rFonts w:cs="Arial"/>
                <w:szCs w:val="24"/>
              </w:rPr>
              <w:t xml:space="preserve"> Session</w:t>
            </w:r>
            <w:r w:rsidR="004059C7">
              <w:rPr>
                <w:rFonts w:cs="Arial"/>
                <w:szCs w:val="24"/>
              </w:rPr>
              <w:t xml:space="preserve"> </w:t>
            </w:r>
            <w:r w:rsidRPr="00DB4D07">
              <w:rPr>
                <w:rFonts w:cs="Arial"/>
                <w:szCs w:val="24"/>
              </w:rPr>
              <w:t xml:space="preserve"> </w:t>
            </w:r>
          </w:p>
          <w:p w14:paraId="349A8DEA" w14:textId="284324E6" w:rsidR="00D709F7" w:rsidRDefault="00D709F7" w:rsidP="007D7013">
            <w:pPr>
              <w:rPr>
                <w:rFonts w:cs="Arial"/>
                <w:szCs w:val="24"/>
              </w:rPr>
            </w:pPr>
          </w:p>
          <w:p w14:paraId="54937FB9" w14:textId="4898A1E4" w:rsidR="001D4436" w:rsidRDefault="00D709F7" w:rsidP="007D7013">
            <w:pPr>
              <w:rPr>
                <w:rFonts w:cs="Arial"/>
                <w:szCs w:val="24"/>
              </w:rPr>
            </w:pPr>
            <w:r w:rsidRPr="00D709F7">
              <w:rPr>
                <w:rFonts w:cs="Arial"/>
                <w:szCs w:val="24"/>
              </w:rPr>
              <w:t>SUPERINTENDENT’S INFORMATIONAL REPORTS TO THE BOARD ON SELECTED TOPICS:</w:t>
            </w:r>
          </w:p>
          <w:p w14:paraId="22877216" w14:textId="413069B1" w:rsidR="007D7013" w:rsidRDefault="007D7013" w:rsidP="007D7013">
            <w:pPr>
              <w:rPr>
                <w:rFonts w:cs="Arial"/>
                <w:szCs w:val="24"/>
              </w:rPr>
            </w:pPr>
          </w:p>
          <w:p w14:paraId="18AC7BBB" w14:textId="77777777" w:rsidR="00C53A79" w:rsidRDefault="003B56B6" w:rsidP="003B56B6">
            <w:pPr>
              <w:pStyle w:val="ListParagraph"/>
              <w:numPr>
                <w:ilvl w:val="0"/>
                <w:numId w:val="47"/>
              </w:numPr>
              <w:jc w:val="both"/>
              <w:rPr>
                <w:rFonts w:cs="Arial"/>
              </w:rPr>
            </w:pPr>
            <w:r>
              <w:rPr>
                <w:rFonts w:cs="Arial"/>
              </w:rPr>
              <w:t>Opening of Schools Update</w:t>
            </w:r>
          </w:p>
          <w:p w14:paraId="569C4FB7" w14:textId="14FFDE0B" w:rsidR="003B56B6" w:rsidRPr="00C53A79" w:rsidRDefault="003B56B6" w:rsidP="003B56B6">
            <w:pPr>
              <w:pStyle w:val="ListParagraph"/>
              <w:jc w:val="both"/>
              <w:rPr>
                <w:rFonts w:cs="Arial"/>
              </w:rPr>
            </w:pPr>
          </w:p>
        </w:tc>
      </w:tr>
      <w:tr w:rsidR="0091557D" w:rsidRPr="00DB4D07" w14:paraId="0DDBC991" w14:textId="77777777" w:rsidTr="00D709F7">
        <w:trPr>
          <w:trHeight w:val="1412"/>
        </w:trPr>
        <w:tc>
          <w:tcPr>
            <w:tcW w:w="1350" w:type="dxa"/>
          </w:tcPr>
          <w:p w14:paraId="4B764D19" w14:textId="58E46C94" w:rsidR="0091557D" w:rsidRPr="00DB4D07" w:rsidRDefault="000718CE" w:rsidP="00C62F68">
            <w:pPr>
              <w:spacing w:before="120"/>
              <w:rPr>
                <w:rFonts w:cs="Arial"/>
                <w:szCs w:val="24"/>
              </w:rPr>
            </w:pPr>
            <w:r>
              <w:rPr>
                <w:rFonts w:cs="Arial"/>
                <w:szCs w:val="24"/>
              </w:rPr>
              <w:t>12</w:t>
            </w:r>
            <w:r w:rsidR="00A83430">
              <w:rPr>
                <w:rFonts w:cs="Arial"/>
                <w:szCs w:val="24"/>
              </w:rPr>
              <w:t>2</w:t>
            </w:r>
            <w:r>
              <w:rPr>
                <w:rFonts w:cs="Arial"/>
                <w:szCs w:val="24"/>
              </w:rPr>
              <w:t>,</w:t>
            </w:r>
            <w:r w:rsidR="003B56B6">
              <w:rPr>
                <w:rFonts w:cs="Arial"/>
                <w:szCs w:val="24"/>
              </w:rPr>
              <w:t>85</w:t>
            </w:r>
            <w:r w:rsidR="00AC4A79">
              <w:rPr>
                <w:rFonts w:cs="Arial"/>
                <w:szCs w:val="24"/>
              </w:rPr>
              <w:t>8</w:t>
            </w:r>
          </w:p>
        </w:tc>
        <w:tc>
          <w:tcPr>
            <w:tcW w:w="890" w:type="dxa"/>
          </w:tcPr>
          <w:p w14:paraId="1478996B" w14:textId="22EC7EA7" w:rsidR="0091557D" w:rsidRPr="00E169DD" w:rsidRDefault="00E169DD" w:rsidP="00C62F68">
            <w:pPr>
              <w:spacing w:before="120"/>
              <w:rPr>
                <w:rFonts w:cs="Arial"/>
                <w:b/>
                <w:bCs/>
                <w:szCs w:val="24"/>
                <w:u w:val="single"/>
              </w:rPr>
            </w:pPr>
            <w:r w:rsidRPr="00E169DD">
              <w:rPr>
                <w:rFonts w:cs="Arial"/>
                <w:b/>
                <w:bCs/>
                <w:szCs w:val="24"/>
                <w:u w:val="single"/>
              </w:rPr>
              <w:t>B</w:t>
            </w:r>
            <w:r w:rsidR="0091557D" w:rsidRPr="00E169DD">
              <w:rPr>
                <w:rFonts w:cs="Arial"/>
                <w:b/>
                <w:bCs/>
                <w:szCs w:val="24"/>
                <w:u w:val="single"/>
              </w:rPr>
              <w:t>-</w:t>
            </w:r>
            <w:r w:rsidR="00C53A79">
              <w:rPr>
                <w:rFonts w:cs="Arial"/>
                <w:b/>
                <w:bCs/>
                <w:szCs w:val="24"/>
                <w:u w:val="single"/>
              </w:rPr>
              <w:t>3</w:t>
            </w:r>
          </w:p>
        </w:tc>
        <w:tc>
          <w:tcPr>
            <w:tcW w:w="2219" w:type="dxa"/>
          </w:tcPr>
          <w:p w14:paraId="71A24F79" w14:textId="0A2B67F9" w:rsidR="0091557D" w:rsidRPr="00D709F7" w:rsidRDefault="00E169DD" w:rsidP="00C62F68">
            <w:pPr>
              <w:spacing w:before="120"/>
              <w:rPr>
                <w:rFonts w:cs="Arial"/>
                <w:b/>
                <w:bCs/>
                <w:szCs w:val="24"/>
              </w:rPr>
            </w:pPr>
            <w:r>
              <w:rPr>
                <w:rFonts w:cs="Arial"/>
                <w:b/>
                <w:bCs/>
                <w:szCs w:val="24"/>
              </w:rPr>
              <w:t>APPROVED</w:t>
            </w:r>
            <w:r w:rsidR="007F5619">
              <w:rPr>
                <w:rFonts w:cs="Arial"/>
                <w:b/>
                <w:bCs/>
                <w:szCs w:val="24"/>
              </w:rPr>
              <w:t>*</w:t>
            </w:r>
          </w:p>
        </w:tc>
        <w:tc>
          <w:tcPr>
            <w:tcW w:w="5633" w:type="dxa"/>
          </w:tcPr>
          <w:p w14:paraId="54F7AD05" w14:textId="33A42AC2" w:rsidR="007D7013" w:rsidRDefault="000718CE" w:rsidP="007D7013">
            <w:pPr>
              <w:rPr>
                <w:rFonts w:cs="Arial"/>
                <w:szCs w:val="24"/>
              </w:rPr>
            </w:pPr>
            <w:r w:rsidRPr="00DB4D07">
              <w:rPr>
                <w:rFonts w:cs="Arial"/>
                <w:szCs w:val="24"/>
              </w:rPr>
              <w:t>Resolution No. 23-0</w:t>
            </w:r>
            <w:r w:rsidR="003B56B6">
              <w:rPr>
                <w:rFonts w:cs="Arial"/>
                <w:szCs w:val="24"/>
              </w:rPr>
              <w:t>45</w:t>
            </w:r>
            <w:r w:rsidRPr="00DB4D07">
              <w:rPr>
                <w:rFonts w:cs="Arial"/>
                <w:szCs w:val="24"/>
              </w:rPr>
              <w:t xml:space="preserve"> </w:t>
            </w:r>
            <w:r w:rsidRPr="00826F36">
              <w:rPr>
                <w:rFonts w:cs="Arial"/>
                <w:szCs w:val="24"/>
              </w:rPr>
              <w:t xml:space="preserve">of The School Board of Miami-Dade County, Florida, recognizing </w:t>
            </w:r>
            <w:r w:rsidR="003B56B6">
              <w:rPr>
                <w:rFonts w:cs="Arial"/>
                <w:szCs w:val="24"/>
              </w:rPr>
              <w:t>Florida House of Representative Daniel “Danny” Perez</w:t>
            </w:r>
            <w:r w:rsidR="007D7013">
              <w:rPr>
                <w:rFonts w:cs="Arial"/>
                <w:szCs w:val="24"/>
              </w:rPr>
              <w:t xml:space="preserve">. </w:t>
            </w:r>
          </w:p>
          <w:p w14:paraId="193845AE" w14:textId="77777777" w:rsidR="00BD2A3E" w:rsidRDefault="00BD2A3E" w:rsidP="007D7013">
            <w:pPr>
              <w:rPr>
                <w:rFonts w:cs="Arial"/>
                <w:b/>
                <w:bCs/>
                <w:sz w:val="16"/>
                <w:szCs w:val="16"/>
              </w:rPr>
            </w:pPr>
          </w:p>
          <w:p w14:paraId="20AEEAB3" w14:textId="280F2ABB" w:rsidR="00C62F68" w:rsidRPr="007D7013" w:rsidRDefault="00C62F68" w:rsidP="007D7013">
            <w:pPr>
              <w:rPr>
                <w:rFonts w:cs="Arial"/>
                <w:szCs w:val="24"/>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007D7013">
              <w:rPr>
                <w:rFonts w:cs="Arial"/>
                <w:sz w:val="16"/>
                <w:szCs w:val="16"/>
              </w:rPr>
              <w:t>-</w:t>
            </w:r>
            <w:r w:rsidR="00A02B94" w:rsidRPr="00A02B94">
              <w:rPr>
                <w:rFonts w:cs="Arial"/>
                <w:sz w:val="16"/>
                <w:szCs w:val="16"/>
                <w:u w:val="single"/>
              </w:rPr>
              <w:t>Mr. Daniel Espino, Vice Chair,</w:t>
            </w:r>
            <w:r w:rsidR="00A02B94">
              <w:rPr>
                <w:rFonts w:cs="Arial"/>
                <w:sz w:val="16"/>
                <w:szCs w:val="16"/>
              </w:rPr>
              <w:t xml:space="preserve"> </w:t>
            </w:r>
            <w:r w:rsidRPr="00C00105">
              <w:rPr>
                <w:rFonts w:cs="Arial"/>
                <w:sz w:val="16"/>
                <w:szCs w:val="16"/>
                <w:u w:val="single"/>
              </w:rPr>
              <w:t>Mr. Roberto J. Alonso, Ms. Mary Blanco,</w:t>
            </w:r>
            <w:r w:rsidR="00C54DF1">
              <w:rPr>
                <w:rFonts w:cs="Arial"/>
                <w:sz w:val="16"/>
                <w:szCs w:val="16"/>
                <w:u w:val="single"/>
              </w:rPr>
              <w:t xml:space="preserve"> Ms. Monica Colucci</w:t>
            </w:r>
            <w:r w:rsidR="00303481">
              <w:rPr>
                <w:rFonts w:cs="Arial"/>
                <w:sz w:val="16"/>
                <w:szCs w:val="16"/>
                <w:u w:val="single"/>
              </w:rPr>
              <w:t>,</w:t>
            </w:r>
            <w:r w:rsidR="00022279">
              <w:rPr>
                <w:rFonts w:cs="Arial"/>
                <w:sz w:val="16"/>
                <w:szCs w:val="16"/>
                <w:u w:val="single"/>
              </w:rPr>
              <w:t xml:space="preserve"> </w:t>
            </w:r>
            <w:r w:rsidRPr="00C00105">
              <w:rPr>
                <w:rFonts w:cs="Arial"/>
                <w:sz w:val="16"/>
                <w:szCs w:val="16"/>
                <w:u w:val="single"/>
              </w:rPr>
              <w:t xml:space="preserve">Dr. Steve Gallon III, </w:t>
            </w:r>
            <w:r w:rsidR="00A02B94">
              <w:rPr>
                <w:rFonts w:cs="Arial"/>
                <w:sz w:val="16"/>
                <w:szCs w:val="16"/>
                <w:u w:val="single"/>
              </w:rPr>
              <w:t xml:space="preserve">and Ms. Luisa Santos, </w:t>
            </w:r>
            <w:r w:rsidRPr="00C00105">
              <w:rPr>
                <w:rFonts w:cs="Arial"/>
                <w:sz w:val="16"/>
                <w:szCs w:val="16"/>
                <w:u w:val="single"/>
              </w:rPr>
              <w:t>School Board members as co-sponsors of this ite</w:t>
            </w:r>
            <w:r w:rsidR="000718CE">
              <w:rPr>
                <w:rFonts w:cs="Arial"/>
                <w:sz w:val="16"/>
                <w:szCs w:val="16"/>
                <w:u w:val="single"/>
              </w:rPr>
              <w:t>m</w:t>
            </w:r>
            <w:r w:rsidRPr="00C326F1">
              <w:rPr>
                <w:rFonts w:cs="Arial"/>
                <w:sz w:val="16"/>
                <w:szCs w:val="16"/>
              </w:rPr>
              <w:t>.</w:t>
            </w:r>
          </w:p>
          <w:p w14:paraId="7ACFB83C" w14:textId="12A6B65E" w:rsidR="001973D7" w:rsidRPr="001973D7" w:rsidRDefault="001973D7" w:rsidP="001973D7">
            <w:pPr>
              <w:widowControl w:val="0"/>
              <w:autoSpaceDE w:val="0"/>
              <w:autoSpaceDN w:val="0"/>
              <w:spacing w:before="120"/>
              <w:rPr>
                <w:rFonts w:cs="Arial"/>
                <w:sz w:val="16"/>
                <w:szCs w:val="16"/>
              </w:rPr>
            </w:pPr>
          </w:p>
        </w:tc>
      </w:tr>
      <w:tr w:rsidR="00A4588F" w:rsidRPr="00DB4D07" w14:paraId="3EC5F700" w14:textId="77777777" w:rsidTr="00D709F7">
        <w:tc>
          <w:tcPr>
            <w:tcW w:w="1350" w:type="dxa"/>
          </w:tcPr>
          <w:p w14:paraId="2905E3D2" w14:textId="4E058D68" w:rsidR="00711476" w:rsidRPr="00DB4D07" w:rsidRDefault="000718CE" w:rsidP="00B112D9">
            <w:pPr>
              <w:rPr>
                <w:rFonts w:cs="Arial"/>
                <w:szCs w:val="24"/>
              </w:rPr>
            </w:pPr>
            <w:r>
              <w:rPr>
                <w:rFonts w:cs="Arial"/>
                <w:szCs w:val="24"/>
              </w:rPr>
              <w:t>12</w:t>
            </w:r>
            <w:r w:rsidR="00A83430">
              <w:rPr>
                <w:rFonts w:cs="Arial"/>
                <w:szCs w:val="24"/>
              </w:rPr>
              <w:t>2</w:t>
            </w:r>
            <w:r>
              <w:rPr>
                <w:rFonts w:cs="Arial"/>
                <w:szCs w:val="24"/>
              </w:rPr>
              <w:t>,</w:t>
            </w:r>
            <w:r w:rsidR="003B56B6">
              <w:rPr>
                <w:rFonts w:cs="Arial"/>
                <w:szCs w:val="24"/>
              </w:rPr>
              <w:t>8</w:t>
            </w:r>
            <w:r w:rsidR="00AC4A79">
              <w:rPr>
                <w:rFonts w:cs="Arial"/>
                <w:szCs w:val="24"/>
              </w:rPr>
              <w:t>59</w:t>
            </w:r>
          </w:p>
          <w:p w14:paraId="7654CDC6" w14:textId="77777777" w:rsidR="00711476" w:rsidRPr="00DB4D07" w:rsidRDefault="00711476" w:rsidP="00B112D9">
            <w:pPr>
              <w:rPr>
                <w:rFonts w:cs="Arial"/>
                <w:szCs w:val="24"/>
              </w:rPr>
            </w:pPr>
          </w:p>
          <w:p w14:paraId="44FD0733" w14:textId="77777777" w:rsidR="00711476" w:rsidRPr="00DB4D07" w:rsidRDefault="00711476" w:rsidP="00B112D9">
            <w:pPr>
              <w:rPr>
                <w:rFonts w:cs="Arial"/>
                <w:szCs w:val="24"/>
              </w:rPr>
            </w:pPr>
          </w:p>
          <w:p w14:paraId="608C0CF9" w14:textId="77777777" w:rsidR="0062665B" w:rsidRPr="00DB4D07" w:rsidRDefault="0062665B" w:rsidP="00B112D9">
            <w:pPr>
              <w:rPr>
                <w:rFonts w:cs="Arial"/>
                <w:szCs w:val="24"/>
              </w:rPr>
            </w:pPr>
          </w:p>
          <w:p w14:paraId="16B7D3C4" w14:textId="77777777" w:rsidR="0062665B" w:rsidRPr="00DB4D07" w:rsidRDefault="0062665B" w:rsidP="00B112D9">
            <w:pPr>
              <w:rPr>
                <w:rFonts w:cs="Arial"/>
                <w:szCs w:val="24"/>
              </w:rPr>
            </w:pPr>
          </w:p>
          <w:p w14:paraId="32CC9329" w14:textId="77777777" w:rsidR="0062665B" w:rsidRPr="00DB4D07" w:rsidRDefault="0062665B" w:rsidP="00B112D9">
            <w:pPr>
              <w:rPr>
                <w:rFonts w:cs="Arial"/>
                <w:szCs w:val="24"/>
              </w:rPr>
            </w:pPr>
          </w:p>
          <w:p w14:paraId="577A168B" w14:textId="77777777" w:rsidR="0062665B" w:rsidRPr="00DB4D07" w:rsidRDefault="0062665B" w:rsidP="00B112D9">
            <w:pPr>
              <w:rPr>
                <w:rFonts w:cs="Arial"/>
                <w:szCs w:val="24"/>
              </w:rPr>
            </w:pPr>
          </w:p>
          <w:p w14:paraId="0367C1EE" w14:textId="77777777" w:rsidR="001973D7" w:rsidRDefault="001973D7" w:rsidP="00B112D9">
            <w:pPr>
              <w:rPr>
                <w:rFonts w:cs="Arial"/>
                <w:szCs w:val="24"/>
              </w:rPr>
            </w:pPr>
          </w:p>
          <w:p w14:paraId="6EE5D676" w14:textId="77777777" w:rsidR="001973D7" w:rsidRDefault="001973D7" w:rsidP="00B112D9">
            <w:pPr>
              <w:rPr>
                <w:rFonts w:cs="Arial"/>
                <w:szCs w:val="24"/>
              </w:rPr>
            </w:pPr>
          </w:p>
          <w:p w14:paraId="67CD5DCB" w14:textId="58F9D610" w:rsidR="00A4588F" w:rsidRPr="00DB4D07" w:rsidRDefault="00147987" w:rsidP="00B112D9">
            <w:pPr>
              <w:rPr>
                <w:rFonts w:cs="Arial"/>
                <w:szCs w:val="24"/>
              </w:rPr>
            </w:pPr>
            <w:r>
              <w:rPr>
                <w:rFonts w:cs="Arial"/>
                <w:szCs w:val="24"/>
              </w:rPr>
              <w:t>-----------</w:t>
            </w:r>
          </w:p>
        </w:tc>
        <w:tc>
          <w:tcPr>
            <w:tcW w:w="890" w:type="dxa"/>
          </w:tcPr>
          <w:p w14:paraId="5C13688E" w14:textId="19682DFC" w:rsidR="00B15F06" w:rsidRPr="00E169DD" w:rsidRDefault="00670DEE" w:rsidP="00B112D9">
            <w:pPr>
              <w:rPr>
                <w:rFonts w:cs="Arial"/>
                <w:b/>
                <w:bCs/>
                <w:szCs w:val="24"/>
                <w:u w:val="single"/>
              </w:rPr>
            </w:pPr>
            <w:r w:rsidRPr="00E169DD">
              <w:rPr>
                <w:rFonts w:cs="Arial"/>
                <w:b/>
                <w:bCs/>
                <w:szCs w:val="24"/>
                <w:u w:val="single"/>
              </w:rPr>
              <w:t>B-</w:t>
            </w:r>
            <w:r w:rsidR="00C53A79">
              <w:rPr>
                <w:rFonts w:cs="Arial"/>
                <w:b/>
                <w:bCs/>
                <w:szCs w:val="24"/>
                <w:u w:val="single"/>
              </w:rPr>
              <w:t>4</w:t>
            </w:r>
          </w:p>
          <w:p w14:paraId="300D3631" w14:textId="77777777" w:rsidR="00711476" w:rsidRPr="00DB4D07" w:rsidRDefault="00711476" w:rsidP="00B112D9">
            <w:pPr>
              <w:rPr>
                <w:rFonts w:cs="Arial"/>
                <w:szCs w:val="24"/>
              </w:rPr>
            </w:pPr>
          </w:p>
          <w:p w14:paraId="3155ADEC" w14:textId="77777777" w:rsidR="00711476" w:rsidRPr="00DB4D07" w:rsidRDefault="00711476" w:rsidP="00B112D9">
            <w:pPr>
              <w:rPr>
                <w:rFonts w:cs="Arial"/>
                <w:szCs w:val="24"/>
              </w:rPr>
            </w:pPr>
          </w:p>
          <w:p w14:paraId="315365A8" w14:textId="77777777" w:rsidR="00711476" w:rsidRPr="00DB4D07" w:rsidRDefault="00711476" w:rsidP="00B112D9">
            <w:pPr>
              <w:rPr>
                <w:rFonts w:cs="Arial"/>
                <w:szCs w:val="24"/>
              </w:rPr>
            </w:pPr>
          </w:p>
          <w:p w14:paraId="6303FCA6" w14:textId="77777777" w:rsidR="0062665B" w:rsidRPr="00DB4D07" w:rsidRDefault="0062665B" w:rsidP="00B112D9">
            <w:pPr>
              <w:rPr>
                <w:rFonts w:cs="Arial"/>
                <w:szCs w:val="24"/>
              </w:rPr>
            </w:pPr>
          </w:p>
          <w:p w14:paraId="49F94CC7" w14:textId="77777777" w:rsidR="0062665B" w:rsidRPr="00DB4D07" w:rsidRDefault="0062665B" w:rsidP="00B112D9">
            <w:pPr>
              <w:rPr>
                <w:rFonts w:cs="Arial"/>
                <w:szCs w:val="24"/>
              </w:rPr>
            </w:pPr>
          </w:p>
          <w:p w14:paraId="2629840F" w14:textId="77777777" w:rsidR="0062665B" w:rsidRPr="00DB4D07" w:rsidRDefault="0062665B" w:rsidP="00B112D9">
            <w:pPr>
              <w:rPr>
                <w:rFonts w:cs="Arial"/>
                <w:szCs w:val="24"/>
              </w:rPr>
            </w:pPr>
          </w:p>
          <w:p w14:paraId="7928646A" w14:textId="77777777" w:rsidR="001973D7" w:rsidRDefault="001973D7" w:rsidP="00B112D9">
            <w:pPr>
              <w:rPr>
                <w:rFonts w:cs="Arial"/>
                <w:szCs w:val="24"/>
              </w:rPr>
            </w:pPr>
          </w:p>
          <w:p w14:paraId="4C833873" w14:textId="77777777" w:rsidR="001973D7" w:rsidRDefault="001973D7" w:rsidP="00B112D9">
            <w:pPr>
              <w:rPr>
                <w:rFonts w:cs="Arial"/>
                <w:szCs w:val="24"/>
              </w:rPr>
            </w:pPr>
          </w:p>
          <w:p w14:paraId="4C941B53" w14:textId="6B7B4C0B" w:rsidR="00A4588F" w:rsidRPr="00826F36" w:rsidRDefault="00C9696E" w:rsidP="00B112D9">
            <w:pPr>
              <w:rPr>
                <w:rFonts w:cs="Arial"/>
                <w:b/>
                <w:bCs/>
                <w:szCs w:val="24"/>
                <w:u w:val="single"/>
              </w:rPr>
            </w:pPr>
            <w:r w:rsidRPr="00826F36">
              <w:rPr>
                <w:rFonts w:cs="Arial"/>
                <w:b/>
                <w:bCs/>
                <w:szCs w:val="24"/>
                <w:u w:val="single"/>
              </w:rPr>
              <w:t>B-</w:t>
            </w:r>
            <w:r w:rsidR="00C53A79">
              <w:rPr>
                <w:rFonts w:cs="Arial"/>
                <w:b/>
                <w:bCs/>
                <w:szCs w:val="24"/>
                <w:u w:val="single"/>
              </w:rPr>
              <w:t>5</w:t>
            </w:r>
          </w:p>
        </w:tc>
        <w:tc>
          <w:tcPr>
            <w:tcW w:w="2219" w:type="dxa"/>
          </w:tcPr>
          <w:p w14:paraId="2D010E58" w14:textId="3E40662B" w:rsidR="00B15F06" w:rsidRPr="001973D7" w:rsidRDefault="00670DEE" w:rsidP="00B112D9">
            <w:pPr>
              <w:rPr>
                <w:rFonts w:cs="Arial"/>
                <w:b/>
                <w:bCs/>
                <w:szCs w:val="24"/>
              </w:rPr>
            </w:pPr>
            <w:r w:rsidRPr="001973D7">
              <w:rPr>
                <w:rFonts w:cs="Arial"/>
                <w:b/>
                <w:bCs/>
                <w:szCs w:val="24"/>
              </w:rPr>
              <w:t>APPROVED</w:t>
            </w:r>
            <w:r w:rsidR="007F5619">
              <w:rPr>
                <w:rFonts w:cs="Arial"/>
                <w:b/>
                <w:bCs/>
                <w:szCs w:val="24"/>
              </w:rPr>
              <w:t>*</w:t>
            </w:r>
          </w:p>
          <w:p w14:paraId="425E29A9" w14:textId="77777777" w:rsidR="00711476" w:rsidRPr="001973D7" w:rsidRDefault="00711476" w:rsidP="00B112D9">
            <w:pPr>
              <w:rPr>
                <w:rFonts w:cs="Arial"/>
                <w:b/>
                <w:bCs/>
                <w:szCs w:val="24"/>
              </w:rPr>
            </w:pPr>
          </w:p>
          <w:p w14:paraId="595F7EC5" w14:textId="77777777" w:rsidR="00711476" w:rsidRPr="001973D7" w:rsidRDefault="00711476" w:rsidP="00B112D9">
            <w:pPr>
              <w:rPr>
                <w:rFonts w:cs="Arial"/>
                <w:b/>
                <w:bCs/>
                <w:szCs w:val="24"/>
              </w:rPr>
            </w:pPr>
          </w:p>
          <w:p w14:paraId="73DC9E75" w14:textId="77777777" w:rsidR="00711476" w:rsidRPr="001973D7" w:rsidRDefault="00711476" w:rsidP="00B112D9">
            <w:pPr>
              <w:rPr>
                <w:rFonts w:cs="Arial"/>
                <w:b/>
                <w:bCs/>
                <w:szCs w:val="24"/>
              </w:rPr>
            </w:pPr>
          </w:p>
          <w:p w14:paraId="53538521" w14:textId="77777777" w:rsidR="0062665B" w:rsidRPr="001973D7" w:rsidRDefault="0062665B" w:rsidP="00B112D9">
            <w:pPr>
              <w:rPr>
                <w:rFonts w:cs="Arial"/>
                <w:b/>
                <w:bCs/>
                <w:szCs w:val="24"/>
              </w:rPr>
            </w:pPr>
          </w:p>
          <w:p w14:paraId="6802263C" w14:textId="77777777" w:rsidR="0062665B" w:rsidRPr="001973D7" w:rsidRDefault="0062665B" w:rsidP="00B112D9">
            <w:pPr>
              <w:rPr>
                <w:rFonts w:cs="Arial"/>
                <w:b/>
                <w:bCs/>
                <w:szCs w:val="24"/>
              </w:rPr>
            </w:pPr>
          </w:p>
          <w:p w14:paraId="4BC75859" w14:textId="77777777" w:rsidR="0062665B" w:rsidRPr="001973D7" w:rsidRDefault="0062665B" w:rsidP="00B112D9">
            <w:pPr>
              <w:rPr>
                <w:rFonts w:cs="Arial"/>
                <w:b/>
                <w:bCs/>
                <w:szCs w:val="24"/>
              </w:rPr>
            </w:pPr>
          </w:p>
          <w:p w14:paraId="103989D5" w14:textId="77777777" w:rsidR="001973D7" w:rsidRPr="001973D7" w:rsidRDefault="001973D7" w:rsidP="00B112D9">
            <w:pPr>
              <w:rPr>
                <w:rFonts w:cs="Arial"/>
                <w:b/>
                <w:bCs/>
                <w:szCs w:val="24"/>
              </w:rPr>
            </w:pPr>
          </w:p>
          <w:p w14:paraId="07230601" w14:textId="77777777" w:rsidR="001973D7" w:rsidRPr="001973D7" w:rsidRDefault="001973D7" w:rsidP="00B112D9">
            <w:pPr>
              <w:rPr>
                <w:rFonts w:cs="Arial"/>
                <w:b/>
                <w:bCs/>
                <w:szCs w:val="24"/>
              </w:rPr>
            </w:pPr>
          </w:p>
          <w:p w14:paraId="68E90C2D" w14:textId="3CD831FE" w:rsidR="00A4588F" w:rsidRPr="001973D7" w:rsidRDefault="00AB33EE" w:rsidP="00B112D9">
            <w:pPr>
              <w:rPr>
                <w:rFonts w:cs="Arial"/>
                <w:b/>
                <w:bCs/>
                <w:szCs w:val="24"/>
              </w:rPr>
            </w:pPr>
            <w:r>
              <w:rPr>
                <w:rFonts w:cs="Arial"/>
                <w:b/>
                <w:bCs/>
                <w:szCs w:val="24"/>
              </w:rPr>
              <w:t>WITHDR</w:t>
            </w:r>
            <w:r w:rsidR="0038337E">
              <w:rPr>
                <w:rFonts w:cs="Arial"/>
                <w:b/>
                <w:bCs/>
                <w:szCs w:val="24"/>
              </w:rPr>
              <w:t>AWN</w:t>
            </w:r>
            <w:r w:rsidR="007F5619">
              <w:rPr>
                <w:rFonts w:cs="Arial"/>
                <w:b/>
                <w:bCs/>
                <w:szCs w:val="24"/>
              </w:rPr>
              <w:t>*</w:t>
            </w:r>
          </w:p>
        </w:tc>
        <w:tc>
          <w:tcPr>
            <w:tcW w:w="5633" w:type="dxa"/>
          </w:tcPr>
          <w:p w14:paraId="67C54CEB" w14:textId="4A8D90E5" w:rsidR="00EF5A91" w:rsidRDefault="007D7013" w:rsidP="00EF5A91">
            <w:r>
              <w:t>Resolution No. 23-0</w:t>
            </w:r>
            <w:r w:rsidR="00A02B94">
              <w:t>46</w:t>
            </w:r>
            <w:r>
              <w:t xml:space="preserve"> of The School Board of Miami-Dade County, Florida, recognizing </w:t>
            </w:r>
            <w:r w:rsidR="00BD2A3E">
              <w:t>The</w:t>
            </w:r>
            <w:r w:rsidR="00BD2A3E">
              <w:rPr>
                <w:rFonts w:cs="Arial"/>
                <w:szCs w:val="24"/>
              </w:rPr>
              <w:t xml:space="preserve"> Miami-Dade County Public Library System (</w:t>
            </w:r>
            <w:proofErr w:type="spellStart"/>
            <w:r w:rsidR="00BD2A3E">
              <w:rPr>
                <w:rFonts w:cs="Arial"/>
                <w:szCs w:val="24"/>
              </w:rPr>
              <w:t>MDPLS</w:t>
            </w:r>
            <w:proofErr w:type="spellEnd"/>
            <w:r w:rsidR="00BD2A3E">
              <w:rPr>
                <w:rFonts w:cs="Arial"/>
                <w:szCs w:val="24"/>
              </w:rPr>
              <w:t xml:space="preserve">). </w:t>
            </w:r>
            <w:r>
              <w:t xml:space="preserve"> </w:t>
            </w:r>
          </w:p>
          <w:p w14:paraId="2CA31B74" w14:textId="77777777" w:rsidR="007D7013" w:rsidRDefault="007D7013" w:rsidP="00EF5A91">
            <w:pPr>
              <w:rPr>
                <w:rFonts w:cs="Arial"/>
                <w:szCs w:val="24"/>
              </w:rPr>
            </w:pPr>
          </w:p>
          <w:p w14:paraId="4891BEBD" w14:textId="5F328AA6" w:rsidR="00BD2A3E" w:rsidRPr="00BD2A3E" w:rsidRDefault="0062665B" w:rsidP="00BD2A3E">
            <w:pPr>
              <w:rPr>
                <w:rFonts w:cs="Arial"/>
                <w:sz w:val="16"/>
                <w:szCs w:val="16"/>
              </w:rPr>
            </w:pPr>
            <w:r w:rsidRPr="007A7C61">
              <w:rPr>
                <w:rFonts w:cs="Arial"/>
                <w:b/>
                <w:bCs/>
                <w:sz w:val="16"/>
                <w:szCs w:val="16"/>
              </w:rPr>
              <w:t>*Amended:</w:t>
            </w:r>
            <w:r w:rsidRPr="00C326F1">
              <w:rPr>
                <w:rFonts w:cs="Arial"/>
                <w:sz w:val="16"/>
                <w:szCs w:val="16"/>
              </w:rPr>
              <w:t xml:space="preserve">  </w:t>
            </w:r>
            <w:r w:rsidR="00C62F68">
              <w:rPr>
                <w:rFonts w:cs="Arial"/>
                <w:sz w:val="16"/>
                <w:szCs w:val="16"/>
              </w:rPr>
              <w:t xml:space="preserve">To </w:t>
            </w:r>
            <w:r w:rsidR="007D7013">
              <w:rPr>
                <w:rFonts w:cs="Arial"/>
                <w:sz w:val="16"/>
                <w:szCs w:val="16"/>
              </w:rPr>
              <w:t>include-</w:t>
            </w:r>
            <w:r w:rsidR="00BD2A3E" w:rsidRPr="00C62F68">
              <w:rPr>
                <w:rFonts w:cs="Arial"/>
                <w:sz w:val="16"/>
                <w:szCs w:val="16"/>
                <w:u w:val="single"/>
              </w:rPr>
              <w:t xml:space="preserve"> Ms. Maria </w:t>
            </w:r>
            <w:r w:rsidR="00BD2A3E">
              <w:rPr>
                <w:rFonts w:cs="Arial"/>
                <w:sz w:val="16"/>
                <w:szCs w:val="16"/>
                <w:u w:val="single"/>
              </w:rPr>
              <w:t xml:space="preserve">“Mari </w:t>
            </w:r>
            <w:proofErr w:type="spellStart"/>
            <w:r w:rsidR="00BD2A3E">
              <w:rPr>
                <w:rFonts w:cs="Arial"/>
                <w:sz w:val="16"/>
                <w:szCs w:val="16"/>
                <w:u w:val="single"/>
              </w:rPr>
              <w:t>Tere</w:t>
            </w:r>
            <w:proofErr w:type="spellEnd"/>
            <w:r w:rsidR="00BD2A3E">
              <w:rPr>
                <w:rFonts w:cs="Arial"/>
                <w:sz w:val="16"/>
                <w:szCs w:val="16"/>
                <w:u w:val="single"/>
              </w:rPr>
              <w:t xml:space="preserve">” </w:t>
            </w:r>
            <w:r w:rsidR="00BD2A3E" w:rsidRPr="00C62F68">
              <w:rPr>
                <w:rFonts w:cs="Arial"/>
                <w:sz w:val="16"/>
                <w:szCs w:val="16"/>
                <w:u w:val="single"/>
              </w:rPr>
              <w:t>Teresa Rojas, Chair</w:t>
            </w:r>
            <w:r w:rsidR="00BD2A3E" w:rsidRPr="00A02B94">
              <w:rPr>
                <w:rFonts w:cs="Arial"/>
                <w:sz w:val="16"/>
                <w:szCs w:val="16"/>
                <w:u w:val="single"/>
              </w:rPr>
              <w:t>, Mr. Daniel Espino, Vice Chair, Mr. Rob</w:t>
            </w:r>
            <w:r w:rsidR="00BD2A3E" w:rsidRPr="00C00105">
              <w:rPr>
                <w:rFonts w:cs="Arial"/>
                <w:sz w:val="16"/>
                <w:szCs w:val="16"/>
                <w:u w:val="single"/>
              </w:rPr>
              <w:t xml:space="preserve">erto J. Alonso, </w:t>
            </w:r>
            <w:r w:rsidR="00BD2A3E">
              <w:rPr>
                <w:rFonts w:cs="Arial"/>
                <w:sz w:val="16"/>
                <w:szCs w:val="16"/>
                <w:u w:val="single"/>
              </w:rPr>
              <w:t xml:space="preserve">Ms. Mary Blanco, </w:t>
            </w:r>
            <w:r w:rsidR="00BD2A3E" w:rsidRPr="00A02B94">
              <w:rPr>
                <w:rFonts w:cs="Arial"/>
                <w:sz w:val="16"/>
                <w:szCs w:val="16"/>
              </w:rPr>
              <w:t xml:space="preserve">and </w:t>
            </w:r>
            <w:r w:rsidR="00BD2A3E" w:rsidRPr="00C00105">
              <w:rPr>
                <w:rFonts w:cs="Arial"/>
                <w:sz w:val="16"/>
                <w:szCs w:val="16"/>
                <w:u w:val="single"/>
              </w:rPr>
              <w:t>Dr. Steve Gallon III,</w:t>
            </w:r>
            <w:r w:rsidR="00BD2A3E" w:rsidRPr="00BD2A3E">
              <w:rPr>
                <w:rFonts w:cs="Arial"/>
                <w:sz w:val="16"/>
                <w:szCs w:val="16"/>
              </w:rPr>
              <w:t xml:space="preserve"> School Board members as co-sponsors of this item.</w:t>
            </w:r>
          </w:p>
          <w:p w14:paraId="62B30D8D" w14:textId="77777777" w:rsidR="007D7013" w:rsidRPr="00DB4D07" w:rsidRDefault="007D7013" w:rsidP="00C62F68">
            <w:pPr>
              <w:rPr>
                <w:rFonts w:cs="Arial"/>
                <w:szCs w:val="24"/>
              </w:rPr>
            </w:pPr>
          </w:p>
          <w:p w14:paraId="70F97198" w14:textId="77777777" w:rsidR="004C4437" w:rsidRDefault="004C4437" w:rsidP="00841DC5">
            <w:pPr>
              <w:rPr>
                <w:rFonts w:cs="Arial"/>
                <w:szCs w:val="24"/>
              </w:rPr>
            </w:pPr>
          </w:p>
          <w:p w14:paraId="7126ADFA" w14:textId="77777777" w:rsidR="00841DC5" w:rsidRDefault="00841DC5" w:rsidP="00841DC5">
            <w:pPr>
              <w:rPr>
                <w:rFonts w:cs="Arial"/>
                <w:szCs w:val="24"/>
              </w:rPr>
            </w:pPr>
          </w:p>
          <w:p w14:paraId="4F85100F" w14:textId="5900EE42" w:rsidR="00841DC5" w:rsidRPr="00DB4D07" w:rsidRDefault="00841DC5" w:rsidP="00841DC5">
            <w:pPr>
              <w:rPr>
                <w:rFonts w:cs="Arial"/>
                <w:szCs w:val="24"/>
              </w:rPr>
            </w:pPr>
          </w:p>
        </w:tc>
      </w:tr>
      <w:tr w:rsidR="00A4588F" w:rsidRPr="00DB4D07" w14:paraId="62A512E6" w14:textId="77777777" w:rsidTr="00EE2B41">
        <w:trPr>
          <w:trHeight w:val="2160"/>
        </w:trPr>
        <w:tc>
          <w:tcPr>
            <w:tcW w:w="1350" w:type="dxa"/>
          </w:tcPr>
          <w:p w14:paraId="0EE8577C" w14:textId="0970C3A5" w:rsidR="008903D2" w:rsidRDefault="00A55D70" w:rsidP="00B112D9">
            <w:pPr>
              <w:rPr>
                <w:rFonts w:cs="Arial"/>
                <w:szCs w:val="24"/>
              </w:rPr>
            </w:pPr>
            <w:r>
              <w:rPr>
                <w:rFonts w:cs="Arial"/>
                <w:szCs w:val="24"/>
              </w:rPr>
              <w:t>12</w:t>
            </w:r>
            <w:r w:rsidR="00A83430">
              <w:rPr>
                <w:rFonts w:cs="Arial"/>
                <w:szCs w:val="24"/>
              </w:rPr>
              <w:t>2</w:t>
            </w:r>
            <w:r>
              <w:rPr>
                <w:rFonts w:cs="Arial"/>
                <w:szCs w:val="24"/>
              </w:rPr>
              <w:t>,</w:t>
            </w:r>
            <w:r w:rsidR="003B56B6">
              <w:rPr>
                <w:rFonts w:cs="Arial"/>
                <w:szCs w:val="24"/>
              </w:rPr>
              <w:t>86</w:t>
            </w:r>
            <w:r w:rsidR="00F1558E">
              <w:rPr>
                <w:rFonts w:cs="Arial"/>
                <w:szCs w:val="24"/>
              </w:rPr>
              <w:t>0</w:t>
            </w:r>
          </w:p>
          <w:p w14:paraId="3F28E51D" w14:textId="77777777" w:rsidR="008903D2" w:rsidRDefault="008903D2" w:rsidP="00B112D9">
            <w:pPr>
              <w:rPr>
                <w:rFonts w:cs="Arial"/>
                <w:szCs w:val="24"/>
              </w:rPr>
            </w:pPr>
          </w:p>
          <w:p w14:paraId="1DB1A80F" w14:textId="77777777" w:rsidR="008903D2" w:rsidRDefault="008903D2" w:rsidP="00B112D9">
            <w:pPr>
              <w:rPr>
                <w:rFonts w:cs="Arial"/>
                <w:szCs w:val="24"/>
              </w:rPr>
            </w:pPr>
          </w:p>
          <w:p w14:paraId="78824E1A" w14:textId="77777777" w:rsidR="008903D2" w:rsidRDefault="008903D2" w:rsidP="00B112D9">
            <w:pPr>
              <w:rPr>
                <w:rFonts w:cs="Arial"/>
                <w:szCs w:val="24"/>
              </w:rPr>
            </w:pPr>
          </w:p>
          <w:p w14:paraId="779EF04A" w14:textId="77777777" w:rsidR="008903D2" w:rsidRDefault="008903D2" w:rsidP="00B112D9">
            <w:pPr>
              <w:rPr>
                <w:rFonts w:cs="Arial"/>
                <w:szCs w:val="24"/>
              </w:rPr>
            </w:pPr>
          </w:p>
          <w:p w14:paraId="6D4D1A63" w14:textId="1FF4ADB6" w:rsidR="00A01487" w:rsidRPr="00DB4D07" w:rsidRDefault="00A01487" w:rsidP="00EE2B41">
            <w:pPr>
              <w:rPr>
                <w:rFonts w:cs="Arial"/>
                <w:szCs w:val="24"/>
              </w:rPr>
            </w:pPr>
          </w:p>
        </w:tc>
        <w:tc>
          <w:tcPr>
            <w:tcW w:w="890" w:type="dxa"/>
          </w:tcPr>
          <w:p w14:paraId="4E2AB5A7" w14:textId="3526A6C2" w:rsidR="00A55D70" w:rsidRDefault="00A55D70" w:rsidP="00B112D9">
            <w:pPr>
              <w:rPr>
                <w:rFonts w:cs="Arial"/>
                <w:b/>
                <w:bCs/>
                <w:szCs w:val="24"/>
                <w:u w:val="single"/>
              </w:rPr>
            </w:pPr>
            <w:r>
              <w:rPr>
                <w:rFonts w:cs="Arial"/>
                <w:b/>
                <w:bCs/>
                <w:szCs w:val="24"/>
                <w:u w:val="single"/>
              </w:rPr>
              <w:t>B-</w:t>
            </w:r>
            <w:r w:rsidR="00FA79FE">
              <w:rPr>
                <w:rFonts w:cs="Arial"/>
                <w:b/>
                <w:bCs/>
                <w:szCs w:val="24"/>
                <w:u w:val="single"/>
              </w:rPr>
              <w:t>6</w:t>
            </w:r>
          </w:p>
          <w:p w14:paraId="09DB8370" w14:textId="77777777" w:rsidR="00A55D70" w:rsidRDefault="00A55D70" w:rsidP="00B112D9">
            <w:pPr>
              <w:rPr>
                <w:rFonts w:cs="Arial"/>
                <w:b/>
                <w:bCs/>
                <w:szCs w:val="24"/>
                <w:u w:val="single"/>
              </w:rPr>
            </w:pPr>
          </w:p>
          <w:p w14:paraId="5D0E9D47" w14:textId="77777777" w:rsidR="00A55D70" w:rsidRDefault="00A55D70" w:rsidP="00B112D9">
            <w:pPr>
              <w:rPr>
                <w:rFonts w:cs="Arial"/>
                <w:b/>
                <w:bCs/>
                <w:szCs w:val="24"/>
                <w:u w:val="single"/>
              </w:rPr>
            </w:pPr>
          </w:p>
          <w:p w14:paraId="0AABEAA5" w14:textId="77777777" w:rsidR="008903D2" w:rsidRDefault="008903D2" w:rsidP="00B112D9">
            <w:pPr>
              <w:rPr>
                <w:rFonts w:cs="Arial"/>
                <w:b/>
                <w:bCs/>
                <w:szCs w:val="24"/>
                <w:u w:val="single"/>
              </w:rPr>
            </w:pPr>
          </w:p>
          <w:p w14:paraId="67A338EC" w14:textId="77777777" w:rsidR="008903D2" w:rsidRDefault="008903D2" w:rsidP="00B112D9">
            <w:pPr>
              <w:rPr>
                <w:rFonts w:cs="Arial"/>
                <w:b/>
                <w:bCs/>
                <w:szCs w:val="24"/>
                <w:u w:val="single"/>
              </w:rPr>
            </w:pPr>
          </w:p>
          <w:p w14:paraId="4DD97D3B" w14:textId="77777777" w:rsidR="008903D2" w:rsidRDefault="008903D2" w:rsidP="00B112D9">
            <w:pPr>
              <w:rPr>
                <w:rFonts w:cs="Arial"/>
                <w:b/>
                <w:bCs/>
                <w:szCs w:val="24"/>
                <w:u w:val="single"/>
              </w:rPr>
            </w:pPr>
          </w:p>
          <w:p w14:paraId="41FA4CD0" w14:textId="44782B34" w:rsidR="00A01487" w:rsidRPr="00DB4D07" w:rsidRDefault="00A01487" w:rsidP="00EE2B41">
            <w:pPr>
              <w:rPr>
                <w:rFonts w:cs="Arial"/>
                <w:szCs w:val="24"/>
              </w:rPr>
            </w:pPr>
          </w:p>
        </w:tc>
        <w:tc>
          <w:tcPr>
            <w:tcW w:w="2219" w:type="dxa"/>
          </w:tcPr>
          <w:p w14:paraId="5F6FEE77" w14:textId="264A613F" w:rsidR="00A55D70" w:rsidRDefault="008903D2" w:rsidP="00B112D9">
            <w:pPr>
              <w:rPr>
                <w:rFonts w:cs="Arial"/>
                <w:b/>
                <w:bCs/>
                <w:szCs w:val="24"/>
              </w:rPr>
            </w:pPr>
            <w:r>
              <w:rPr>
                <w:rFonts w:cs="Arial"/>
                <w:b/>
                <w:bCs/>
                <w:szCs w:val="24"/>
              </w:rPr>
              <w:t>APPROVED*</w:t>
            </w:r>
          </w:p>
          <w:p w14:paraId="2B3F01BE" w14:textId="77777777" w:rsidR="00A55D70" w:rsidRDefault="00A55D70" w:rsidP="00B112D9">
            <w:pPr>
              <w:rPr>
                <w:rFonts w:cs="Arial"/>
                <w:b/>
                <w:bCs/>
                <w:szCs w:val="24"/>
              </w:rPr>
            </w:pPr>
          </w:p>
          <w:p w14:paraId="668A9AAF" w14:textId="77777777" w:rsidR="00A55D70" w:rsidRDefault="00A55D70" w:rsidP="00B112D9">
            <w:pPr>
              <w:rPr>
                <w:rFonts w:cs="Arial"/>
                <w:b/>
                <w:bCs/>
                <w:szCs w:val="24"/>
              </w:rPr>
            </w:pPr>
          </w:p>
          <w:p w14:paraId="1621CBB5" w14:textId="77777777" w:rsidR="008903D2" w:rsidRDefault="008903D2" w:rsidP="00B112D9">
            <w:pPr>
              <w:rPr>
                <w:rFonts w:cs="Arial"/>
                <w:b/>
                <w:bCs/>
                <w:szCs w:val="24"/>
              </w:rPr>
            </w:pPr>
          </w:p>
          <w:p w14:paraId="2CA537D2" w14:textId="77777777" w:rsidR="008903D2" w:rsidRDefault="008903D2" w:rsidP="00B112D9">
            <w:pPr>
              <w:rPr>
                <w:rFonts w:cs="Arial"/>
                <w:b/>
                <w:bCs/>
                <w:szCs w:val="24"/>
              </w:rPr>
            </w:pPr>
          </w:p>
          <w:p w14:paraId="1AC5498A" w14:textId="77777777" w:rsidR="008903D2" w:rsidRDefault="008903D2" w:rsidP="00B112D9">
            <w:pPr>
              <w:rPr>
                <w:rFonts w:cs="Arial"/>
                <w:b/>
                <w:bCs/>
                <w:szCs w:val="24"/>
              </w:rPr>
            </w:pPr>
          </w:p>
          <w:p w14:paraId="0EF9CEE3" w14:textId="77777777" w:rsidR="008903D2" w:rsidRDefault="008903D2" w:rsidP="00B112D9">
            <w:pPr>
              <w:rPr>
                <w:rFonts w:cs="Arial"/>
                <w:b/>
                <w:bCs/>
                <w:szCs w:val="24"/>
              </w:rPr>
            </w:pPr>
          </w:p>
          <w:p w14:paraId="3A61A35A" w14:textId="0DE223E1" w:rsidR="00EE2B41" w:rsidRPr="00DB4D07" w:rsidRDefault="00EE2B41" w:rsidP="00EE2B41">
            <w:pPr>
              <w:rPr>
                <w:rFonts w:cs="Arial"/>
                <w:szCs w:val="24"/>
              </w:rPr>
            </w:pPr>
          </w:p>
        </w:tc>
        <w:tc>
          <w:tcPr>
            <w:tcW w:w="5633" w:type="dxa"/>
          </w:tcPr>
          <w:p w14:paraId="6CDD03AD" w14:textId="7FF8CD2B" w:rsidR="00A55D70" w:rsidRDefault="00A55D70" w:rsidP="00B112D9">
            <w:r>
              <w:t>Resolution No. 23-0</w:t>
            </w:r>
            <w:r w:rsidR="00FA79FE">
              <w:t>48</w:t>
            </w:r>
            <w:r w:rsidR="008903D2">
              <w:t xml:space="preserve"> </w:t>
            </w:r>
            <w:r>
              <w:t xml:space="preserve">of the School Board of Miami-Dade County, Florida, recognizing </w:t>
            </w:r>
            <w:r w:rsidR="00FA79FE">
              <w:t xml:space="preserve">Lazaro </w:t>
            </w:r>
            <w:proofErr w:type="spellStart"/>
            <w:r w:rsidR="00FA79FE">
              <w:t>Gamon</w:t>
            </w:r>
            <w:proofErr w:type="spellEnd"/>
            <w:r w:rsidR="00FA79FE">
              <w:t xml:space="preserve"> from </w:t>
            </w:r>
            <w:proofErr w:type="spellStart"/>
            <w:r w:rsidR="00FA79FE">
              <w:t>Lazarito’s</w:t>
            </w:r>
            <w:proofErr w:type="spellEnd"/>
            <w:r w:rsidR="00FA79FE">
              <w:t xml:space="preserve"> Barber Shop.</w:t>
            </w:r>
          </w:p>
          <w:p w14:paraId="1EF7514D" w14:textId="77777777" w:rsidR="00A55D70" w:rsidRDefault="00A55D70" w:rsidP="00B112D9"/>
          <w:p w14:paraId="4EC47ABA" w14:textId="0D7F1934" w:rsidR="00F47A28" w:rsidRPr="00EE2B41" w:rsidRDefault="008903D2" w:rsidP="00B112D9">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Pr="00C62F68">
              <w:rPr>
                <w:rFonts w:cs="Arial"/>
                <w:sz w:val="16"/>
                <w:szCs w:val="16"/>
                <w:u w:val="single"/>
              </w:rPr>
              <w:t xml:space="preserve">Ms. Maria </w:t>
            </w:r>
            <w:r>
              <w:rPr>
                <w:rFonts w:cs="Arial"/>
                <w:sz w:val="16"/>
                <w:szCs w:val="16"/>
                <w:u w:val="single"/>
              </w:rPr>
              <w:t xml:space="preserve">“Mari </w:t>
            </w:r>
            <w:proofErr w:type="spellStart"/>
            <w:r>
              <w:rPr>
                <w:rFonts w:cs="Arial"/>
                <w:sz w:val="16"/>
                <w:szCs w:val="16"/>
                <w:u w:val="single"/>
              </w:rPr>
              <w:t>Tere</w:t>
            </w:r>
            <w:proofErr w:type="spellEnd"/>
            <w:r>
              <w:rPr>
                <w:rFonts w:cs="Arial"/>
                <w:sz w:val="16"/>
                <w:szCs w:val="16"/>
                <w:u w:val="single"/>
              </w:rPr>
              <w:t xml:space="preserve">’ </w:t>
            </w:r>
            <w:r w:rsidRPr="00C62F68">
              <w:rPr>
                <w:rFonts w:cs="Arial"/>
                <w:sz w:val="16"/>
                <w:szCs w:val="16"/>
                <w:u w:val="single"/>
              </w:rPr>
              <w:t>Teresa Rojas, Chair</w:t>
            </w:r>
            <w:r w:rsidRPr="00FA79FE">
              <w:rPr>
                <w:rFonts w:cs="Arial"/>
                <w:sz w:val="16"/>
                <w:szCs w:val="16"/>
                <w:u w:val="single"/>
              </w:rPr>
              <w:t xml:space="preserve">, </w:t>
            </w:r>
            <w:r w:rsidR="00FA79FE" w:rsidRPr="00FA79FE">
              <w:rPr>
                <w:rFonts w:cs="Arial"/>
                <w:sz w:val="16"/>
                <w:szCs w:val="16"/>
                <w:u w:val="single"/>
              </w:rPr>
              <w:t xml:space="preserve">Mr. Daniel Espino, Vice Chair, </w:t>
            </w:r>
            <w:r>
              <w:rPr>
                <w:rFonts w:cs="Arial"/>
                <w:sz w:val="16"/>
                <w:szCs w:val="16"/>
                <w:u w:val="single"/>
              </w:rPr>
              <w:t>Ms. Lucia Baez-Geller, Ms. Mary Blanco, Ms. Monica Colucci</w:t>
            </w:r>
            <w:r w:rsidR="00FA79FE">
              <w:rPr>
                <w:rFonts w:cs="Arial"/>
                <w:sz w:val="16"/>
                <w:szCs w:val="16"/>
                <w:u w:val="single"/>
              </w:rPr>
              <w:t xml:space="preserve">, Dr. Steve Gallon, III </w:t>
            </w:r>
            <w:r w:rsidRPr="008903D2">
              <w:rPr>
                <w:rFonts w:cs="Arial"/>
                <w:sz w:val="16"/>
                <w:szCs w:val="16"/>
              </w:rPr>
              <w:t>and</w:t>
            </w:r>
            <w:r>
              <w:rPr>
                <w:rFonts w:cs="Arial"/>
                <w:sz w:val="16"/>
                <w:szCs w:val="16"/>
                <w:u w:val="single"/>
              </w:rPr>
              <w:t xml:space="preserve"> Ms. Luisa Santos,</w:t>
            </w:r>
            <w:r w:rsidRPr="008903D2">
              <w:rPr>
                <w:rFonts w:cs="Arial"/>
                <w:sz w:val="16"/>
                <w:szCs w:val="16"/>
              </w:rPr>
              <w:t xml:space="preserve"> School Board members as co-sponsors of this item</w:t>
            </w:r>
            <w:r w:rsidRPr="00C326F1">
              <w:rPr>
                <w:rFonts w:cs="Arial"/>
                <w:sz w:val="16"/>
                <w:szCs w:val="16"/>
              </w:rPr>
              <w:t>.</w:t>
            </w:r>
          </w:p>
        </w:tc>
      </w:tr>
      <w:tr w:rsidR="00C66BAB" w:rsidRPr="00DB4D07" w14:paraId="0091047F" w14:textId="77777777" w:rsidTr="00C66BAB">
        <w:trPr>
          <w:trHeight w:val="1287"/>
        </w:trPr>
        <w:tc>
          <w:tcPr>
            <w:tcW w:w="1350" w:type="dxa"/>
          </w:tcPr>
          <w:p w14:paraId="49D4E94A" w14:textId="2DF5FC70" w:rsidR="00C66BAB" w:rsidRDefault="00C66BAB" w:rsidP="00B112D9">
            <w:pPr>
              <w:rPr>
                <w:rFonts w:cs="Arial"/>
                <w:szCs w:val="24"/>
              </w:rPr>
            </w:pPr>
            <w:r>
              <w:rPr>
                <w:rFonts w:cs="Arial"/>
                <w:szCs w:val="24"/>
              </w:rPr>
              <w:t>122,86</w:t>
            </w:r>
            <w:r w:rsidR="00F1558E">
              <w:rPr>
                <w:rFonts w:cs="Arial"/>
                <w:szCs w:val="24"/>
              </w:rPr>
              <w:t>1</w:t>
            </w:r>
          </w:p>
        </w:tc>
        <w:tc>
          <w:tcPr>
            <w:tcW w:w="890" w:type="dxa"/>
          </w:tcPr>
          <w:p w14:paraId="08069D38" w14:textId="31C7A6CE" w:rsidR="00C66BAB" w:rsidRDefault="00C66BAB" w:rsidP="00B112D9">
            <w:pPr>
              <w:rPr>
                <w:rFonts w:cs="Arial"/>
                <w:b/>
                <w:bCs/>
                <w:szCs w:val="24"/>
                <w:u w:val="single"/>
              </w:rPr>
            </w:pPr>
            <w:r>
              <w:rPr>
                <w:rFonts w:cs="Arial"/>
                <w:b/>
                <w:bCs/>
                <w:szCs w:val="24"/>
                <w:u w:val="single"/>
              </w:rPr>
              <w:t>B-7</w:t>
            </w:r>
          </w:p>
        </w:tc>
        <w:tc>
          <w:tcPr>
            <w:tcW w:w="2219" w:type="dxa"/>
          </w:tcPr>
          <w:p w14:paraId="00CA1EF3" w14:textId="4CADCA08" w:rsidR="00C66BAB" w:rsidRDefault="00C66BAB" w:rsidP="00B112D9">
            <w:pPr>
              <w:rPr>
                <w:rFonts w:cs="Arial"/>
                <w:b/>
                <w:bCs/>
                <w:szCs w:val="24"/>
              </w:rPr>
            </w:pPr>
            <w:r>
              <w:rPr>
                <w:rFonts w:cs="Arial"/>
                <w:b/>
                <w:bCs/>
                <w:szCs w:val="24"/>
              </w:rPr>
              <w:t>APPROVED</w:t>
            </w:r>
          </w:p>
        </w:tc>
        <w:tc>
          <w:tcPr>
            <w:tcW w:w="5633" w:type="dxa"/>
          </w:tcPr>
          <w:p w14:paraId="31416C8C" w14:textId="77777777" w:rsidR="00C66BAB" w:rsidRDefault="00C66BAB" w:rsidP="00B112D9">
            <w:r>
              <w:t>Resolution No. 23-049 of The School Board of Miami-Dade County, Florida, recognizing Ms. Immaculée Ilibagiza.</w:t>
            </w:r>
          </w:p>
          <w:p w14:paraId="25D27CAA" w14:textId="77777777" w:rsidR="003070EB" w:rsidRDefault="003070EB" w:rsidP="00B112D9"/>
          <w:p w14:paraId="4899AF2D" w14:textId="5A88906C" w:rsidR="003070EB" w:rsidRDefault="003070EB" w:rsidP="00B112D9">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Pr="00C62F68">
              <w:rPr>
                <w:rFonts w:cs="Arial"/>
                <w:sz w:val="16"/>
                <w:szCs w:val="16"/>
                <w:u w:val="single"/>
              </w:rPr>
              <w:t xml:space="preserve">Ms. Maria </w:t>
            </w:r>
            <w:r>
              <w:rPr>
                <w:rFonts w:cs="Arial"/>
                <w:sz w:val="16"/>
                <w:szCs w:val="16"/>
                <w:u w:val="single"/>
              </w:rPr>
              <w:t xml:space="preserve">“Mari </w:t>
            </w:r>
            <w:proofErr w:type="spellStart"/>
            <w:r>
              <w:rPr>
                <w:rFonts w:cs="Arial"/>
                <w:sz w:val="16"/>
                <w:szCs w:val="16"/>
                <w:u w:val="single"/>
              </w:rPr>
              <w:t>Tere</w:t>
            </w:r>
            <w:proofErr w:type="spellEnd"/>
            <w:r>
              <w:rPr>
                <w:rFonts w:cs="Arial"/>
                <w:sz w:val="16"/>
                <w:szCs w:val="16"/>
                <w:u w:val="single"/>
              </w:rPr>
              <w:t xml:space="preserve">’ </w:t>
            </w:r>
            <w:r w:rsidRPr="00C62F68">
              <w:rPr>
                <w:rFonts w:cs="Arial"/>
                <w:sz w:val="16"/>
                <w:szCs w:val="16"/>
                <w:u w:val="single"/>
              </w:rPr>
              <w:t>Teresa Rojas, Chair</w:t>
            </w:r>
            <w:r w:rsidRPr="00FA79FE">
              <w:rPr>
                <w:rFonts w:cs="Arial"/>
                <w:sz w:val="16"/>
                <w:szCs w:val="16"/>
                <w:u w:val="single"/>
              </w:rPr>
              <w:t xml:space="preserve">, Mr. Daniel Espino, Vice Chair, </w:t>
            </w:r>
            <w:r w:rsidR="00EA1268" w:rsidRPr="00A02B94">
              <w:rPr>
                <w:rFonts w:cs="Arial"/>
                <w:sz w:val="16"/>
                <w:szCs w:val="16"/>
                <w:u w:val="single"/>
              </w:rPr>
              <w:t>Mr. Rob</w:t>
            </w:r>
            <w:r w:rsidR="00EA1268" w:rsidRPr="00C00105">
              <w:rPr>
                <w:rFonts w:cs="Arial"/>
                <w:sz w:val="16"/>
                <w:szCs w:val="16"/>
                <w:u w:val="single"/>
              </w:rPr>
              <w:t>erto J. Alonso</w:t>
            </w:r>
            <w:r w:rsidR="00EA1268">
              <w:rPr>
                <w:rFonts w:cs="Arial"/>
                <w:sz w:val="16"/>
                <w:szCs w:val="16"/>
                <w:u w:val="single"/>
              </w:rPr>
              <w:t xml:space="preserve">, </w:t>
            </w:r>
            <w:r>
              <w:rPr>
                <w:rFonts w:cs="Arial"/>
                <w:sz w:val="16"/>
                <w:szCs w:val="16"/>
                <w:u w:val="single"/>
              </w:rPr>
              <w:t xml:space="preserve">Ms. Lucia Baez-Geller, Dr. Dorothy Bendross-Mindingall, Ms. Mary Blanco, Dr. Steve Gallon, III </w:t>
            </w:r>
            <w:r w:rsidRPr="008903D2">
              <w:rPr>
                <w:rFonts w:cs="Arial"/>
                <w:sz w:val="16"/>
                <w:szCs w:val="16"/>
              </w:rPr>
              <w:t>and</w:t>
            </w:r>
            <w:r>
              <w:rPr>
                <w:rFonts w:cs="Arial"/>
                <w:sz w:val="16"/>
                <w:szCs w:val="16"/>
                <w:u w:val="single"/>
              </w:rPr>
              <w:t xml:space="preserve"> Ms. Luisa Santos,</w:t>
            </w:r>
            <w:r w:rsidRPr="008903D2">
              <w:rPr>
                <w:rFonts w:cs="Arial"/>
                <w:sz w:val="16"/>
                <w:szCs w:val="16"/>
              </w:rPr>
              <w:t xml:space="preserve"> School Board members as co-sponsors of this item</w:t>
            </w:r>
            <w:r w:rsidRPr="00C326F1">
              <w:rPr>
                <w:rFonts w:cs="Arial"/>
                <w:sz w:val="16"/>
                <w:szCs w:val="16"/>
              </w:rPr>
              <w:t>.</w:t>
            </w:r>
          </w:p>
          <w:p w14:paraId="65120D31" w14:textId="61E2DE14" w:rsidR="004E71E4" w:rsidRDefault="004E71E4" w:rsidP="00B112D9"/>
        </w:tc>
      </w:tr>
      <w:tr w:rsidR="00AB2965" w:rsidRPr="00DB4D07" w14:paraId="54E5DD61" w14:textId="77777777" w:rsidTr="00D709F7">
        <w:tc>
          <w:tcPr>
            <w:tcW w:w="1350" w:type="dxa"/>
          </w:tcPr>
          <w:p w14:paraId="0EB6F645" w14:textId="0FD50615" w:rsidR="008660C9" w:rsidRPr="00DB4D07" w:rsidRDefault="009D1E9D" w:rsidP="00B112D9">
            <w:pPr>
              <w:rPr>
                <w:rFonts w:cs="Arial"/>
                <w:szCs w:val="24"/>
              </w:rPr>
            </w:pPr>
            <w:r>
              <w:rPr>
                <w:rFonts w:cs="Arial"/>
                <w:szCs w:val="24"/>
              </w:rPr>
              <w:t>12</w:t>
            </w:r>
            <w:r w:rsidR="00A83430">
              <w:rPr>
                <w:rFonts w:cs="Arial"/>
                <w:szCs w:val="24"/>
              </w:rPr>
              <w:t>2</w:t>
            </w:r>
            <w:r>
              <w:rPr>
                <w:rFonts w:cs="Arial"/>
                <w:szCs w:val="24"/>
              </w:rPr>
              <w:t>,</w:t>
            </w:r>
            <w:r w:rsidR="00EE2B41">
              <w:rPr>
                <w:rFonts w:cs="Arial"/>
                <w:szCs w:val="24"/>
              </w:rPr>
              <w:t>86</w:t>
            </w:r>
            <w:r w:rsidR="00F1558E">
              <w:rPr>
                <w:rFonts w:cs="Arial"/>
                <w:szCs w:val="24"/>
              </w:rPr>
              <w:t>2</w:t>
            </w:r>
          </w:p>
          <w:p w14:paraId="052DF1B6" w14:textId="5A872C2F" w:rsidR="00AB2965" w:rsidRPr="00DB4D07" w:rsidRDefault="00AB2965" w:rsidP="00B112D9">
            <w:pPr>
              <w:rPr>
                <w:rFonts w:cs="Arial"/>
                <w:szCs w:val="24"/>
              </w:rPr>
            </w:pPr>
          </w:p>
        </w:tc>
        <w:tc>
          <w:tcPr>
            <w:tcW w:w="890" w:type="dxa"/>
          </w:tcPr>
          <w:p w14:paraId="4E9E86E4" w14:textId="44FDD6C4" w:rsidR="00AB2965" w:rsidRPr="007A7C61" w:rsidRDefault="007A7C61" w:rsidP="00B112D9">
            <w:pPr>
              <w:rPr>
                <w:rFonts w:cs="Arial"/>
                <w:b/>
                <w:bCs/>
                <w:szCs w:val="24"/>
                <w:u w:val="single"/>
              </w:rPr>
            </w:pPr>
            <w:r w:rsidRPr="007A7C61">
              <w:rPr>
                <w:rFonts w:cs="Arial"/>
                <w:b/>
                <w:bCs/>
                <w:szCs w:val="24"/>
                <w:u w:val="single"/>
              </w:rPr>
              <w:t>D</w:t>
            </w:r>
            <w:r w:rsidR="00AB2965" w:rsidRPr="007A7C61">
              <w:rPr>
                <w:rFonts w:cs="Arial"/>
                <w:b/>
                <w:bCs/>
                <w:szCs w:val="24"/>
                <w:u w:val="single"/>
              </w:rPr>
              <w:t>-</w:t>
            </w:r>
            <w:r w:rsidRPr="007A7C61">
              <w:rPr>
                <w:rFonts w:cs="Arial"/>
                <w:b/>
                <w:bCs/>
                <w:szCs w:val="24"/>
                <w:u w:val="single"/>
              </w:rPr>
              <w:t>20</w:t>
            </w:r>
          </w:p>
        </w:tc>
        <w:tc>
          <w:tcPr>
            <w:tcW w:w="2219" w:type="dxa"/>
          </w:tcPr>
          <w:p w14:paraId="32A9C660" w14:textId="739A6EA6" w:rsidR="00A45044" w:rsidRPr="00300975" w:rsidRDefault="00A45044" w:rsidP="00B112D9">
            <w:pPr>
              <w:rPr>
                <w:rFonts w:cs="Arial"/>
                <w:b/>
                <w:bCs/>
                <w:szCs w:val="24"/>
              </w:rPr>
            </w:pPr>
            <w:r>
              <w:rPr>
                <w:rFonts w:cs="Arial"/>
                <w:b/>
                <w:bCs/>
                <w:szCs w:val="24"/>
              </w:rPr>
              <w:t>APPROVED</w:t>
            </w:r>
          </w:p>
        </w:tc>
        <w:tc>
          <w:tcPr>
            <w:tcW w:w="5633" w:type="dxa"/>
          </w:tcPr>
          <w:p w14:paraId="25E26C66" w14:textId="1C803141" w:rsidR="00300975" w:rsidRDefault="00300975" w:rsidP="00955638">
            <w:pPr>
              <w:rPr>
                <w:rFonts w:cs="Arial"/>
                <w:szCs w:val="24"/>
              </w:rPr>
            </w:pPr>
            <w:r w:rsidRPr="00300975">
              <w:rPr>
                <w:rFonts w:cs="Arial"/>
                <w:szCs w:val="24"/>
              </w:rPr>
              <w:t>The Personnel Action Listing 11</w:t>
            </w:r>
            <w:r w:rsidR="00096BE4">
              <w:rPr>
                <w:rFonts w:cs="Arial"/>
                <w:szCs w:val="24"/>
              </w:rPr>
              <w:t>7</w:t>
            </w:r>
            <w:r w:rsidR="00955638">
              <w:rPr>
                <w:rFonts w:cs="Arial"/>
                <w:szCs w:val="24"/>
              </w:rPr>
              <w:t>1</w:t>
            </w:r>
            <w:r w:rsidRPr="00300975">
              <w:rPr>
                <w:rFonts w:cs="Arial"/>
                <w:szCs w:val="24"/>
              </w:rPr>
              <w:t xml:space="preserve"> for Instructional and Non-Instructional appointments reassignments, leaves, separations, retirements, and resignations from </w:t>
            </w:r>
            <w:r w:rsidR="00955638">
              <w:rPr>
                <w:rFonts w:cs="Arial"/>
                <w:szCs w:val="24"/>
              </w:rPr>
              <w:t>July 21</w:t>
            </w:r>
            <w:r w:rsidRPr="00300975">
              <w:rPr>
                <w:rFonts w:cs="Arial"/>
                <w:szCs w:val="24"/>
              </w:rPr>
              <w:t xml:space="preserve">, </w:t>
            </w:r>
            <w:r w:rsidR="003A1E5E">
              <w:rPr>
                <w:rFonts w:cs="Arial"/>
                <w:szCs w:val="24"/>
              </w:rPr>
              <w:t>2023</w:t>
            </w:r>
            <w:r w:rsidR="00096BE4">
              <w:rPr>
                <w:rFonts w:cs="Arial"/>
                <w:szCs w:val="24"/>
              </w:rPr>
              <w:t>,</w:t>
            </w:r>
            <w:r w:rsidR="003A1E5E">
              <w:rPr>
                <w:rFonts w:cs="Arial"/>
                <w:szCs w:val="24"/>
              </w:rPr>
              <w:t xml:space="preserve"> </w:t>
            </w:r>
            <w:r w:rsidRPr="00300975">
              <w:rPr>
                <w:rFonts w:cs="Arial"/>
                <w:szCs w:val="24"/>
              </w:rPr>
              <w:t xml:space="preserve">through </w:t>
            </w:r>
            <w:r w:rsidR="00096BE4">
              <w:rPr>
                <w:rFonts w:cs="Arial"/>
                <w:szCs w:val="24"/>
              </w:rPr>
              <w:t>A</w:t>
            </w:r>
            <w:r w:rsidR="00955638">
              <w:rPr>
                <w:rFonts w:cs="Arial"/>
                <w:szCs w:val="24"/>
              </w:rPr>
              <w:t>ugust</w:t>
            </w:r>
            <w:r w:rsidR="00096BE4">
              <w:rPr>
                <w:rFonts w:cs="Arial"/>
                <w:szCs w:val="24"/>
              </w:rPr>
              <w:t xml:space="preserve"> </w:t>
            </w:r>
            <w:r w:rsidR="00955638">
              <w:rPr>
                <w:rFonts w:cs="Arial"/>
                <w:szCs w:val="24"/>
              </w:rPr>
              <w:t>17</w:t>
            </w:r>
            <w:r w:rsidRPr="00300975">
              <w:rPr>
                <w:rFonts w:cs="Arial"/>
                <w:szCs w:val="24"/>
              </w:rPr>
              <w:t>, 2023.</w:t>
            </w:r>
          </w:p>
          <w:p w14:paraId="362C19C8" w14:textId="35CB8E20" w:rsidR="00F47A28" w:rsidRPr="00DB4D07" w:rsidRDefault="00F47A28" w:rsidP="00955638">
            <w:pPr>
              <w:tabs>
                <w:tab w:val="left" w:pos="390"/>
                <w:tab w:val="left" w:pos="480"/>
              </w:tabs>
              <w:ind w:left="480" w:hanging="450"/>
              <w:rPr>
                <w:rFonts w:cs="Arial"/>
                <w:szCs w:val="24"/>
              </w:rPr>
            </w:pPr>
          </w:p>
        </w:tc>
      </w:tr>
      <w:tr w:rsidR="00A4588F" w:rsidRPr="00DB4D07" w14:paraId="41AEDEA4" w14:textId="77777777" w:rsidTr="00D709F7">
        <w:tc>
          <w:tcPr>
            <w:tcW w:w="1350" w:type="dxa"/>
          </w:tcPr>
          <w:p w14:paraId="077B4760" w14:textId="767676F6" w:rsidR="00690E60" w:rsidRDefault="00B540D3" w:rsidP="00B112D9">
            <w:pPr>
              <w:rPr>
                <w:rFonts w:cs="Arial"/>
                <w:szCs w:val="24"/>
              </w:rPr>
            </w:pPr>
            <w:r>
              <w:rPr>
                <w:rFonts w:cs="Arial"/>
                <w:szCs w:val="24"/>
              </w:rPr>
              <w:t>12</w:t>
            </w:r>
            <w:r w:rsidR="00A83430">
              <w:rPr>
                <w:rFonts w:cs="Arial"/>
                <w:szCs w:val="24"/>
              </w:rPr>
              <w:t>2</w:t>
            </w:r>
            <w:r w:rsidR="00096BE4">
              <w:rPr>
                <w:rFonts w:cs="Arial"/>
                <w:szCs w:val="24"/>
              </w:rPr>
              <w:t>,</w:t>
            </w:r>
            <w:r w:rsidR="00955638">
              <w:rPr>
                <w:rFonts w:cs="Arial"/>
                <w:szCs w:val="24"/>
              </w:rPr>
              <w:t>86</w:t>
            </w:r>
            <w:r w:rsidR="00F1558E">
              <w:rPr>
                <w:rFonts w:cs="Arial"/>
                <w:szCs w:val="24"/>
              </w:rPr>
              <w:t>3</w:t>
            </w:r>
          </w:p>
          <w:p w14:paraId="7F79A0EE" w14:textId="77777777" w:rsidR="00B540D3" w:rsidRDefault="00B540D3" w:rsidP="00B112D9">
            <w:pPr>
              <w:rPr>
                <w:rFonts w:cs="Arial"/>
                <w:szCs w:val="24"/>
              </w:rPr>
            </w:pPr>
          </w:p>
          <w:p w14:paraId="73B5EAAF" w14:textId="77777777" w:rsidR="00E5504B" w:rsidRDefault="00E5504B" w:rsidP="00B112D9">
            <w:pPr>
              <w:rPr>
                <w:rFonts w:cs="Arial"/>
                <w:szCs w:val="24"/>
              </w:rPr>
            </w:pPr>
          </w:p>
          <w:p w14:paraId="0729AD96" w14:textId="77777777" w:rsidR="00E5504B" w:rsidRDefault="00E5504B" w:rsidP="00B112D9">
            <w:pPr>
              <w:rPr>
                <w:rFonts w:cs="Arial"/>
                <w:szCs w:val="24"/>
              </w:rPr>
            </w:pPr>
          </w:p>
          <w:p w14:paraId="24D1A405" w14:textId="77777777" w:rsidR="00E5504B" w:rsidRDefault="00E5504B" w:rsidP="00B112D9">
            <w:pPr>
              <w:rPr>
                <w:rFonts w:cs="Arial"/>
                <w:szCs w:val="24"/>
              </w:rPr>
            </w:pPr>
          </w:p>
          <w:p w14:paraId="0333DC45" w14:textId="77777777" w:rsidR="00AB1EAA" w:rsidRDefault="00AB1EAA" w:rsidP="00B112D9">
            <w:pPr>
              <w:rPr>
                <w:rFonts w:cs="Arial"/>
                <w:szCs w:val="24"/>
              </w:rPr>
            </w:pPr>
          </w:p>
          <w:p w14:paraId="4CA7A09F" w14:textId="77777777" w:rsidR="00AB1EAA" w:rsidRDefault="00AB1EAA" w:rsidP="00B112D9">
            <w:pPr>
              <w:rPr>
                <w:rFonts w:cs="Arial"/>
                <w:szCs w:val="24"/>
              </w:rPr>
            </w:pPr>
          </w:p>
          <w:p w14:paraId="66B83885" w14:textId="77777777" w:rsidR="00C16FC8" w:rsidRDefault="00C16FC8" w:rsidP="00B112D9">
            <w:pPr>
              <w:rPr>
                <w:rFonts w:cs="Arial"/>
                <w:szCs w:val="24"/>
              </w:rPr>
            </w:pPr>
          </w:p>
          <w:p w14:paraId="47E5FF51" w14:textId="77777777" w:rsidR="00C16FC8" w:rsidRDefault="00C16FC8" w:rsidP="00B112D9">
            <w:pPr>
              <w:rPr>
                <w:rFonts w:cs="Arial"/>
                <w:szCs w:val="24"/>
              </w:rPr>
            </w:pPr>
          </w:p>
          <w:p w14:paraId="2CC48907" w14:textId="77777777" w:rsidR="00C16FC8" w:rsidRDefault="00C16FC8" w:rsidP="00B112D9">
            <w:pPr>
              <w:rPr>
                <w:rFonts w:cs="Arial"/>
                <w:szCs w:val="24"/>
              </w:rPr>
            </w:pPr>
          </w:p>
          <w:p w14:paraId="3B290FE0" w14:textId="0AC9A8D7" w:rsidR="00AB1EAA" w:rsidRDefault="00043438" w:rsidP="00B112D9">
            <w:pPr>
              <w:rPr>
                <w:rFonts w:cs="Arial"/>
                <w:szCs w:val="24"/>
              </w:rPr>
            </w:pPr>
            <w:r>
              <w:rPr>
                <w:rFonts w:cs="Arial"/>
                <w:szCs w:val="24"/>
              </w:rPr>
              <w:t>12</w:t>
            </w:r>
            <w:r w:rsidR="00A83430">
              <w:rPr>
                <w:rFonts w:cs="Arial"/>
                <w:szCs w:val="24"/>
              </w:rPr>
              <w:t>2</w:t>
            </w:r>
            <w:r>
              <w:rPr>
                <w:rFonts w:cs="Arial"/>
                <w:szCs w:val="24"/>
              </w:rPr>
              <w:t>,</w:t>
            </w:r>
            <w:r w:rsidR="00B9254D">
              <w:rPr>
                <w:rFonts w:cs="Arial"/>
                <w:szCs w:val="24"/>
              </w:rPr>
              <w:t>8</w:t>
            </w:r>
            <w:r w:rsidR="00A83430">
              <w:rPr>
                <w:rFonts w:cs="Arial"/>
                <w:szCs w:val="24"/>
              </w:rPr>
              <w:t>6</w:t>
            </w:r>
            <w:r w:rsidR="00F1558E">
              <w:rPr>
                <w:rFonts w:cs="Arial"/>
                <w:szCs w:val="24"/>
              </w:rPr>
              <w:t>4</w:t>
            </w:r>
          </w:p>
          <w:p w14:paraId="0DEB9247" w14:textId="41F52EED" w:rsidR="00AB1EAA" w:rsidRDefault="00AB1EAA" w:rsidP="00B112D9">
            <w:pPr>
              <w:rPr>
                <w:rFonts w:cs="Arial"/>
                <w:szCs w:val="24"/>
              </w:rPr>
            </w:pPr>
          </w:p>
          <w:p w14:paraId="014AE100" w14:textId="77777777" w:rsidR="009B4AB4" w:rsidRDefault="009B4AB4" w:rsidP="00B112D9">
            <w:pPr>
              <w:rPr>
                <w:rFonts w:cs="Arial"/>
                <w:szCs w:val="24"/>
              </w:rPr>
            </w:pPr>
          </w:p>
          <w:p w14:paraId="7BA61075" w14:textId="77777777" w:rsidR="009B4AB4" w:rsidRDefault="009B4AB4" w:rsidP="00B112D9">
            <w:pPr>
              <w:rPr>
                <w:rFonts w:cs="Arial"/>
                <w:szCs w:val="24"/>
              </w:rPr>
            </w:pPr>
          </w:p>
          <w:p w14:paraId="1AAC501C" w14:textId="77777777" w:rsidR="009B4AB4" w:rsidRDefault="009B4AB4" w:rsidP="00B112D9">
            <w:pPr>
              <w:rPr>
                <w:rFonts w:cs="Arial"/>
                <w:szCs w:val="24"/>
              </w:rPr>
            </w:pPr>
          </w:p>
          <w:p w14:paraId="4AAA5297" w14:textId="77777777" w:rsidR="009B4AB4" w:rsidRDefault="009B4AB4" w:rsidP="00B112D9">
            <w:pPr>
              <w:rPr>
                <w:rFonts w:cs="Arial"/>
                <w:szCs w:val="24"/>
              </w:rPr>
            </w:pPr>
          </w:p>
          <w:p w14:paraId="457FA873" w14:textId="77777777" w:rsidR="009B4AB4" w:rsidRDefault="009B4AB4" w:rsidP="00B112D9">
            <w:pPr>
              <w:rPr>
                <w:rFonts w:cs="Arial"/>
                <w:szCs w:val="24"/>
              </w:rPr>
            </w:pPr>
          </w:p>
          <w:p w14:paraId="16812769" w14:textId="00A121C8" w:rsidR="009B4AB4" w:rsidRDefault="00043438" w:rsidP="00B112D9">
            <w:pPr>
              <w:rPr>
                <w:rFonts w:cs="Arial"/>
                <w:szCs w:val="24"/>
              </w:rPr>
            </w:pPr>
            <w:r>
              <w:rPr>
                <w:rFonts w:cs="Arial"/>
                <w:szCs w:val="24"/>
              </w:rPr>
              <w:t>12</w:t>
            </w:r>
            <w:r w:rsidR="00A83430">
              <w:rPr>
                <w:rFonts w:cs="Arial"/>
                <w:szCs w:val="24"/>
              </w:rPr>
              <w:t>2</w:t>
            </w:r>
            <w:r>
              <w:rPr>
                <w:rFonts w:cs="Arial"/>
                <w:szCs w:val="24"/>
              </w:rPr>
              <w:t>,</w:t>
            </w:r>
            <w:r w:rsidR="00B9254D">
              <w:rPr>
                <w:rFonts w:cs="Arial"/>
                <w:szCs w:val="24"/>
              </w:rPr>
              <w:t>86</w:t>
            </w:r>
            <w:r w:rsidR="00F1558E">
              <w:rPr>
                <w:rFonts w:cs="Arial"/>
                <w:szCs w:val="24"/>
              </w:rPr>
              <w:t>5</w:t>
            </w:r>
          </w:p>
          <w:p w14:paraId="4BAF913A" w14:textId="77777777" w:rsidR="009B4AB4" w:rsidRDefault="009B4AB4" w:rsidP="00B112D9">
            <w:pPr>
              <w:rPr>
                <w:rFonts w:cs="Arial"/>
                <w:szCs w:val="24"/>
              </w:rPr>
            </w:pPr>
          </w:p>
          <w:p w14:paraId="5D73422E" w14:textId="77777777" w:rsidR="009B4AB4" w:rsidRDefault="009B4AB4" w:rsidP="00B112D9">
            <w:pPr>
              <w:rPr>
                <w:rFonts w:cs="Arial"/>
                <w:szCs w:val="24"/>
              </w:rPr>
            </w:pPr>
          </w:p>
          <w:p w14:paraId="14CC0A1F" w14:textId="77777777" w:rsidR="009B4AB4" w:rsidRDefault="009B4AB4" w:rsidP="00B112D9">
            <w:pPr>
              <w:rPr>
                <w:rFonts w:cs="Arial"/>
                <w:szCs w:val="24"/>
              </w:rPr>
            </w:pPr>
          </w:p>
          <w:p w14:paraId="1B6FD7E7" w14:textId="5F59AD49" w:rsidR="008660C9" w:rsidRPr="00DB4D07" w:rsidRDefault="00043438" w:rsidP="00B112D9">
            <w:pPr>
              <w:rPr>
                <w:rFonts w:cs="Arial"/>
                <w:szCs w:val="24"/>
              </w:rPr>
            </w:pPr>
            <w:r>
              <w:rPr>
                <w:rFonts w:cs="Arial"/>
                <w:szCs w:val="24"/>
              </w:rPr>
              <w:t>12</w:t>
            </w:r>
            <w:r w:rsidR="00A83430">
              <w:rPr>
                <w:rFonts w:cs="Arial"/>
                <w:szCs w:val="24"/>
              </w:rPr>
              <w:t>2</w:t>
            </w:r>
            <w:r>
              <w:rPr>
                <w:rFonts w:cs="Arial"/>
                <w:szCs w:val="24"/>
              </w:rPr>
              <w:t>,</w:t>
            </w:r>
            <w:r w:rsidR="00B9254D">
              <w:rPr>
                <w:rFonts w:cs="Arial"/>
                <w:szCs w:val="24"/>
              </w:rPr>
              <w:t>86</w:t>
            </w:r>
            <w:r w:rsidR="00F1558E">
              <w:rPr>
                <w:rFonts w:cs="Arial"/>
                <w:szCs w:val="24"/>
              </w:rPr>
              <w:t>6</w:t>
            </w:r>
          </w:p>
          <w:p w14:paraId="68277D28" w14:textId="77777777" w:rsidR="00A4588F" w:rsidRDefault="00A4588F" w:rsidP="00B112D9">
            <w:pPr>
              <w:rPr>
                <w:rFonts w:cs="Arial"/>
                <w:szCs w:val="24"/>
              </w:rPr>
            </w:pPr>
          </w:p>
          <w:p w14:paraId="6F619EC4" w14:textId="77777777" w:rsidR="00FA4369" w:rsidRDefault="00FA4369" w:rsidP="00B112D9">
            <w:pPr>
              <w:rPr>
                <w:rFonts w:cs="Arial"/>
                <w:szCs w:val="24"/>
              </w:rPr>
            </w:pPr>
          </w:p>
          <w:p w14:paraId="2908CDFF" w14:textId="77777777" w:rsidR="00FA4369" w:rsidRDefault="00FA4369" w:rsidP="00B112D9">
            <w:pPr>
              <w:rPr>
                <w:rFonts w:cs="Arial"/>
                <w:szCs w:val="24"/>
              </w:rPr>
            </w:pPr>
          </w:p>
          <w:p w14:paraId="3B50BEDD" w14:textId="77777777" w:rsidR="00FA4369" w:rsidRDefault="00FA4369" w:rsidP="00B112D9">
            <w:pPr>
              <w:rPr>
                <w:rFonts w:cs="Arial"/>
                <w:szCs w:val="24"/>
              </w:rPr>
            </w:pPr>
          </w:p>
          <w:p w14:paraId="5F34E17F" w14:textId="77777777" w:rsidR="006F1735" w:rsidRDefault="006F1735" w:rsidP="00B112D9">
            <w:pPr>
              <w:rPr>
                <w:rFonts w:cs="Arial"/>
                <w:szCs w:val="24"/>
              </w:rPr>
            </w:pPr>
          </w:p>
          <w:p w14:paraId="051F2DC0" w14:textId="48DCF1CB" w:rsidR="00FA4369" w:rsidRPr="00DB4D07" w:rsidRDefault="00FA4369" w:rsidP="00B112D9">
            <w:pPr>
              <w:rPr>
                <w:rFonts w:cs="Arial"/>
                <w:szCs w:val="24"/>
              </w:rPr>
            </w:pPr>
            <w:r>
              <w:rPr>
                <w:rFonts w:cs="Arial"/>
                <w:szCs w:val="24"/>
              </w:rPr>
              <w:t>122,86</w:t>
            </w:r>
            <w:r w:rsidR="00F1558E">
              <w:rPr>
                <w:rFonts w:cs="Arial"/>
                <w:szCs w:val="24"/>
              </w:rPr>
              <w:t>7</w:t>
            </w:r>
          </w:p>
        </w:tc>
        <w:tc>
          <w:tcPr>
            <w:tcW w:w="890" w:type="dxa"/>
          </w:tcPr>
          <w:p w14:paraId="4F92FD56" w14:textId="43A07918" w:rsidR="00690E60" w:rsidRPr="00300975" w:rsidRDefault="00300975" w:rsidP="00B112D9">
            <w:pPr>
              <w:rPr>
                <w:rFonts w:cs="Arial"/>
                <w:b/>
                <w:bCs/>
                <w:szCs w:val="24"/>
                <w:u w:val="single"/>
              </w:rPr>
            </w:pPr>
            <w:r w:rsidRPr="00300975">
              <w:rPr>
                <w:rFonts w:cs="Arial"/>
                <w:b/>
                <w:bCs/>
                <w:szCs w:val="24"/>
                <w:u w:val="single"/>
              </w:rPr>
              <w:t>D</w:t>
            </w:r>
            <w:r w:rsidR="00B540D3" w:rsidRPr="00300975">
              <w:rPr>
                <w:rFonts w:cs="Arial"/>
                <w:b/>
                <w:bCs/>
                <w:szCs w:val="24"/>
                <w:u w:val="single"/>
              </w:rPr>
              <w:t>-</w:t>
            </w:r>
            <w:r w:rsidRPr="00300975">
              <w:rPr>
                <w:rFonts w:cs="Arial"/>
                <w:b/>
                <w:bCs/>
                <w:szCs w:val="24"/>
                <w:u w:val="single"/>
              </w:rPr>
              <w:t>21</w:t>
            </w:r>
          </w:p>
          <w:p w14:paraId="26857866" w14:textId="77777777" w:rsidR="00B540D3" w:rsidRDefault="00B540D3" w:rsidP="00B112D9">
            <w:pPr>
              <w:rPr>
                <w:rFonts w:cs="Arial"/>
                <w:szCs w:val="24"/>
              </w:rPr>
            </w:pPr>
          </w:p>
          <w:p w14:paraId="59A9DD21" w14:textId="77777777" w:rsidR="00B540D3" w:rsidRDefault="00B540D3" w:rsidP="00B112D9">
            <w:pPr>
              <w:rPr>
                <w:rFonts w:cs="Arial"/>
                <w:szCs w:val="24"/>
              </w:rPr>
            </w:pPr>
          </w:p>
          <w:p w14:paraId="47AE6AC8" w14:textId="77777777" w:rsidR="00B540D3" w:rsidRDefault="00B540D3" w:rsidP="00B112D9">
            <w:pPr>
              <w:rPr>
                <w:rFonts w:cs="Arial"/>
                <w:szCs w:val="24"/>
              </w:rPr>
            </w:pPr>
          </w:p>
          <w:p w14:paraId="75C2CCAE" w14:textId="77777777" w:rsidR="00B540D3" w:rsidRDefault="00B540D3" w:rsidP="00B112D9">
            <w:pPr>
              <w:rPr>
                <w:rFonts w:cs="Arial"/>
                <w:szCs w:val="24"/>
              </w:rPr>
            </w:pPr>
          </w:p>
          <w:p w14:paraId="565460F6" w14:textId="77777777" w:rsidR="00BC230E" w:rsidRDefault="00BC230E" w:rsidP="00B112D9">
            <w:pPr>
              <w:rPr>
                <w:rFonts w:cs="Arial"/>
                <w:szCs w:val="24"/>
              </w:rPr>
            </w:pPr>
          </w:p>
          <w:p w14:paraId="14AF0CEA" w14:textId="77777777" w:rsidR="00BC230E" w:rsidRDefault="00BC230E" w:rsidP="00B112D9">
            <w:pPr>
              <w:rPr>
                <w:rFonts w:cs="Arial"/>
                <w:szCs w:val="24"/>
              </w:rPr>
            </w:pPr>
          </w:p>
          <w:p w14:paraId="7EFFC727" w14:textId="77777777" w:rsidR="00C16FC8" w:rsidRDefault="00C16FC8" w:rsidP="00B112D9">
            <w:pPr>
              <w:rPr>
                <w:rFonts w:cs="Arial"/>
                <w:b/>
                <w:bCs/>
                <w:szCs w:val="24"/>
                <w:u w:val="single"/>
              </w:rPr>
            </w:pPr>
          </w:p>
          <w:p w14:paraId="3F9CE978" w14:textId="77777777" w:rsidR="00C16FC8" w:rsidRDefault="00C16FC8" w:rsidP="00B112D9">
            <w:pPr>
              <w:rPr>
                <w:rFonts w:cs="Arial"/>
                <w:b/>
                <w:bCs/>
                <w:szCs w:val="24"/>
                <w:u w:val="single"/>
              </w:rPr>
            </w:pPr>
          </w:p>
          <w:p w14:paraId="2B93D593" w14:textId="77777777" w:rsidR="00C16FC8" w:rsidRDefault="00C16FC8" w:rsidP="00B112D9">
            <w:pPr>
              <w:rPr>
                <w:rFonts w:cs="Arial"/>
                <w:b/>
                <w:bCs/>
                <w:szCs w:val="24"/>
                <w:u w:val="single"/>
              </w:rPr>
            </w:pPr>
          </w:p>
          <w:p w14:paraId="0176345C" w14:textId="01B583F4" w:rsidR="00BC230E" w:rsidRPr="00043438" w:rsidRDefault="00096BE4" w:rsidP="00B112D9">
            <w:pPr>
              <w:rPr>
                <w:rFonts w:cs="Arial"/>
                <w:b/>
                <w:bCs/>
                <w:szCs w:val="24"/>
                <w:u w:val="single"/>
              </w:rPr>
            </w:pPr>
            <w:r w:rsidRPr="00043438">
              <w:rPr>
                <w:rFonts w:cs="Arial"/>
                <w:b/>
                <w:bCs/>
                <w:szCs w:val="24"/>
                <w:u w:val="single"/>
              </w:rPr>
              <w:t>D-22</w:t>
            </w:r>
          </w:p>
          <w:p w14:paraId="16E23AD2" w14:textId="77777777" w:rsidR="00BC230E" w:rsidRDefault="00BC230E" w:rsidP="00B112D9">
            <w:pPr>
              <w:rPr>
                <w:rFonts w:cs="Arial"/>
                <w:szCs w:val="24"/>
              </w:rPr>
            </w:pPr>
          </w:p>
          <w:p w14:paraId="750CDF8A" w14:textId="77777777" w:rsidR="009B4AB4" w:rsidRDefault="009B4AB4" w:rsidP="00B112D9">
            <w:pPr>
              <w:rPr>
                <w:rFonts w:cs="Arial"/>
                <w:szCs w:val="24"/>
              </w:rPr>
            </w:pPr>
          </w:p>
          <w:p w14:paraId="3DA050BC" w14:textId="77777777" w:rsidR="009B4AB4" w:rsidRDefault="009B4AB4" w:rsidP="00B112D9">
            <w:pPr>
              <w:rPr>
                <w:rFonts w:cs="Arial"/>
                <w:szCs w:val="24"/>
              </w:rPr>
            </w:pPr>
          </w:p>
          <w:p w14:paraId="7A70950D" w14:textId="77777777" w:rsidR="009B4AB4" w:rsidRDefault="009B4AB4" w:rsidP="00B112D9">
            <w:pPr>
              <w:rPr>
                <w:rFonts w:cs="Arial"/>
                <w:szCs w:val="24"/>
              </w:rPr>
            </w:pPr>
          </w:p>
          <w:p w14:paraId="138E55CF" w14:textId="77777777" w:rsidR="009B4AB4" w:rsidRDefault="009B4AB4" w:rsidP="00B112D9">
            <w:pPr>
              <w:rPr>
                <w:rFonts w:cs="Arial"/>
                <w:szCs w:val="24"/>
              </w:rPr>
            </w:pPr>
          </w:p>
          <w:p w14:paraId="5466D629" w14:textId="77777777" w:rsidR="009B4AB4" w:rsidRDefault="009B4AB4" w:rsidP="00B112D9">
            <w:pPr>
              <w:rPr>
                <w:rFonts w:cs="Arial"/>
                <w:szCs w:val="24"/>
              </w:rPr>
            </w:pPr>
          </w:p>
          <w:p w14:paraId="20F78202" w14:textId="4D938EFE" w:rsidR="009B4AB4" w:rsidRPr="00043438" w:rsidRDefault="00043438" w:rsidP="00B112D9">
            <w:pPr>
              <w:rPr>
                <w:rFonts w:cs="Arial"/>
                <w:b/>
                <w:bCs/>
                <w:szCs w:val="24"/>
                <w:u w:val="single"/>
              </w:rPr>
            </w:pPr>
            <w:r w:rsidRPr="00043438">
              <w:rPr>
                <w:rFonts w:cs="Arial"/>
                <w:b/>
                <w:bCs/>
                <w:szCs w:val="24"/>
                <w:u w:val="single"/>
              </w:rPr>
              <w:t>D-23</w:t>
            </w:r>
          </w:p>
          <w:p w14:paraId="7CAE99EC" w14:textId="77777777" w:rsidR="009B4AB4" w:rsidRDefault="009B4AB4" w:rsidP="00B112D9">
            <w:pPr>
              <w:rPr>
                <w:rFonts w:cs="Arial"/>
                <w:szCs w:val="24"/>
              </w:rPr>
            </w:pPr>
          </w:p>
          <w:p w14:paraId="1E258125" w14:textId="77777777" w:rsidR="009B4AB4" w:rsidRDefault="009B4AB4" w:rsidP="00B112D9">
            <w:pPr>
              <w:rPr>
                <w:rFonts w:cs="Arial"/>
                <w:szCs w:val="24"/>
              </w:rPr>
            </w:pPr>
          </w:p>
          <w:p w14:paraId="42436611" w14:textId="77777777" w:rsidR="009B4AB4" w:rsidRDefault="009B4AB4" w:rsidP="00B112D9">
            <w:pPr>
              <w:rPr>
                <w:rFonts w:cs="Arial"/>
                <w:szCs w:val="24"/>
              </w:rPr>
            </w:pPr>
          </w:p>
          <w:p w14:paraId="7BA18273" w14:textId="08A6F5DE" w:rsidR="00B9254D" w:rsidRDefault="00B9254D" w:rsidP="00B112D9">
            <w:pPr>
              <w:rPr>
                <w:rFonts w:cs="Arial"/>
                <w:b/>
                <w:bCs/>
                <w:szCs w:val="24"/>
                <w:u w:val="single"/>
              </w:rPr>
            </w:pPr>
            <w:r>
              <w:rPr>
                <w:rFonts w:cs="Arial"/>
                <w:b/>
                <w:bCs/>
                <w:szCs w:val="24"/>
                <w:u w:val="single"/>
              </w:rPr>
              <w:t>D-24</w:t>
            </w:r>
          </w:p>
          <w:p w14:paraId="3D9F3C9B" w14:textId="77777777" w:rsidR="00B9254D" w:rsidRDefault="00B9254D" w:rsidP="00B112D9">
            <w:pPr>
              <w:rPr>
                <w:rFonts w:cs="Arial"/>
                <w:b/>
                <w:bCs/>
                <w:szCs w:val="24"/>
                <w:u w:val="single"/>
              </w:rPr>
            </w:pPr>
          </w:p>
          <w:p w14:paraId="05BD3766" w14:textId="77777777" w:rsidR="00B9254D" w:rsidRDefault="00B9254D" w:rsidP="00B112D9">
            <w:pPr>
              <w:rPr>
                <w:rFonts w:cs="Arial"/>
                <w:b/>
                <w:bCs/>
                <w:szCs w:val="24"/>
                <w:u w:val="single"/>
              </w:rPr>
            </w:pPr>
          </w:p>
          <w:p w14:paraId="552D0D1E" w14:textId="77777777" w:rsidR="00B9254D" w:rsidRDefault="00B9254D" w:rsidP="00B112D9">
            <w:pPr>
              <w:rPr>
                <w:rFonts w:cs="Arial"/>
                <w:b/>
                <w:bCs/>
                <w:szCs w:val="24"/>
                <w:u w:val="single"/>
              </w:rPr>
            </w:pPr>
          </w:p>
          <w:p w14:paraId="582B2097" w14:textId="77777777" w:rsidR="00B9254D" w:rsidRDefault="00B9254D" w:rsidP="00B112D9">
            <w:pPr>
              <w:rPr>
                <w:rFonts w:cs="Arial"/>
                <w:b/>
                <w:bCs/>
                <w:szCs w:val="24"/>
                <w:u w:val="single"/>
              </w:rPr>
            </w:pPr>
          </w:p>
          <w:p w14:paraId="49728173" w14:textId="77777777" w:rsidR="006F1735" w:rsidRDefault="006F1735" w:rsidP="00B112D9">
            <w:pPr>
              <w:rPr>
                <w:rFonts w:cs="Arial"/>
                <w:b/>
                <w:bCs/>
                <w:szCs w:val="24"/>
                <w:u w:val="single"/>
              </w:rPr>
            </w:pPr>
          </w:p>
          <w:p w14:paraId="182AD527" w14:textId="03254FC9" w:rsidR="00A4588F" w:rsidRPr="009B4AB4" w:rsidRDefault="009B4AB4" w:rsidP="00B112D9">
            <w:pPr>
              <w:rPr>
                <w:rFonts w:cs="Arial"/>
                <w:b/>
                <w:bCs/>
                <w:szCs w:val="24"/>
                <w:u w:val="single"/>
              </w:rPr>
            </w:pPr>
            <w:r w:rsidRPr="009B4AB4">
              <w:rPr>
                <w:rFonts w:cs="Arial"/>
                <w:b/>
                <w:bCs/>
                <w:szCs w:val="24"/>
                <w:u w:val="single"/>
              </w:rPr>
              <w:t>D</w:t>
            </w:r>
            <w:r w:rsidR="00B540D3" w:rsidRPr="009B4AB4">
              <w:rPr>
                <w:rFonts w:cs="Arial"/>
                <w:b/>
                <w:bCs/>
                <w:szCs w:val="24"/>
                <w:u w:val="single"/>
              </w:rPr>
              <w:t>-</w:t>
            </w:r>
            <w:r w:rsidR="00043438">
              <w:rPr>
                <w:rFonts w:cs="Arial"/>
                <w:b/>
                <w:bCs/>
                <w:szCs w:val="24"/>
                <w:u w:val="single"/>
              </w:rPr>
              <w:t>55</w:t>
            </w:r>
          </w:p>
        </w:tc>
        <w:tc>
          <w:tcPr>
            <w:tcW w:w="2219" w:type="dxa"/>
          </w:tcPr>
          <w:p w14:paraId="2035BE0C" w14:textId="74BB6580" w:rsidR="00A4588F" w:rsidRPr="00300975" w:rsidRDefault="00BC230E" w:rsidP="00B112D9">
            <w:pPr>
              <w:rPr>
                <w:rFonts w:cs="Arial"/>
                <w:b/>
                <w:bCs/>
                <w:szCs w:val="24"/>
              </w:rPr>
            </w:pPr>
            <w:r w:rsidRPr="00300975">
              <w:rPr>
                <w:rFonts w:cs="Arial"/>
                <w:b/>
                <w:bCs/>
                <w:szCs w:val="24"/>
              </w:rPr>
              <w:t>APPROVED</w:t>
            </w:r>
          </w:p>
          <w:p w14:paraId="51BA3DC8" w14:textId="77777777" w:rsidR="00AB1EAA" w:rsidRDefault="00AB1EAA" w:rsidP="00B112D9">
            <w:pPr>
              <w:rPr>
                <w:rFonts w:cs="Arial"/>
                <w:szCs w:val="24"/>
              </w:rPr>
            </w:pPr>
          </w:p>
          <w:p w14:paraId="2AF44672" w14:textId="77777777" w:rsidR="00AB1EAA" w:rsidRDefault="00AB1EAA" w:rsidP="00B112D9">
            <w:pPr>
              <w:rPr>
                <w:rFonts w:cs="Arial"/>
                <w:szCs w:val="24"/>
              </w:rPr>
            </w:pPr>
          </w:p>
          <w:p w14:paraId="2E152463" w14:textId="77777777" w:rsidR="00D571D7" w:rsidRDefault="00D571D7" w:rsidP="00B112D9">
            <w:pPr>
              <w:rPr>
                <w:rFonts w:cs="Arial"/>
                <w:szCs w:val="24"/>
              </w:rPr>
            </w:pPr>
          </w:p>
          <w:p w14:paraId="3433E099" w14:textId="77777777" w:rsidR="00D571D7" w:rsidRDefault="00D571D7" w:rsidP="00B112D9">
            <w:pPr>
              <w:rPr>
                <w:rFonts w:cs="Arial"/>
                <w:szCs w:val="24"/>
              </w:rPr>
            </w:pPr>
          </w:p>
          <w:p w14:paraId="2EC4374A" w14:textId="77777777" w:rsidR="00D571D7" w:rsidRDefault="00D571D7" w:rsidP="00B112D9">
            <w:pPr>
              <w:rPr>
                <w:rFonts w:cs="Arial"/>
                <w:szCs w:val="24"/>
              </w:rPr>
            </w:pPr>
          </w:p>
          <w:p w14:paraId="1AEECEDE" w14:textId="77777777" w:rsidR="00D571D7" w:rsidRDefault="00D571D7" w:rsidP="00B112D9">
            <w:pPr>
              <w:rPr>
                <w:rFonts w:cs="Arial"/>
                <w:szCs w:val="24"/>
              </w:rPr>
            </w:pPr>
          </w:p>
          <w:p w14:paraId="1FA75382" w14:textId="77777777" w:rsidR="00C16FC8" w:rsidRDefault="00C16FC8" w:rsidP="00B112D9">
            <w:pPr>
              <w:rPr>
                <w:rFonts w:cs="Arial"/>
                <w:b/>
                <w:bCs/>
                <w:szCs w:val="24"/>
              </w:rPr>
            </w:pPr>
          </w:p>
          <w:p w14:paraId="0C060F8F" w14:textId="77777777" w:rsidR="00C16FC8" w:rsidRDefault="00C16FC8" w:rsidP="00B112D9">
            <w:pPr>
              <w:rPr>
                <w:rFonts w:cs="Arial"/>
                <w:b/>
                <w:bCs/>
                <w:szCs w:val="24"/>
              </w:rPr>
            </w:pPr>
          </w:p>
          <w:p w14:paraId="219CF284" w14:textId="77777777" w:rsidR="00C16FC8" w:rsidRDefault="00C16FC8" w:rsidP="00B112D9">
            <w:pPr>
              <w:rPr>
                <w:rFonts w:cs="Arial"/>
                <w:b/>
                <w:bCs/>
                <w:szCs w:val="24"/>
              </w:rPr>
            </w:pPr>
          </w:p>
          <w:p w14:paraId="7740C438" w14:textId="1D106595" w:rsidR="00D571D7" w:rsidRPr="00043438" w:rsidRDefault="00043438" w:rsidP="00B112D9">
            <w:pPr>
              <w:rPr>
                <w:rFonts w:cs="Arial"/>
                <w:b/>
                <w:bCs/>
                <w:szCs w:val="24"/>
              </w:rPr>
            </w:pPr>
            <w:r w:rsidRPr="00043438">
              <w:rPr>
                <w:rFonts w:cs="Arial"/>
                <w:b/>
                <w:bCs/>
                <w:szCs w:val="24"/>
              </w:rPr>
              <w:t>AUTHORIZED</w:t>
            </w:r>
          </w:p>
          <w:p w14:paraId="4CA64C1B" w14:textId="77777777" w:rsidR="00D571D7" w:rsidRDefault="00D571D7" w:rsidP="00B112D9">
            <w:pPr>
              <w:rPr>
                <w:rFonts w:cs="Arial"/>
                <w:szCs w:val="24"/>
              </w:rPr>
            </w:pPr>
          </w:p>
          <w:p w14:paraId="7D3FBF8B" w14:textId="77777777" w:rsidR="009B4AB4" w:rsidRDefault="009B4AB4" w:rsidP="00B112D9">
            <w:pPr>
              <w:rPr>
                <w:rFonts w:cs="Arial"/>
                <w:szCs w:val="24"/>
              </w:rPr>
            </w:pPr>
          </w:p>
          <w:p w14:paraId="631C49CE" w14:textId="77777777" w:rsidR="009B4AB4" w:rsidRDefault="009B4AB4" w:rsidP="00B112D9">
            <w:pPr>
              <w:rPr>
                <w:rFonts w:cs="Arial"/>
                <w:szCs w:val="24"/>
              </w:rPr>
            </w:pPr>
          </w:p>
          <w:p w14:paraId="2507DE44" w14:textId="77777777" w:rsidR="009B4AB4" w:rsidRDefault="009B4AB4" w:rsidP="00B112D9">
            <w:pPr>
              <w:rPr>
                <w:rFonts w:cs="Arial"/>
                <w:szCs w:val="24"/>
              </w:rPr>
            </w:pPr>
          </w:p>
          <w:p w14:paraId="607488A9" w14:textId="77777777" w:rsidR="009B4AB4" w:rsidRDefault="009B4AB4" w:rsidP="00B112D9">
            <w:pPr>
              <w:rPr>
                <w:rFonts w:cs="Arial"/>
                <w:szCs w:val="24"/>
              </w:rPr>
            </w:pPr>
          </w:p>
          <w:p w14:paraId="608B7951" w14:textId="77777777" w:rsidR="009B4AB4" w:rsidRDefault="009B4AB4" w:rsidP="00B112D9">
            <w:pPr>
              <w:rPr>
                <w:rFonts w:cs="Arial"/>
                <w:szCs w:val="24"/>
              </w:rPr>
            </w:pPr>
          </w:p>
          <w:p w14:paraId="39F0F9F0" w14:textId="75AFF643" w:rsidR="009B4AB4" w:rsidRPr="00043438" w:rsidRDefault="00B9254D" w:rsidP="00B112D9">
            <w:pPr>
              <w:rPr>
                <w:rFonts w:cs="Arial"/>
                <w:b/>
                <w:bCs/>
                <w:szCs w:val="24"/>
              </w:rPr>
            </w:pPr>
            <w:r>
              <w:rPr>
                <w:rFonts w:cs="Arial"/>
                <w:b/>
                <w:bCs/>
                <w:szCs w:val="24"/>
              </w:rPr>
              <w:t>RATIFI</w:t>
            </w:r>
            <w:r w:rsidR="00043438" w:rsidRPr="00043438">
              <w:rPr>
                <w:rFonts w:cs="Arial"/>
                <w:b/>
                <w:bCs/>
                <w:szCs w:val="24"/>
              </w:rPr>
              <w:t>ED</w:t>
            </w:r>
          </w:p>
          <w:p w14:paraId="68624601" w14:textId="77777777" w:rsidR="009B4AB4" w:rsidRDefault="009B4AB4" w:rsidP="00B112D9">
            <w:pPr>
              <w:rPr>
                <w:rFonts w:cs="Arial"/>
                <w:szCs w:val="24"/>
              </w:rPr>
            </w:pPr>
          </w:p>
          <w:p w14:paraId="1E72DB37" w14:textId="77777777" w:rsidR="009B4AB4" w:rsidRDefault="009B4AB4" w:rsidP="00B112D9">
            <w:pPr>
              <w:rPr>
                <w:rFonts w:cs="Arial"/>
                <w:szCs w:val="24"/>
              </w:rPr>
            </w:pPr>
          </w:p>
          <w:p w14:paraId="266E1967" w14:textId="77777777" w:rsidR="009B4AB4" w:rsidRDefault="009B4AB4" w:rsidP="00B112D9">
            <w:pPr>
              <w:rPr>
                <w:rFonts w:cs="Arial"/>
                <w:szCs w:val="24"/>
              </w:rPr>
            </w:pPr>
          </w:p>
          <w:p w14:paraId="1CC270BE" w14:textId="77777777" w:rsidR="00D571D7" w:rsidRDefault="00B9254D" w:rsidP="00B112D9">
            <w:pPr>
              <w:rPr>
                <w:rFonts w:cs="Arial"/>
                <w:b/>
                <w:bCs/>
                <w:szCs w:val="24"/>
              </w:rPr>
            </w:pPr>
            <w:r>
              <w:rPr>
                <w:rFonts w:cs="Arial"/>
                <w:b/>
                <w:bCs/>
                <w:szCs w:val="24"/>
              </w:rPr>
              <w:t>GRANT</w:t>
            </w:r>
            <w:r w:rsidR="00D571D7" w:rsidRPr="009B4AB4">
              <w:rPr>
                <w:rFonts w:cs="Arial"/>
                <w:b/>
                <w:bCs/>
                <w:szCs w:val="24"/>
              </w:rPr>
              <w:t>ED</w:t>
            </w:r>
          </w:p>
          <w:p w14:paraId="4B779850" w14:textId="77777777" w:rsidR="00FA4369" w:rsidRDefault="00FA4369" w:rsidP="00B112D9">
            <w:pPr>
              <w:rPr>
                <w:rFonts w:cs="Arial"/>
                <w:b/>
                <w:bCs/>
                <w:szCs w:val="24"/>
              </w:rPr>
            </w:pPr>
          </w:p>
          <w:p w14:paraId="16962B6A" w14:textId="77777777" w:rsidR="00FA4369" w:rsidRDefault="00FA4369" w:rsidP="00B112D9">
            <w:pPr>
              <w:rPr>
                <w:rFonts w:cs="Arial"/>
                <w:b/>
                <w:bCs/>
                <w:szCs w:val="24"/>
              </w:rPr>
            </w:pPr>
          </w:p>
          <w:p w14:paraId="6053E4FC" w14:textId="77777777" w:rsidR="00FA4369" w:rsidRDefault="00FA4369" w:rsidP="00B112D9">
            <w:pPr>
              <w:rPr>
                <w:rFonts w:cs="Arial"/>
                <w:b/>
                <w:bCs/>
                <w:szCs w:val="24"/>
              </w:rPr>
            </w:pPr>
          </w:p>
          <w:p w14:paraId="3162A212" w14:textId="77777777" w:rsidR="00FA4369" w:rsidRDefault="00FA4369" w:rsidP="00B112D9">
            <w:pPr>
              <w:rPr>
                <w:rFonts w:cs="Arial"/>
                <w:b/>
                <w:bCs/>
                <w:szCs w:val="24"/>
              </w:rPr>
            </w:pPr>
          </w:p>
          <w:p w14:paraId="73E3BF0D" w14:textId="77777777" w:rsidR="006F1735" w:rsidRDefault="006F1735" w:rsidP="00B112D9">
            <w:pPr>
              <w:rPr>
                <w:rFonts w:cs="Arial"/>
                <w:b/>
                <w:bCs/>
                <w:szCs w:val="24"/>
              </w:rPr>
            </w:pPr>
          </w:p>
          <w:p w14:paraId="3E3FE7B3" w14:textId="094D41D8" w:rsidR="00FA4369" w:rsidRPr="009B4AB4" w:rsidRDefault="00FA4369" w:rsidP="00B112D9">
            <w:pPr>
              <w:rPr>
                <w:rFonts w:cs="Arial"/>
                <w:b/>
                <w:bCs/>
                <w:szCs w:val="24"/>
              </w:rPr>
            </w:pPr>
            <w:r>
              <w:rPr>
                <w:rFonts w:cs="Arial"/>
                <w:b/>
                <w:bCs/>
                <w:szCs w:val="24"/>
              </w:rPr>
              <w:t>APPROVED</w:t>
            </w:r>
          </w:p>
        </w:tc>
        <w:tc>
          <w:tcPr>
            <w:tcW w:w="5633" w:type="dxa"/>
          </w:tcPr>
          <w:p w14:paraId="5C06231F" w14:textId="03A57DB3" w:rsidR="00C24F36" w:rsidRDefault="00C16FC8" w:rsidP="004178F4">
            <w:r>
              <w:t xml:space="preserve">That effective September 7, 2023, or as soon thereafter as can be facilitated, The School Board of Miami-Dade County, Florida </w:t>
            </w:r>
            <w:proofErr w:type="gramStart"/>
            <w:r>
              <w:t>approve</w:t>
            </w:r>
            <w:proofErr w:type="gramEnd"/>
            <w:r>
              <w:t xml:space="preserve"> the recommendation for appointments and lateral transfers to be effective September 7, 2023, or as soon thereafter as can be facilitated, with the exception of the effective dates as noted throughout the item and authorize compensation adjustments pursuant to the MEP Manual.</w:t>
            </w:r>
          </w:p>
          <w:p w14:paraId="76F062E4" w14:textId="77777777" w:rsidR="00096BE4" w:rsidRDefault="00096BE4" w:rsidP="004178F4">
            <w:pPr>
              <w:rPr>
                <w:rFonts w:cs="Arial"/>
                <w:szCs w:val="24"/>
              </w:rPr>
            </w:pPr>
          </w:p>
          <w:p w14:paraId="48A066EF" w14:textId="77777777" w:rsidR="00A82CFD" w:rsidRDefault="00A82CFD" w:rsidP="004178F4">
            <w:r>
              <w:t xml:space="preserve">The Superintendent to submit for approval to the Florida Department of Education, the annual continuation of the 2019-2024 M-DCPS Professional Learning Catalog’s Master Plan for In-service Education for the 2023-2024 school year, as required by State Board Rule 6A-5.071 (FAC) </w:t>
            </w:r>
          </w:p>
          <w:p w14:paraId="431FA2F8" w14:textId="77777777" w:rsidR="00A82CFD" w:rsidRDefault="00A82CFD" w:rsidP="004178F4"/>
          <w:p w14:paraId="5BC074A3" w14:textId="4C99CB78" w:rsidR="00043438" w:rsidRDefault="00043438" w:rsidP="004178F4">
            <w:r>
              <w:t xml:space="preserve">The </w:t>
            </w:r>
            <w:r w:rsidR="00B9254D">
              <w:t>2023-2026 Tentative Agreement Successor Contract with UTD effective July 1, 2023</w:t>
            </w:r>
            <w:r w:rsidR="004202E5">
              <w:t xml:space="preserve">, </w:t>
            </w:r>
            <w:r w:rsidR="00B9254D">
              <w:t>through June 30, 2024.</w:t>
            </w:r>
          </w:p>
          <w:p w14:paraId="3346491C" w14:textId="77777777" w:rsidR="00AB4F3F" w:rsidRDefault="00AB4F3F" w:rsidP="004178F4"/>
          <w:p w14:paraId="67A1A4F5" w14:textId="6FF5FF96" w:rsidR="00FA4369" w:rsidRDefault="006F1735" w:rsidP="004178F4">
            <w:r>
              <w:t>Pursuant to the terms of the Inter-Local Agreement, grant the request by the Inspector General to hire Jose R. Gonzalez as OIG Supervisory Special Agent in accordance with the terms of his Employment Agreement.</w:t>
            </w:r>
          </w:p>
          <w:p w14:paraId="06807676" w14:textId="77777777" w:rsidR="006F1735" w:rsidRDefault="006F1735" w:rsidP="004178F4"/>
          <w:p w14:paraId="068F62A2" w14:textId="10A8254E" w:rsidR="00FA4369" w:rsidRDefault="00FA4369" w:rsidP="004178F4">
            <w:pPr>
              <w:rPr>
                <w:rFonts w:cs="Arial"/>
                <w:szCs w:val="24"/>
              </w:rPr>
            </w:pPr>
            <w:r>
              <w:rPr>
                <w:rFonts w:cs="Arial"/>
                <w:szCs w:val="24"/>
              </w:rPr>
              <w:t xml:space="preserve">The Superintendent’s recommendation for </w:t>
            </w:r>
            <w:r w:rsidR="00DA047B">
              <w:rPr>
                <w:rFonts w:cs="Arial"/>
                <w:szCs w:val="24"/>
              </w:rPr>
              <w:t>disciplinary action</w:t>
            </w:r>
            <w:r w:rsidR="003A1BB9">
              <w:rPr>
                <w:rFonts w:cs="Arial"/>
                <w:szCs w:val="24"/>
              </w:rPr>
              <w:t xml:space="preserve">, </w:t>
            </w:r>
            <w:r w:rsidR="00A07C4C">
              <w:rPr>
                <w:rFonts w:cs="Arial"/>
                <w:szCs w:val="24"/>
              </w:rPr>
              <w:t xml:space="preserve">which has been agreed </w:t>
            </w:r>
            <w:r w:rsidR="001F1D9C">
              <w:rPr>
                <w:rFonts w:cs="Arial"/>
                <w:szCs w:val="24"/>
              </w:rPr>
              <w:t>to by employees</w:t>
            </w:r>
            <w:r w:rsidR="00CC6A73">
              <w:rPr>
                <w:rFonts w:cs="Arial"/>
                <w:szCs w:val="24"/>
              </w:rPr>
              <w:t xml:space="preserve"> all effective September 7, 2023.</w:t>
            </w:r>
          </w:p>
          <w:p w14:paraId="60C8CDC1" w14:textId="77777777" w:rsidR="00D3109A" w:rsidRDefault="00D3109A" w:rsidP="004178F4">
            <w:pPr>
              <w:rPr>
                <w:rFonts w:cs="Arial"/>
                <w:szCs w:val="24"/>
              </w:rPr>
            </w:pPr>
          </w:p>
          <w:p w14:paraId="675859E2" w14:textId="77777777" w:rsidR="001F1D9C" w:rsidRDefault="00D3109A" w:rsidP="004178F4">
            <w:r>
              <w:t xml:space="preserve">1) That the School Board of Miami-Dade County, Florida, approve the Superintendent’s recommendation for disciplinary action, which has been agreed to by the employees. </w:t>
            </w:r>
          </w:p>
          <w:p w14:paraId="43985FE3" w14:textId="77777777" w:rsidR="008E1838" w:rsidRDefault="008E1838" w:rsidP="004178F4"/>
          <w:p w14:paraId="1307E177" w14:textId="0FB617AC" w:rsidR="00F72394" w:rsidRDefault="00D3109A" w:rsidP="004178F4">
            <w:r>
              <w:t xml:space="preserve">A) Alicia D. Bonilla Rodriguez: suspension without pay from her position as School Bus Driver at Southwest Transportation Center, for five (5) calendar days, </w:t>
            </w:r>
            <w:r w:rsidR="00CC6A73">
              <w:t>as delineated in the Official Agenda Item.</w:t>
            </w:r>
          </w:p>
          <w:p w14:paraId="20515031" w14:textId="77777777" w:rsidR="00F72394" w:rsidRDefault="00F72394" w:rsidP="004178F4"/>
          <w:p w14:paraId="6A869B97" w14:textId="77777777" w:rsidR="006910C3" w:rsidRDefault="006910C3" w:rsidP="004178F4">
            <w:r>
              <w:t>2) T</w:t>
            </w:r>
            <w:r w:rsidR="00D3109A">
              <w:t xml:space="preserve">he Superintendent’s recommendation for disciplinary action, pending the outcome of an administrative hearing or grievance/arbitration proceeding, if requested. </w:t>
            </w:r>
          </w:p>
          <w:p w14:paraId="67985D0E" w14:textId="77777777" w:rsidR="006910C3" w:rsidRDefault="006910C3" w:rsidP="004178F4"/>
          <w:p w14:paraId="79DE653F" w14:textId="7BFAB44D" w:rsidR="001B380C" w:rsidRDefault="00D3109A" w:rsidP="004178F4">
            <w:r>
              <w:t>A) Jacqueline M. Gil-</w:t>
            </w:r>
            <w:proofErr w:type="spellStart"/>
            <w:r>
              <w:t>Abarzua</w:t>
            </w:r>
            <w:proofErr w:type="spellEnd"/>
            <w:r>
              <w:t xml:space="preserve">: suspension without pay from her position as Teacher at Thomas Jefferson Middle School, for ten (10) workdays, </w:t>
            </w:r>
            <w:r w:rsidR="00CC6A73">
              <w:t>as delineated in the Official Agenda Item.</w:t>
            </w:r>
            <w:r>
              <w:t xml:space="preserve"> </w:t>
            </w:r>
          </w:p>
          <w:p w14:paraId="01FAC061" w14:textId="77777777" w:rsidR="001B380C" w:rsidRDefault="001B380C" w:rsidP="004178F4"/>
          <w:p w14:paraId="6D9B5E62" w14:textId="2692B438" w:rsidR="001B380C" w:rsidRDefault="00D3109A" w:rsidP="004178F4">
            <w:r>
              <w:t xml:space="preserve">B) Ursula D. Jones: suspension without pay from her position as Bus Aide at John H. </w:t>
            </w:r>
            <w:proofErr w:type="spellStart"/>
            <w:r>
              <w:t>Schee</w:t>
            </w:r>
            <w:proofErr w:type="spellEnd"/>
            <w:r>
              <w:t xml:space="preserve"> Transportation Center, for thirty (30) calendar days, </w:t>
            </w:r>
            <w:r w:rsidR="00CC6A73">
              <w:t>as delineated in the Official Agenda Item.</w:t>
            </w:r>
          </w:p>
          <w:p w14:paraId="7482C1FC" w14:textId="77777777" w:rsidR="001B380C" w:rsidRDefault="001B380C" w:rsidP="004178F4"/>
          <w:p w14:paraId="046B9D44" w14:textId="7D4508B6" w:rsidR="001B380C" w:rsidRDefault="00D3109A" w:rsidP="004178F4">
            <w:r>
              <w:t xml:space="preserve">C) Frank Marion: suspension without pay from his position as Teacher at Homestead Senior High School, for five (5) workdays, </w:t>
            </w:r>
            <w:r w:rsidR="00CC6A73">
              <w:t>as delineated in the Official Agenda Item.</w:t>
            </w:r>
          </w:p>
          <w:p w14:paraId="63FA8E08" w14:textId="77777777" w:rsidR="001B380C" w:rsidRDefault="001B380C" w:rsidP="004178F4"/>
          <w:p w14:paraId="5E9D914A" w14:textId="4F3916DD" w:rsidR="00D3109A" w:rsidRDefault="00D3109A" w:rsidP="004178F4">
            <w:pPr>
              <w:rPr>
                <w:rFonts w:cs="Arial"/>
                <w:szCs w:val="24"/>
              </w:rPr>
            </w:pPr>
            <w:r>
              <w:t xml:space="preserve">D) Columba C. Okpala: suspension without pay from his position as Teacher at Lenora Braynon Smith Elementary School, for thirty (30) workdays, </w:t>
            </w:r>
            <w:r w:rsidR="00CC6A73">
              <w:t>as delineated in the Official Agenda Item.</w:t>
            </w:r>
          </w:p>
          <w:p w14:paraId="34A89026" w14:textId="5EA12845" w:rsidR="00FA4369" w:rsidRPr="00DB4D07" w:rsidRDefault="00FA4369" w:rsidP="004178F4">
            <w:pPr>
              <w:rPr>
                <w:rFonts w:cs="Arial"/>
                <w:szCs w:val="24"/>
              </w:rPr>
            </w:pPr>
          </w:p>
        </w:tc>
      </w:tr>
      <w:tr w:rsidR="00C871FE" w:rsidRPr="00DB4D07" w14:paraId="7EEA5B05" w14:textId="77777777" w:rsidTr="00D709F7">
        <w:tc>
          <w:tcPr>
            <w:tcW w:w="1350" w:type="dxa"/>
          </w:tcPr>
          <w:p w14:paraId="23997BF9" w14:textId="66114865" w:rsidR="008660C9" w:rsidRPr="00DB4D07" w:rsidRDefault="00043438" w:rsidP="00B112D9">
            <w:pPr>
              <w:rPr>
                <w:rFonts w:cs="Arial"/>
                <w:szCs w:val="24"/>
              </w:rPr>
            </w:pPr>
            <w:r>
              <w:rPr>
                <w:rFonts w:cs="Arial"/>
                <w:szCs w:val="24"/>
              </w:rPr>
              <w:t>12</w:t>
            </w:r>
            <w:r w:rsidR="00A83430">
              <w:rPr>
                <w:rFonts w:cs="Arial"/>
                <w:szCs w:val="24"/>
              </w:rPr>
              <w:t>2</w:t>
            </w:r>
            <w:r>
              <w:rPr>
                <w:rFonts w:cs="Arial"/>
                <w:szCs w:val="24"/>
              </w:rPr>
              <w:t>,</w:t>
            </w:r>
            <w:r w:rsidR="00FA4369">
              <w:rPr>
                <w:rFonts w:cs="Arial"/>
                <w:szCs w:val="24"/>
              </w:rPr>
              <w:t>86</w:t>
            </w:r>
            <w:r w:rsidR="00F1558E">
              <w:rPr>
                <w:rFonts w:cs="Arial"/>
                <w:szCs w:val="24"/>
              </w:rPr>
              <w:t>8</w:t>
            </w:r>
          </w:p>
          <w:p w14:paraId="679F61E7" w14:textId="7DCC59AF" w:rsidR="00C871FE" w:rsidRPr="00DB4D07" w:rsidRDefault="00C871FE" w:rsidP="00B112D9">
            <w:pPr>
              <w:rPr>
                <w:rFonts w:cs="Arial"/>
                <w:szCs w:val="24"/>
              </w:rPr>
            </w:pPr>
          </w:p>
        </w:tc>
        <w:tc>
          <w:tcPr>
            <w:tcW w:w="890" w:type="dxa"/>
          </w:tcPr>
          <w:p w14:paraId="687BD952" w14:textId="591FC1C3" w:rsidR="00C871FE" w:rsidRPr="00733869" w:rsidRDefault="00733869" w:rsidP="00B112D9">
            <w:pPr>
              <w:rPr>
                <w:rFonts w:cs="Arial"/>
                <w:b/>
                <w:bCs/>
                <w:szCs w:val="24"/>
                <w:u w:val="single"/>
              </w:rPr>
            </w:pPr>
            <w:r w:rsidRPr="00733869">
              <w:rPr>
                <w:rFonts w:cs="Arial"/>
                <w:b/>
                <w:bCs/>
                <w:szCs w:val="24"/>
                <w:u w:val="single"/>
              </w:rPr>
              <w:t>D</w:t>
            </w:r>
            <w:r w:rsidR="00C871FE" w:rsidRPr="00733869">
              <w:rPr>
                <w:rFonts w:cs="Arial"/>
                <w:b/>
                <w:bCs/>
                <w:szCs w:val="24"/>
                <w:u w:val="single"/>
              </w:rPr>
              <w:t>-</w:t>
            </w:r>
            <w:r w:rsidR="00043438">
              <w:rPr>
                <w:rFonts w:cs="Arial"/>
                <w:b/>
                <w:bCs/>
                <w:szCs w:val="24"/>
                <w:u w:val="single"/>
              </w:rPr>
              <w:t>6</w:t>
            </w:r>
            <w:r w:rsidR="00FA4369">
              <w:rPr>
                <w:rFonts w:cs="Arial"/>
                <w:b/>
                <w:bCs/>
                <w:szCs w:val="24"/>
                <w:u w:val="single"/>
              </w:rPr>
              <w:t>6</w:t>
            </w:r>
          </w:p>
        </w:tc>
        <w:tc>
          <w:tcPr>
            <w:tcW w:w="2219" w:type="dxa"/>
          </w:tcPr>
          <w:p w14:paraId="724D0909" w14:textId="0A772D75" w:rsidR="00C871FE" w:rsidRPr="00733869" w:rsidRDefault="00733869" w:rsidP="00B112D9">
            <w:pPr>
              <w:rPr>
                <w:rFonts w:cs="Arial"/>
                <w:b/>
                <w:bCs/>
                <w:szCs w:val="24"/>
              </w:rPr>
            </w:pPr>
            <w:r w:rsidRPr="00733869">
              <w:rPr>
                <w:rFonts w:cs="Arial"/>
                <w:b/>
                <w:bCs/>
                <w:szCs w:val="24"/>
              </w:rPr>
              <w:t>A</w:t>
            </w:r>
            <w:r w:rsidR="00FA4369">
              <w:rPr>
                <w:rFonts w:cs="Arial"/>
                <w:b/>
                <w:bCs/>
                <w:szCs w:val="24"/>
              </w:rPr>
              <w:t>UTHORIZ</w:t>
            </w:r>
            <w:r w:rsidR="00E5504B" w:rsidRPr="00733869">
              <w:rPr>
                <w:rFonts w:cs="Arial"/>
                <w:b/>
                <w:bCs/>
                <w:szCs w:val="24"/>
              </w:rPr>
              <w:t>ED</w:t>
            </w:r>
          </w:p>
        </w:tc>
        <w:tc>
          <w:tcPr>
            <w:tcW w:w="5633" w:type="dxa"/>
          </w:tcPr>
          <w:p w14:paraId="7BBBD182" w14:textId="3F270E4D" w:rsidR="00DA7ECE" w:rsidRDefault="00FA4369" w:rsidP="004178F4">
            <w:pPr>
              <w:tabs>
                <w:tab w:val="left" w:pos="648"/>
                <w:tab w:val="left" w:pos="1188"/>
              </w:tabs>
            </w:pPr>
            <w:r>
              <w:t>The Superintendent of Schools to enter into contractual agreements with community agencies for the Department of Food and Nutrition to provide after school meals/snacks for participants in their programs from August 17, 2023</w:t>
            </w:r>
            <w:r w:rsidR="00E02067">
              <w:t>,</w:t>
            </w:r>
            <w:r>
              <w:t xml:space="preserve"> through August 31, 2026. </w:t>
            </w:r>
          </w:p>
          <w:p w14:paraId="632E366A" w14:textId="5710A6D8" w:rsidR="009210CD" w:rsidRPr="00DB4D07" w:rsidRDefault="009210CD" w:rsidP="004178F4">
            <w:pPr>
              <w:tabs>
                <w:tab w:val="left" w:pos="300"/>
                <w:tab w:val="left" w:pos="390"/>
              </w:tabs>
              <w:rPr>
                <w:rFonts w:cs="Arial"/>
                <w:szCs w:val="24"/>
              </w:rPr>
            </w:pPr>
          </w:p>
        </w:tc>
      </w:tr>
      <w:tr w:rsidR="00A621DC" w:rsidRPr="00DB4D07" w14:paraId="5B0F4A2B" w14:textId="77777777" w:rsidTr="00184211">
        <w:trPr>
          <w:trHeight w:val="1359"/>
        </w:trPr>
        <w:tc>
          <w:tcPr>
            <w:tcW w:w="1350" w:type="dxa"/>
          </w:tcPr>
          <w:p w14:paraId="5DD0C69E" w14:textId="3E49DC78" w:rsidR="008660C9" w:rsidRPr="00DB4D07" w:rsidRDefault="00676215" w:rsidP="00B112D9">
            <w:pPr>
              <w:rPr>
                <w:rFonts w:cs="Arial"/>
                <w:szCs w:val="24"/>
              </w:rPr>
            </w:pPr>
            <w:r>
              <w:rPr>
                <w:rFonts w:cs="Arial"/>
                <w:szCs w:val="24"/>
              </w:rPr>
              <w:t>12</w:t>
            </w:r>
            <w:r w:rsidR="00A83430">
              <w:rPr>
                <w:rFonts w:cs="Arial"/>
                <w:szCs w:val="24"/>
              </w:rPr>
              <w:t>2</w:t>
            </w:r>
            <w:r>
              <w:rPr>
                <w:rFonts w:cs="Arial"/>
                <w:szCs w:val="24"/>
              </w:rPr>
              <w:t>,</w:t>
            </w:r>
            <w:r w:rsidR="00FA4369">
              <w:rPr>
                <w:rFonts w:cs="Arial"/>
                <w:szCs w:val="24"/>
              </w:rPr>
              <w:t>8</w:t>
            </w:r>
            <w:r w:rsidR="00F1558E">
              <w:rPr>
                <w:rFonts w:cs="Arial"/>
                <w:szCs w:val="24"/>
              </w:rPr>
              <w:t>69</w:t>
            </w:r>
          </w:p>
          <w:p w14:paraId="7FB2B8D6" w14:textId="45EADA98" w:rsidR="00A621DC" w:rsidRPr="00DB4D07" w:rsidRDefault="00A621DC" w:rsidP="00B112D9">
            <w:pPr>
              <w:rPr>
                <w:rFonts w:cs="Arial"/>
                <w:szCs w:val="24"/>
              </w:rPr>
            </w:pPr>
          </w:p>
        </w:tc>
        <w:tc>
          <w:tcPr>
            <w:tcW w:w="890" w:type="dxa"/>
          </w:tcPr>
          <w:p w14:paraId="0669EAD9" w14:textId="0F62E35A" w:rsidR="00A621DC" w:rsidRPr="007E00DB" w:rsidRDefault="00FA4369" w:rsidP="00B112D9">
            <w:pPr>
              <w:rPr>
                <w:rFonts w:cs="Arial"/>
                <w:b/>
                <w:bCs/>
                <w:szCs w:val="24"/>
                <w:u w:val="single"/>
              </w:rPr>
            </w:pPr>
            <w:r>
              <w:rPr>
                <w:rFonts w:cs="Arial"/>
                <w:b/>
                <w:bCs/>
                <w:szCs w:val="24"/>
                <w:u w:val="single"/>
              </w:rPr>
              <w:t>E-1</w:t>
            </w:r>
          </w:p>
        </w:tc>
        <w:tc>
          <w:tcPr>
            <w:tcW w:w="2219" w:type="dxa"/>
          </w:tcPr>
          <w:p w14:paraId="35E1E0F7" w14:textId="77777777" w:rsidR="000D1554" w:rsidRDefault="00B062CA" w:rsidP="00B112D9">
            <w:pPr>
              <w:rPr>
                <w:rFonts w:cs="Arial"/>
                <w:b/>
                <w:bCs/>
                <w:szCs w:val="24"/>
              </w:rPr>
            </w:pPr>
            <w:r w:rsidRPr="007E00DB">
              <w:rPr>
                <w:rFonts w:cs="Arial"/>
                <w:b/>
                <w:bCs/>
                <w:szCs w:val="24"/>
              </w:rPr>
              <w:t>A</w:t>
            </w:r>
            <w:r w:rsidR="001A005B">
              <w:rPr>
                <w:rFonts w:cs="Arial"/>
                <w:b/>
                <w:bCs/>
                <w:szCs w:val="24"/>
              </w:rPr>
              <w:t>PPROV</w:t>
            </w:r>
            <w:r w:rsidR="00F16304" w:rsidRPr="007E00DB">
              <w:rPr>
                <w:rFonts w:cs="Arial"/>
                <w:b/>
                <w:bCs/>
                <w:szCs w:val="24"/>
              </w:rPr>
              <w:t>ED</w:t>
            </w:r>
            <w:r w:rsidR="00FA4369">
              <w:rPr>
                <w:rFonts w:cs="Arial"/>
                <w:b/>
                <w:bCs/>
                <w:szCs w:val="24"/>
              </w:rPr>
              <w:t>/</w:t>
            </w:r>
          </w:p>
          <w:p w14:paraId="2863391C" w14:textId="58B1BE64" w:rsidR="00A621DC" w:rsidRPr="007E00DB" w:rsidRDefault="00FA4369" w:rsidP="00B112D9">
            <w:pPr>
              <w:rPr>
                <w:rFonts w:cs="Arial"/>
                <w:b/>
                <w:bCs/>
                <w:szCs w:val="24"/>
              </w:rPr>
            </w:pPr>
            <w:r>
              <w:rPr>
                <w:rFonts w:cs="Arial"/>
                <w:b/>
                <w:bCs/>
                <w:szCs w:val="24"/>
              </w:rPr>
              <w:t>AUTHORIZED</w:t>
            </w:r>
          </w:p>
        </w:tc>
        <w:tc>
          <w:tcPr>
            <w:tcW w:w="5633" w:type="dxa"/>
          </w:tcPr>
          <w:p w14:paraId="627FC757" w14:textId="26DFE89E" w:rsidR="007E00DB" w:rsidRPr="00DB4D07" w:rsidRDefault="001A005B" w:rsidP="0061779F">
            <w:pPr>
              <w:rPr>
                <w:rFonts w:cs="Arial"/>
                <w:szCs w:val="24"/>
              </w:rPr>
            </w:pPr>
            <w:r>
              <w:t xml:space="preserve">The </w:t>
            </w:r>
            <w:r w:rsidR="00FA4369">
              <w:t>Annual Financial Report for the Fiscal Year Ended June 30, 2023</w:t>
            </w:r>
            <w:r w:rsidR="00E02067">
              <w:t>,</w:t>
            </w:r>
            <w:r w:rsidR="00FA4369">
              <w:t xml:space="preserve"> and</w:t>
            </w:r>
            <w:r w:rsidR="00C72A7F">
              <w:t xml:space="preserve"> the</w:t>
            </w:r>
            <w:r w:rsidR="00FA4369">
              <w:t xml:space="preserve"> Superintendent to submit the approved report to the Florida Department of Education</w:t>
            </w:r>
            <w:r>
              <w:t>.</w:t>
            </w:r>
          </w:p>
        </w:tc>
      </w:tr>
      <w:tr w:rsidR="0095448F" w:rsidRPr="00DB4D07" w14:paraId="7AC90697" w14:textId="77777777" w:rsidTr="002521EE">
        <w:trPr>
          <w:trHeight w:val="80"/>
        </w:trPr>
        <w:tc>
          <w:tcPr>
            <w:tcW w:w="1350" w:type="dxa"/>
          </w:tcPr>
          <w:p w14:paraId="749D2D3C" w14:textId="1C8C4EAC" w:rsidR="0095448F" w:rsidRPr="00DB4D07" w:rsidRDefault="00FA4369" w:rsidP="00B112D9">
            <w:pPr>
              <w:rPr>
                <w:rFonts w:cs="Arial"/>
                <w:szCs w:val="24"/>
              </w:rPr>
            </w:pPr>
            <w:r>
              <w:rPr>
                <w:rFonts w:cs="Arial"/>
                <w:szCs w:val="24"/>
              </w:rPr>
              <w:t>122,87</w:t>
            </w:r>
            <w:r w:rsidR="00F1558E">
              <w:rPr>
                <w:rFonts w:cs="Arial"/>
                <w:szCs w:val="24"/>
              </w:rPr>
              <w:t>0</w:t>
            </w:r>
          </w:p>
        </w:tc>
        <w:tc>
          <w:tcPr>
            <w:tcW w:w="890" w:type="dxa"/>
          </w:tcPr>
          <w:p w14:paraId="4CDD39ED" w14:textId="2A3DE90D" w:rsidR="0095448F" w:rsidRPr="000D1554" w:rsidRDefault="000D1554" w:rsidP="00B112D9">
            <w:pPr>
              <w:rPr>
                <w:rFonts w:cs="Arial"/>
                <w:b/>
                <w:bCs/>
                <w:szCs w:val="24"/>
                <w:u w:val="single"/>
              </w:rPr>
            </w:pPr>
            <w:r w:rsidRPr="000D1554">
              <w:rPr>
                <w:rFonts w:cs="Arial"/>
                <w:b/>
                <w:bCs/>
                <w:szCs w:val="24"/>
                <w:u w:val="single"/>
              </w:rPr>
              <w:t>E-2</w:t>
            </w:r>
          </w:p>
        </w:tc>
        <w:tc>
          <w:tcPr>
            <w:tcW w:w="2219" w:type="dxa"/>
          </w:tcPr>
          <w:p w14:paraId="5E041EEC" w14:textId="51912917" w:rsidR="007731BD" w:rsidRPr="000D1554" w:rsidRDefault="000D1554" w:rsidP="00B112D9">
            <w:pPr>
              <w:rPr>
                <w:rFonts w:cs="Arial"/>
                <w:b/>
                <w:bCs/>
                <w:szCs w:val="24"/>
              </w:rPr>
            </w:pPr>
            <w:r>
              <w:rPr>
                <w:rFonts w:cs="Arial"/>
                <w:b/>
                <w:bCs/>
                <w:szCs w:val="24"/>
              </w:rPr>
              <w:t>APPROVED</w:t>
            </w:r>
          </w:p>
        </w:tc>
        <w:tc>
          <w:tcPr>
            <w:tcW w:w="5633" w:type="dxa"/>
          </w:tcPr>
          <w:p w14:paraId="55008E5D" w14:textId="1162701D" w:rsidR="007E53B7" w:rsidRDefault="000D1554" w:rsidP="007E53B7">
            <w:r>
              <w:t>The Non-Expendable Personal Property Inventory Deletions and Recoveries Report containing 3,876 deletions with a depreciated cost of $249,291 and 15 recoveries with a depreciated cost of $2,997 to update the records for April, May, and June 2023.</w:t>
            </w:r>
          </w:p>
          <w:p w14:paraId="6F53BEBB" w14:textId="38B22848" w:rsidR="000D1554" w:rsidRPr="00DB4D07" w:rsidRDefault="000D1554" w:rsidP="007E53B7">
            <w:pPr>
              <w:rPr>
                <w:rFonts w:cs="Arial"/>
                <w:szCs w:val="24"/>
              </w:rPr>
            </w:pPr>
          </w:p>
        </w:tc>
      </w:tr>
      <w:tr w:rsidR="00DB327F" w:rsidRPr="00DB4D07" w14:paraId="0F4C2195" w14:textId="77777777" w:rsidTr="00D709F7">
        <w:tc>
          <w:tcPr>
            <w:tcW w:w="1350" w:type="dxa"/>
          </w:tcPr>
          <w:p w14:paraId="46219DCE" w14:textId="60315E6B" w:rsidR="008660C9" w:rsidRPr="00DB4D07" w:rsidRDefault="001A005B" w:rsidP="00B112D9">
            <w:pPr>
              <w:rPr>
                <w:rFonts w:cs="Arial"/>
                <w:szCs w:val="24"/>
              </w:rPr>
            </w:pPr>
            <w:r>
              <w:rPr>
                <w:rFonts w:cs="Arial"/>
                <w:szCs w:val="24"/>
              </w:rPr>
              <w:t>12</w:t>
            </w:r>
            <w:r w:rsidR="00A83430">
              <w:rPr>
                <w:rFonts w:cs="Arial"/>
                <w:szCs w:val="24"/>
              </w:rPr>
              <w:t>2</w:t>
            </w:r>
            <w:r>
              <w:rPr>
                <w:rFonts w:cs="Arial"/>
                <w:szCs w:val="24"/>
              </w:rPr>
              <w:t>,</w:t>
            </w:r>
            <w:r w:rsidR="000D1554">
              <w:rPr>
                <w:rFonts w:cs="Arial"/>
                <w:szCs w:val="24"/>
              </w:rPr>
              <w:t>87</w:t>
            </w:r>
            <w:r w:rsidR="00F1558E">
              <w:rPr>
                <w:rFonts w:cs="Arial"/>
                <w:szCs w:val="24"/>
              </w:rPr>
              <w:t>1</w:t>
            </w:r>
          </w:p>
          <w:p w14:paraId="6E013DDF" w14:textId="77777777" w:rsidR="00DB327F" w:rsidRPr="00DB4D07" w:rsidRDefault="00DB327F" w:rsidP="00B112D9">
            <w:pPr>
              <w:rPr>
                <w:rFonts w:cs="Arial"/>
                <w:szCs w:val="24"/>
              </w:rPr>
            </w:pPr>
          </w:p>
        </w:tc>
        <w:tc>
          <w:tcPr>
            <w:tcW w:w="890" w:type="dxa"/>
          </w:tcPr>
          <w:p w14:paraId="40AF9198" w14:textId="4864326B" w:rsidR="00DB327F" w:rsidRPr="008273EC" w:rsidRDefault="000D1554" w:rsidP="00B112D9">
            <w:pPr>
              <w:rPr>
                <w:rFonts w:cs="Arial"/>
                <w:b/>
                <w:bCs/>
                <w:szCs w:val="24"/>
                <w:u w:val="single"/>
              </w:rPr>
            </w:pPr>
            <w:r>
              <w:rPr>
                <w:rFonts w:cs="Arial"/>
                <w:b/>
                <w:bCs/>
                <w:szCs w:val="24"/>
                <w:u w:val="single"/>
              </w:rPr>
              <w:t>E</w:t>
            </w:r>
            <w:r w:rsidR="00DB327F" w:rsidRPr="008273EC">
              <w:rPr>
                <w:rFonts w:cs="Arial"/>
                <w:b/>
                <w:bCs/>
                <w:szCs w:val="24"/>
                <w:u w:val="single"/>
              </w:rPr>
              <w:t>-</w:t>
            </w:r>
            <w:r>
              <w:rPr>
                <w:rFonts w:cs="Arial"/>
                <w:b/>
                <w:bCs/>
                <w:szCs w:val="24"/>
                <w:u w:val="single"/>
              </w:rPr>
              <w:t>14</w:t>
            </w:r>
          </w:p>
        </w:tc>
        <w:tc>
          <w:tcPr>
            <w:tcW w:w="2219" w:type="dxa"/>
          </w:tcPr>
          <w:p w14:paraId="25D9DB81" w14:textId="77777777" w:rsidR="001A005B" w:rsidRDefault="000D1554" w:rsidP="00B112D9">
            <w:pPr>
              <w:rPr>
                <w:rFonts w:cs="Arial"/>
                <w:b/>
                <w:bCs/>
                <w:szCs w:val="24"/>
              </w:rPr>
            </w:pPr>
            <w:r>
              <w:rPr>
                <w:rFonts w:cs="Arial"/>
                <w:b/>
                <w:bCs/>
                <w:szCs w:val="24"/>
              </w:rPr>
              <w:t>AUTHORIZ</w:t>
            </w:r>
            <w:r w:rsidR="001A005B">
              <w:rPr>
                <w:rFonts w:cs="Arial"/>
                <w:b/>
                <w:bCs/>
                <w:szCs w:val="24"/>
              </w:rPr>
              <w:t>ED</w:t>
            </w:r>
            <w:r>
              <w:rPr>
                <w:rFonts w:cs="Arial"/>
                <w:b/>
                <w:bCs/>
                <w:szCs w:val="24"/>
              </w:rPr>
              <w:t>/</w:t>
            </w:r>
          </w:p>
          <w:p w14:paraId="2A71382E" w14:textId="2C9D795B" w:rsidR="000D1554" w:rsidRPr="008273EC" w:rsidRDefault="000D1554" w:rsidP="00B112D9">
            <w:pPr>
              <w:rPr>
                <w:rFonts w:cs="Arial"/>
                <w:b/>
                <w:bCs/>
                <w:szCs w:val="24"/>
              </w:rPr>
            </w:pPr>
            <w:r>
              <w:rPr>
                <w:rFonts w:cs="Arial"/>
                <w:b/>
                <w:bCs/>
                <w:szCs w:val="24"/>
              </w:rPr>
              <w:t>ADOPTED</w:t>
            </w:r>
          </w:p>
        </w:tc>
        <w:tc>
          <w:tcPr>
            <w:tcW w:w="5633" w:type="dxa"/>
          </w:tcPr>
          <w:p w14:paraId="2F807B90" w14:textId="3DE23DE1" w:rsidR="00E15D25" w:rsidRDefault="001A005B" w:rsidP="004178F4">
            <w:r>
              <w:t xml:space="preserve">1. </w:t>
            </w:r>
            <w:r w:rsidR="00E15D25">
              <w:t xml:space="preserve"> </w:t>
            </w:r>
            <w:r>
              <w:t>The</w:t>
            </w:r>
            <w:r w:rsidR="00E15D25">
              <w:t xml:space="preserve"> millage rates below: </w:t>
            </w:r>
          </w:p>
          <w:p w14:paraId="7F222CA1" w14:textId="79428E66" w:rsidR="00E15D25" w:rsidRDefault="00E15D25" w:rsidP="004178F4">
            <w:r>
              <w:t xml:space="preserve">a) locally levied Discretionary Operating millage     levy of .748 mills and Capital Outlay millage levy of 1.500 </w:t>
            </w:r>
            <w:proofErr w:type="gramStart"/>
            <w:r>
              <w:t>mills;</w:t>
            </w:r>
            <w:proofErr w:type="gramEnd"/>
            <w:r>
              <w:t xml:space="preserve"> </w:t>
            </w:r>
          </w:p>
          <w:p w14:paraId="59C30EE9" w14:textId="3AF17AD0" w:rsidR="00E15D25" w:rsidRDefault="00E15D25" w:rsidP="004178F4">
            <w:r>
              <w:t xml:space="preserve">b) state established Required Local Effort millage levy of 3.318 </w:t>
            </w:r>
            <w:proofErr w:type="gramStart"/>
            <w:r>
              <w:t>mills;</w:t>
            </w:r>
            <w:proofErr w:type="gramEnd"/>
            <w:r>
              <w:t xml:space="preserve"> </w:t>
            </w:r>
          </w:p>
          <w:p w14:paraId="33CE5EFF" w14:textId="77777777" w:rsidR="004178F4" w:rsidRDefault="00E15D25" w:rsidP="004178F4">
            <w:r>
              <w:t xml:space="preserve">c) </w:t>
            </w:r>
            <w:r w:rsidR="00542F8B">
              <w:t>a</w:t>
            </w:r>
            <w:r>
              <w:t xml:space="preserve">dditional Operating voted levy of 1.000 mills; and </w:t>
            </w:r>
          </w:p>
          <w:p w14:paraId="012A2BEB" w14:textId="0F1F3116" w:rsidR="00E15D25" w:rsidRDefault="00E15D25" w:rsidP="004178F4">
            <w:r>
              <w:t xml:space="preserve">d) </w:t>
            </w:r>
            <w:r w:rsidR="00542F8B">
              <w:t>d</w:t>
            </w:r>
            <w:r>
              <w:t xml:space="preserve">ebt Service levy of .133 mills. </w:t>
            </w:r>
          </w:p>
          <w:p w14:paraId="3B346419" w14:textId="77777777" w:rsidR="00E15D25" w:rsidRDefault="00E15D25" w:rsidP="004178F4"/>
          <w:p w14:paraId="541ADBB4" w14:textId="77777777" w:rsidR="000D1554" w:rsidRDefault="00E15D25" w:rsidP="004178F4">
            <w:r>
              <w:t>2. The millage resolution for FY 2023-24 for a total of 6.699 mills which represent an increase of .110 mills compared to FY 2022-23.</w:t>
            </w:r>
          </w:p>
          <w:p w14:paraId="54850CE2" w14:textId="25D7B2FA" w:rsidR="00542F8B" w:rsidRPr="00DB4D07" w:rsidRDefault="00542F8B" w:rsidP="004178F4">
            <w:pPr>
              <w:rPr>
                <w:rFonts w:cs="Arial"/>
                <w:szCs w:val="24"/>
              </w:rPr>
            </w:pPr>
          </w:p>
        </w:tc>
      </w:tr>
      <w:tr w:rsidR="00DB327F" w:rsidRPr="00DB4D07" w14:paraId="2445C4C2" w14:textId="77777777" w:rsidTr="00D709F7">
        <w:tc>
          <w:tcPr>
            <w:tcW w:w="1350" w:type="dxa"/>
          </w:tcPr>
          <w:p w14:paraId="17E8B768" w14:textId="593E4115" w:rsidR="008660C9" w:rsidRPr="00026D17" w:rsidRDefault="001A005B" w:rsidP="00B112D9">
            <w:pPr>
              <w:rPr>
                <w:rFonts w:cs="Arial"/>
                <w:szCs w:val="24"/>
              </w:rPr>
            </w:pPr>
            <w:r>
              <w:rPr>
                <w:rFonts w:cs="Arial"/>
                <w:szCs w:val="24"/>
              </w:rPr>
              <w:t>12</w:t>
            </w:r>
            <w:r w:rsidR="00A83430">
              <w:rPr>
                <w:rFonts w:cs="Arial"/>
                <w:szCs w:val="24"/>
              </w:rPr>
              <w:t>2</w:t>
            </w:r>
            <w:r>
              <w:rPr>
                <w:rFonts w:cs="Arial"/>
                <w:szCs w:val="24"/>
              </w:rPr>
              <w:t>,</w:t>
            </w:r>
            <w:r w:rsidR="000D1554">
              <w:rPr>
                <w:rFonts w:cs="Arial"/>
                <w:szCs w:val="24"/>
              </w:rPr>
              <w:t>87</w:t>
            </w:r>
            <w:r w:rsidR="00F1558E">
              <w:rPr>
                <w:rFonts w:cs="Arial"/>
                <w:szCs w:val="24"/>
              </w:rPr>
              <w:t>2</w:t>
            </w:r>
          </w:p>
          <w:p w14:paraId="70069337" w14:textId="77777777" w:rsidR="00DB327F" w:rsidRPr="00026D17" w:rsidRDefault="00DB327F" w:rsidP="00B112D9">
            <w:pPr>
              <w:rPr>
                <w:rFonts w:cs="Arial"/>
                <w:szCs w:val="24"/>
              </w:rPr>
            </w:pPr>
          </w:p>
        </w:tc>
        <w:tc>
          <w:tcPr>
            <w:tcW w:w="890" w:type="dxa"/>
          </w:tcPr>
          <w:p w14:paraId="474A9E4A" w14:textId="02FD0862" w:rsidR="00DB327F" w:rsidRPr="00026D17" w:rsidRDefault="001A005B" w:rsidP="00B112D9">
            <w:pPr>
              <w:rPr>
                <w:rFonts w:cs="Arial"/>
                <w:b/>
                <w:bCs/>
                <w:szCs w:val="24"/>
                <w:u w:val="single"/>
              </w:rPr>
            </w:pPr>
            <w:r>
              <w:rPr>
                <w:rFonts w:cs="Arial"/>
                <w:b/>
                <w:bCs/>
                <w:szCs w:val="24"/>
                <w:u w:val="single"/>
              </w:rPr>
              <w:t>E</w:t>
            </w:r>
            <w:r w:rsidR="00DB327F" w:rsidRPr="00026D17">
              <w:rPr>
                <w:rFonts w:cs="Arial"/>
                <w:b/>
                <w:bCs/>
                <w:szCs w:val="24"/>
                <w:u w:val="single"/>
              </w:rPr>
              <w:t>-</w:t>
            </w:r>
            <w:r>
              <w:rPr>
                <w:rFonts w:cs="Arial"/>
                <w:b/>
                <w:bCs/>
                <w:szCs w:val="24"/>
                <w:u w:val="single"/>
              </w:rPr>
              <w:t>1</w:t>
            </w:r>
            <w:r w:rsidR="000D1554">
              <w:rPr>
                <w:rFonts w:cs="Arial"/>
                <w:b/>
                <w:bCs/>
                <w:szCs w:val="24"/>
                <w:u w:val="single"/>
              </w:rPr>
              <w:t>5</w:t>
            </w:r>
          </w:p>
        </w:tc>
        <w:tc>
          <w:tcPr>
            <w:tcW w:w="2219" w:type="dxa"/>
          </w:tcPr>
          <w:p w14:paraId="11E440DE" w14:textId="1C79073B" w:rsidR="000D1554" w:rsidRDefault="000D1554" w:rsidP="000D1554">
            <w:pPr>
              <w:rPr>
                <w:rFonts w:cs="Arial"/>
                <w:b/>
                <w:bCs/>
                <w:szCs w:val="24"/>
              </w:rPr>
            </w:pPr>
            <w:r>
              <w:rPr>
                <w:rFonts w:cs="Arial"/>
                <w:b/>
                <w:bCs/>
                <w:szCs w:val="24"/>
              </w:rPr>
              <w:t>ADOPTED/</w:t>
            </w:r>
          </w:p>
          <w:p w14:paraId="14A759B9" w14:textId="2E86BB3D" w:rsidR="00DB327F" w:rsidRPr="00026D17" w:rsidRDefault="000D1554" w:rsidP="000D1554">
            <w:pPr>
              <w:rPr>
                <w:rFonts w:cs="Arial"/>
                <w:b/>
                <w:bCs/>
                <w:szCs w:val="24"/>
              </w:rPr>
            </w:pPr>
            <w:r>
              <w:rPr>
                <w:rFonts w:cs="Arial"/>
                <w:b/>
                <w:bCs/>
                <w:szCs w:val="24"/>
              </w:rPr>
              <w:t>AUTHORIZED</w:t>
            </w:r>
          </w:p>
        </w:tc>
        <w:tc>
          <w:tcPr>
            <w:tcW w:w="5633" w:type="dxa"/>
          </w:tcPr>
          <w:p w14:paraId="55D8BD01" w14:textId="77777777" w:rsidR="00E15D25" w:rsidRDefault="00E15D25" w:rsidP="004178F4">
            <w:r>
              <w:t xml:space="preserve">1.  The Educational Facilities Plan and the Five-Year Facilities Work Program for FY 2023-24 through FY 2027-28 and all required supporting documentation, and </w:t>
            </w:r>
          </w:p>
          <w:p w14:paraId="76D7BEC7" w14:textId="77777777" w:rsidR="00E15D25" w:rsidRDefault="00E15D25" w:rsidP="004178F4"/>
          <w:p w14:paraId="4DBEDC51" w14:textId="77777777" w:rsidR="00E15D25" w:rsidRDefault="00E15D25" w:rsidP="004178F4">
            <w:r>
              <w:t xml:space="preserve">2. The Superintendent to make minor budget, </w:t>
            </w:r>
            <w:proofErr w:type="gramStart"/>
            <w:r>
              <w:t>project</w:t>
            </w:r>
            <w:proofErr w:type="gramEnd"/>
            <w:r>
              <w:t xml:space="preserve"> and schedule adjustments, if necessary, and report in writing to the Board. </w:t>
            </w:r>
          </w:p>
          <w:p w14:paraId="3E0D9368" w14:textId="77777777" w:rsidR="00540728" w:rsidRDefault="00540728" w:rsidP="004178F4">
            <w:pPr>
              <w:rPr>
                <w:rFonts w:cs="Arial"/>
                <w:szCs w:val="24"/>
              </w:rPr>
            </w:pPr>
          </w:p>
          <w:p w14:paraId="7329C3B4" w14:textId="2763855B" w:rsidR="0066011E" w:rsidRPr="00DB4D07" w:rsidRDefault="0066011E" w:rsidP="004178F4">
            <w:pPr>
              <w:rPr>
                <w:rFonts w:cs="Arial"/>
                <w:szCs w:val="24"/>
              </w:rPr>
            </w:pPr>
          </w:p>
        </w:tc>
      </w:tr>
      <w:tr w:rsidR="00AD6DCB" w:rsidRPr="00DB4D07" w14:paraId="7B85FBB4" w14:textId="77777777" w:rsidTr="00D709F7">
        <w:tc>
          <w:tcPr>
            <w:tcW w:w="1350" w:type="dxa"/>
          </w:tcPr>
          <w:p w14:paraId="26455569" w14:textId="57027520" w:rsidR="008660C9" w:rsidRPr="00DB4D07" w:rsidRDefault="00540728" w:rsidP="00B112D9">
            <w:pPr>
              <w:rPr>
                <w:rFonts w:cs="Arial"/>
                <w:szCs w:val="24"/>
              </w:rPr>
            </w:pPr>
            <w:r>
              <w:rPr>
                <w:rFonts w:cs="Arial"/>
                <w:szCs w:val="24"/>
              </w:rPr>
              <w:t>12</w:t>
            </w:r>
            <w:r w:rsidR="00A83430">
              <w:rPr>
                <w:rFonts w:cs="Arial"/>
                <w:szCs w:val="24"/>
              </w:rPr>
              <w:t>2</w:t>
            </w:r>
            <w:r>
              <w:rPr>
                <w:rFonts w:cs="Arial"/>
                <w:szCs w:val="24"/>
              </w:rPr>
              <w:t>,</w:t>
            </w:r>
            <w:r w:rsidR="00E15D25">
              <w:rPr>
                <w:rFonts w:cs="Arial"/>
                <w:szCs w:val="24"/>
              </w:rPr>
              <w:t>87</w:t>
            </w:r>
            <w:r w:rsidR="00F1558E">
              <w:rPr>
                <w:rFonts w:cs="Arial"/>
                <w:szCs w:val="24"/>
              </w:rPr>
              <w:t>3</w:t>
            </w:r>
          </w:p>
          <w:p w14:paraId="1D3ABE84" w14:textId="77777777" w:rsidR="00AD6DCB" w:rsidRPr="00DB4D07" w:rsidRDefault="00AD6DCB" w:rsidP="00B112D9">
            <w:pPr>
              <w:rPr>
                <w:rFonts w:cs="Arial"/>
                <w:szCs w:val="24"/>
              </w:rPr>
            </w:pPr>
          </w:p>
        </w:tc>
        <w:tc>
          <w:tcPr>
            <w:tcW w:w="890" w:type="dxa"/>
          </w:tcPr>
          <w:p w14:paraId="71AB9090" w14:textId="0AA74E6E" w:rsidR="00AD6DCB" w:rsidRPr="00CB429A" w:rsidRDefault="00540728" w:rsidP="00B112D9">
            <w:pPr>
              <w:rPr>
                <w:rFonts w:cs="Arial"/>
                <w:b/>
                <w:bCs/>
                <w:szCs w:val="24"/>
                <w:u w:val="single"/>
              </w:rPr>
            </w:pPr>
            <w:r>
              <w:rPr>
                <w:rFonts w:cs="Arial"/>
                <w:b/>
                <w:bCs/>
                <w:szCs w:val="24"/>
                <w:u w:val="single"/>
              </w:rPr>
              <w:t>E</w:t>
            </w:r>
            <w:r w:rsidR="00DB327F" w:rsidRPr="00CB429A">
              <w:rPr>
                <w:rFonts w:cs="Arial"/>
                <w:b/>
                <w:bCs/>
                <w:szCs w:val="24"/>
                <w:u w:val="single"/>
              </w:rPr>
              <w:t>-</w:t>
            </w:r>
            <w:r w:rsidR="00E15D25">
              <w:rPr>
                <w:rFonts w:cs="Arial"/>
                <w:b/>
                <w:bCs/>
                <w:szCs w:val="24"/>
                <w:u w:val="single"/>
              </w:rPr>
              <w:t>16</w:t>
            </w:r>
          </w:p>
        </w:tc>
        <w:tc>
          <w:tcPr>
            <w:tcW w:w="2219" w:type="dxa"/>
          </w:tcPr>
          <w:p w14:paraId="5DD5D082" w14:textId="0ADA6F22" w:rsidR="00AD6DCB" w:rsidRPr="00151925" w:rsidRDefault="00516244" w:rsidP="00B112D9">
            <w:pPr>
              <w:rPr>
                <w:rFonts w:cs="Arial"/>
                <w:b/>
                <w:bCs/>
                <w:szCs w:val="24"/>
              </w:rPr>
            </w:pPr>
            <w:r w:rsidRPr="00151925">
              <w:rPr>
                <w:rFonts w:cs="Arial"/>
                <w:b/>
                <w:bCs/>
                <w:szCs w:val="24"/>
              </w:rPr>
              <w:t>A</w:t>
            </w:r>
            <w:r w:rsidR="00E15D25">
              <w:rPr>
                <w:rFonts w:cs="Arial"/>
                <w:b/>
                <w:bCs/>
                <w:szCs w:val="24"/>
              </w:rPr>
              <w:t>DOPT</w:t>
            </w:r>
            <w:r w:rsidR="00090D07" w:rsidRPr="00151925">
              <w:rPr>
                <w:rFonts w:cs="Arial"/>
                <w:b/>
                <w:bCs/>
                <w:szCs w:val="24"/>
              </w:rPr>
              <w:t>ED</w:t>
            </w:r>
          </w:p>
        </w:tc>
        <w:tc>
          <w:tcPr>
            <w:tcW w:w="5633" w:type="dxa"/>
          </w:tcPr>
          <w:p w14:paraId="19CD1243" w14:textId="77777777" w:rsidR="00151925" w:rsidRDefault="00151925" w:rsidP="00090D07">
            <w:r>
              <w:rPr>
                <w:rFonts w:cs="Arial"/>
                <w:szCs w:val="24"/>
              </w:rPr>
              <w:t>T</w:t>
            </w:r>
            <w:r w:rsidRPr="00151925">
              <w:rPr>
                <w:rFonts w:cs="Arial"/>
                <w:szCs w:val="24"/>
              </w:rPr>
              <w:t>he</w:t>
            </w:r>
            <w:r w:rsidR="00E15D25">
              <w:rPr>
                <w:rFonts w:cs="Arial"/>
                <w:szCs w:val="24"/>
              </w:rPr>
              <w:t xml:space="preserve"> </w:t>
            </w:r>
            <w:r w:rsidR="00E15D25">
              <w:t>FY 2023-24 Annual Budget by approving changes from the Tentative Adopted Budget as enumerated on pages 2 through 17 and the revenues and appropriations delineated on the official state budget forms and including any amendments approved by the Board following the public hearing on September 6, 2023.</w:t>
            </w:r>
          </w:p>
          <w:p w14:paraId="6EACF027" w14:textId="033CB4B3" w:rsidR="0066011E" w:rsidRPr="00DB4D07" w:rsidRDefault="0066011E" w:rsidP="00090D07">
            <w:pPr>
              <w:rPr>
                <w:rFonts w:cs="Arial"/>
                <w:szCs w:val="24"/>
              </w:rPr>
            </w:pPr>
          </w:p>
        </w:tc>
      </w:tr>
      <w:tr w:rsidR="008E1E8A" w:rsidRPr="00DB4D07" w14:paraId="06586013" w14:textId="77777777" w:rsidTr="00D709F7">
        <w:tc>
          <w:tcPr>
            <w:tcW w:w="1350" w:type="dxa"/>
          </w:tcPr>
          <w:p w14:paraId="79033B38" w14:textId="7E7F106E" w:rsidR="008660C9" w:rsidRPr="00DB4D07" w:rsidRDefault="00540728" w:rsidP="00B112D9">
            <w:pPr>
              <w:rPr>
                <w:rFonts w:cs="Arial"/>
                <w:szCs w:val="24"/>
              </w:rPr>
            </w:pPr>
            <w:r>
              <w:rPr>
                <w:rFonts w:cs="Arial"/>
                <w:szCs w:val="24"/>
              </w:rPr>
              <w:t>12</w:t>
            </w:r>
            <w:r w:rsidR="00A83430">
              <w:rPr>
                <w:rFonts w:cs="Arial"/>
                <w:szCs w:val="24"/>
              </w:rPr>
              <w:t>2</w:t>
            </w:r>
            <w:r>
              <w:rPr>
                <w:rFonts w:cs="Arial"/>
                <w:szCs w:val="24"/>
              </w:rPr>
              <w:t>,</w:t>
            </w:r>
            <w:r w:rsidR="0066011E">
              <w:rPr>
                <w:rFonts w:cs="Arial"/>
                <w:szCs w:val="24"/>
              </w:rPr>
              <w:t>87</w:t>
            </w:r>
            <w:r w:rsidR="00F1558E">
              <w:rPr>
                <w:rFonts w:cs="Arial"/>
                <w:szCs w:val="24"/>
              </w:rPr>
              <w:t>4</w:t>
            </w:r>
          </w:p>
          <w:p w14:paraId="250E92C9" w14:textId="77777777" w:rsidR="008E1E8A" w:rsidRPr="00DB4D07" w:rsidRDefault="008E1E8A" w:rsidP="00B112D9">
            <w:pPr>
              <w:rPr>
                <w:rFonts w:cs="Arial"/>
                <w:szCs w:val="24"/>
              </w:rPr>
            </w:pPr>
          </w:p>
        </w:tc>
        <w:tc>
          <w:tcPr>
            <w:tcW w:w="890" w:type="dxa"/>
          </w:tcPr>
          <w:p w14:paraId="3B21E1AA" w14:textId="4EDD0A5E" w:rsidR="008E1E8A" w:rsidRPr="00CB429A" w:rsidRDefault="00540728" w:rsidP="00B112D9">
            <w:pPr>
              <w:rPr>
                <w:rFonts w:cs="Arial"/>
                <w:b/>
                <w:bCs/>
                <w:szCs w:val="24"/>
                <w:u w:val="single"/>
              </w:rPr>
            </w:pPr>
            <w:r>
              <w:rPr>
                <w:rFonts w:cs="Arial"/>
                <w:b/>
                <w:bCs/>
                <w:szCs w:val="24"/>
                <w:u w:val="single"/>
              </w:rPr>
              <w:t>E</w:t>
            </w:r>
            <w:r w:rsidR="00090D07" w:rsidRPr="00CB429A">
              <w:rPr>
                <w:rFonts w:cs="Arial"/>
                <w:b/>
                <w:bCs/>
                <w:szCs w:val="24"/>
                <w:u w:val="single"/>
              </w:rPr>
              <w:t>-</w:t>
            </w:r>
            <w:r>
              <w:rPr>
                <w:rFonts w:cs="Arial"/>
                <w:b/>
                <w:bCs/>
                <w:szCs w:val="24"/>
                <w:u w:val="single"/>
              </w:rPr>
              <w:t>1</w:t>
            </w:r>
            <w:r w:rsidR="0066011E">
              <w:rPr>
                <w:rFonts w:cs="Arial"/>
                <w:b/>
                <w:bCs/>
                <w:szCs w:val="24"/>
                <w:u w:val="single"/>
              </w:rPr>
              <w:t>7</w:t>
            </w:r>
          </w:p>
        </w:tc>
        <w:tc>
          <w:tcPr>
            <w:tcW w:w="2219" w:type="dxa"/>
          </w:tcPr>
          <w:p w14:paraId="1DDB1CE3" w14:textId="5E25071E" w:rsidR="00CB429A" w:rsidRPr="00CB429A" w:rsidRDefault="008650A5" w:rsidP="00B112D9">
            <w:pPr>
              <w:rPr>
                <w:rFonts w:cs="Arial"/>
                <w:b/>
                <w:bCs/>
                <w:szCs w:val="24"/>
              </w:rPr>
            </w:pPr>
            <w:r>
              <w:rPr>
                <w:rFonts w:cs="Arial"/>
                <w:b/>
                <w:bCs/>
                <w:szCs w:val="24"/>
              </w:rPr>
              <w:t>ADOPTED</w:t>
            </w:r>
          </w:p>
        </w:tc>
        <w:tc>
          <w:tcPr>
            <w:tcW w:w="5633" w:type="dxa"/>
          </w:tcPr>
          <w:p w14:paraId="4FA62209" w14:textId="49B5F8C4" w:rsidR="0066011E" w:rsidRDefault="0066011E" w:rsidP="00C72A7F">
            <w:pPr>
              <w:ind w:left="30" w:hanging="12"/>
            </w:pPr>
            <w:r>
              <w:t>a</w:t>
            </w:r>
            <w:r w:rsidR="008650A5">
              <w:t>.</w:t>
            </w:r>
            <w:r w:rsidR="00B91DEC">
              <w:t xml:space="preserve"> </w:t>
            </w:r>
            <w:r w:rsidR="0009092C">
              <w:t>Resolution No. 3, FY 2022-23 General Fund Final Budget Review, increasing revenues and appropriations by $10,266,866; and</w:t>
            </w:r>
          </w:p>
          <w:p w14:paraId="17B56F99" w14:textId="77777777" w:rsidR="0066011E" w:rsidRDefault="0066011E" w:rsidP="00C72A7F">
            <w:pPr>
              <w:ind w:left="30" w:hanging="12"/>
            </w:pPr>
          </w:p>
          <w:p w14:paraId="102A72DB" w14:textId="6192DAA7" w:rsidR="008650A5" w:rsidRDefault="0066011E" w:rsidP="00C72A7F">
            <w:pPr>
              <w:ind w:left="30" w:hanging="12"/>
            </w:pPr>
            <w:r>
              <w:t>b. Summary of Revenues and Appropriations and the Summary of Appropriations by Function.</w:t>
            </w:r>
          </w:p>
          <w:p w14:paraId="79EFFA0B" w14:textId="36C571A9" w:rsidR="0066011E" w:rsidRPr="00DB4D07" w:rsidRDefault="0066011E" w:rsidP="00EE26BC">
            <w:pPr>
              <w:ind w:left="468" w:hanging="450"/>
              <w:rPr>
                <w:rFonts w:cs="Arial"/>
                <w:szCs w:val="24"/>
              </w:rPr>
            </w:pPr>
          </w:p>
        </w:tc>
      </w:tr>
      <w:tr w:rsidR="008E1E8A" w:rsidRPr="00DB4D07" w14:paraId="2C5BFC78" w14:textId="77777777" w:rsidTr="00D709F7">
        <w:tc>
          <w:tcPr>
            <w:tcW w:w="1350" w:type="dxa"/>
          </w:tcPr>
          <w:p w14:paraId="3626B9E7" w14:textId="64044D2D" w:rsidR="008660C9" w:rsidRPr="00DB4D07" w:rsidRDefault="008650A5" w:rsidP="00B112D9">
            <w:pPr>
              <w:rPr>
                <w:rFonts w:cs="Arial"/>
                <w:szCs w:val="24"/>
              </w:rPr>
            </w:pPr>
            <w:r>
              <w:rPr>
                <w:rFonts w:cs="Arial"/>
                <w:szCs w:val="24"/>
              </w:rPr>
              <w:t>12</w:t>
            </w:r>
            <w:r w:rsidR="00A83430">
              <w:rPr>
                <w:rFonts w:cs="Arial"/>
                <w:szCs w:val="24"/>
              </w:rPr>
              <w:t>2</w:t>
            </w:r>
            <w:r>
              <w:rPr>
                <w:rFonts w:cs="Arial"/>
                <w:szCs w:val="24"/>
              </w:rPr>
              <w:t>,</w:t>
            </w:r>
            <w:r w:rsidR="00B91DEC">
              <w:rPr>
                <w:rFonts w:cs="Arial"/>
                <w:szCs w:val="24"/>
              </w:rPr>
              <w:t>87</w:t>
            </w:r>
            <w:r w:rsidR="00F1558E">
              <w:rPr>
                <w:rFonts w:cs="Arial"/>
                <w:szCs w:val="24"/>
              </w:rPr>
              <w:t>5</w:t>
            </w:r>
          </w:p>
          <w:p w14:paraId="5539FB82" w14:textId="77777777" w:rsidR="008E1E8A" w:rsidRPr="00DB4D07" w:rsidRDefault="008E1E8A" w:rsidP="00B112D9">
            <w:pPr>
              <w:rPr>
                <w:rFonts w:cs="Arial"/>
                <w:szCs w:val="24"/>
              </w:rPr>
            </w:pPr>
          </w:p>
        </w:tc>
        <w:tc>
          <w:tcPr>
            <w:tcW w:w="890" w:type="dxa"/>
          </w:tcPr>
          <w:p w14:paraId="2C729D65" w14:textId="18547687" w:rsidR="008E1E8A" w:rsidRPr="00CB429A" w:rsidRDefault="008650A5" w:rsidP="00B112D9">
            <w:pPr>
              <w:rPr>
                <w:rFonts w:cs="Arial"/>
                <w:b/>
                <w:bCs/>
                <w:szCs w:val="24"/>
                <w:u w:val="single"/>
              </w:rPr>
            </w:pPr>
            <w:r>
              <w:rPr>
                <w:rFonts w:cs="Arial"/>
                <w:b/>
                <w:bCs/>
                <w:szCs w:val="24"/>
                <w:u w:val="single"/>
              </w:rPr>
              <w:t>E</w:t>
            </w:r>
            <w:r w:rsidR="00BF00FB" w:rsidRPr="00CB429A">
              <w:rPr>
                <w:rFonts w:cs="Arial"/>
                <w:b/>
                <w:bCs/>
                <w:szCs w:val="24"/>
                <w:u w:val="single"/>
              </w:rPr>
              <w:t>-</w:t>
            </w:r>
            <w:r>
              <w:rPr>
                <w:rFonts w:cs="Arial"/>
                <w:b/>
                <w:bCs/>
                <w:szCs w:val="24"/>
                <w:u w:val="single"/>
              </w:rPr>
              <w:t>1</w:t>
            </w:r>
            <w:r w:rsidR="00B91DEC">
              <w:rPr>
                <w:rFonts w:cs="Arial"/>
                <w:b/>
                <w:bCs/>
                <w:szCs w:val="24"/>
                <w:u w:val="single"/>
              </w:rPr>
              <w:t>8</w:t>
            </w:r>
          </w:p>
        </w:tc>
        <w:tc>
          <w:tcPr>
            <w:tcW w:w="2219" w:type="dxa"/>
          </w:tcPr>
          <w:p w14:paraId="440CE623" w14:textId="5166951D" w:rsidR="008E1E8A" w:rsidRPr="00CB429A" w:rsidRDefault="00171895" w:rsidP="00B112D9">
            <w:pPr>
              <w:rPr>
                <w:rFonts w:cs="Arial"/>
                <w:b/>
                <w:bCs/>
                <w:szCs w:val="24"/>
              </w:rPr>
            </w:pPr>
            <w:r w:rsidRPr="00CB429A">
              <w:rPr>
                <w:rFonts w:cs="Arial"/>
                <w:b/>
                <w:bCs/>
                <w:szCs w:val="24"/>
              </w:rPr>
              <w:t>A</w:t>
            </w:r>
            <w:r w:rsidR="008650A5">
              <w:rPr>
                <w:rFonts w:cs="Arial"/>
                <w:b/>
                <w:bCs/>
                <w:szCs w:val="24"/>
              </w:rPr>
              <w:t>PPROV</w:t>
            </w:r>
            <w:r w:rsidRPr="00CB429A">
              <w:rPr>
                <w:rFonts w:cs="Arial"/>
                <w:b/>
                <w:bCs/>
                <w:szCs w:val="24"/>
              </w:rPr>
              <w:t>ED</w:t>
            </w:r>
          </w:p>
        </w:tc>
        <w:tc>
          <w:tcPr>
            <w:tcW w:w="5633" w:type="dxa"/>
          </w:tcPr>
          <w:p w14:paraId="120D8868" w14:textId="77777777" w:rsidR="008650A5" w:rsidRDefault="00B91DEC" w:rsidP="00403CE7">
            <w:r>
              <w:t xml:space="preserve">Resolution No. 3, FY 2022-23 Debt Service Funds Final Budget Review decreasing (1) revenue, other financing sources, and fund balance from prior year, and (2) appropriations, other financing uses and year end fund balance by the amount of ($2,793,871). </w:t>
            </w:r>
          </w:p>
          <w:p w14:paraId="3DE59A44" w14:textId="656625F9" w:rsidR="00B91DEC" w:rsidRPr="00DB4D07" w:rsidRDefault="00B91DEC" w:rsidP="00403CE7">
            <w:pPr>
              <w:rPr>
                <w:rFonts w:cs="Arial"/>
                <w:szCs w:val="24"/>
              </w:rPr>
            </w:pPr>
          </w:p>
        </w:tc>
      </w:tr>
      <w:tr w:rsidR="00BE1854" w:rsidRPr="00DB4D07" w14:paraId="7410EE04" w14:textId="77777777" w:rsidTr="00D709F7">
        <w:tc>
          <w:tcPr>
            <w:tcW w:w="1350" w:type="dxa"/>
          </w:tcPr>
          <w:p w14:paraId="1A398583" w14:textId="77777777" w:rsidR="00403CE7" w:rsidRDefault="00403CE7" w:rsidP="00B112D9">
            <w:pPr>
              <w:rPr>
                <w:rFonts w:cs="Arial"/>
                <w:szCs w:val="24"/>
              </w:rPr>
            </w:pPr>
          </w:p>
          <w:p w14:paraId="470A8D66" w14:textId="2BC3B26E" w:rsidR="008660C9" w:rsidRPr="00DB4D07" w:rsidRDefault="00F37F4C" w:rsidP="00B112D9">
            <w:pPr>
              <w:rPr>
                <w:rFonts w:cs="Arial"/>
                <w:szCs w:val="24"/>
              </w:rPr>
            </w:pPr>
            <w:r>
              <w:rPr>
                <w:rFonts w:cs="Arial"/>
                <w:szCs w:val="24"/>
              </w:rPr>
              <w:t>12</w:t>
            </w:r>
            <w:r w:rsidR="00A83430">
              <w:rPr>
                <w:rFonts w:cs="Arial"/>
                <w:szCs w:val="24"/>
              </w:rPr>
              <w:t>2</w:t>
            </w:r>
            <w:r>
              <w:rPr>
                <w:rFonts w:cs="Arial"/>
                <w:szCs w:val="24"/>
              </w:rPr>
              <w:t>,</w:t>
            </w:r>
            <w:r w:rsidR="00B91DEC">
              <w:rPr>
                <w:rFonts w:cs="Arial"/>
                <w:szCs w:val="24"/>
              </w:rPr>
              <w:t>87</w:t>
            </w:r>
            <w:r w:rsidR="00F1558E">
              <w:rPr>
                <w:rFonts w:cs="Arial"/>
                <w:szCs w:val="24"/>
              </w:rPr>
              <w:t>6</w:t>
            </w:r>
          </w:p>
          <w:p w14:paraId="075EED1C" w14:textId="77777777" w:rsidR="00BE1854" w:rsidRDefault="00BE1854" w:rsidP="00B112D9">
            <w:pPr>
              <w:rPr>
                <w:rFonts w:cs="Arial"/>
                <w:szCs w:val="24"/>
              </w:rPr>
            </w:pPr>
          </w:p>
          <w:p w14:paraId="25CA80D4" w14:textId="77777777" w:rsidR="00090D07" w:rsidRDefault="00090D07" w:rsidP="00B112D9">
            <w:pPr>
              <w:rPr>
                <w:rFonts w:cs="Arial"/>
                <w:szCs w:val="24"/>
              </w:rPr>
            </w:pPr>
          </w:p>
          <w:p w14:paraId="28D62F23" w14:textId="3D50466A" w:rsidR="00090D07" w:rsidRDefault="00090D07" w:rsidP="00B112D9">
            <w:pPr>
              <w:rPr>
                <w:rFonts w:cs="Arial"/>
                <w:szCs w:val="24"/>
              </w:rPr>
            </w:pPr>
          </w:p>
          <w:p w14:paraId="4BAA1EBC" w14:textId="5869DE0C" w:rsidR="00F37F4C" w:rsidRDefault="00F37F4C" w:rsidP="00B112D9">
            <w:pPr>
              <w:rPr>
                <w:rFonts w:cs="Arial"/>
                <w:szCs w:val="24"/>
              </w:rPr>
            </w:pPr>
          </w:p>
          <w:p w14:paraId="707864B3" w14:textId="55BC07E9" w:rsidR="00F37F4C" w:rsidRDefault="00F37F4C" w:rsidP="00B112D9">
            <w:pPr>
              <w:rPr>
                <w:rFonts w:cs="Arial"/>
                <w:szCs w:val="24"/>
              </w:rPr>
            </w:pPr>
          </w:p>
          <w:p w14:paraId="29884A3E" w14:textId="6C94E2C5" w:rsidR="00F37F4C" w:rsidRDefault="00F37F4C" w:rsidP="00B112D9">
            <w:pPr>
              <w:rPr>
                <w:rFonts w:cs="Arial"/>
                <w:szCs w:val="24"/>
              </w:rPr>
            </w:pPr>
          </w:p>
          <w:p w14:paraId="26CC8CE3" w14:textId="1045BAE8" w:rsidR="00F37F4C" w:rsidRDefault="00F37F4C" w:rsidP="00B112D9">
            <w:pPr>
              <w:rPr>
                <w:rFonts w:cs="Arial"/>
                <w:szCs w:val="24"/>
              </w:rPr>
            </w:pPr>
          </w:p>
          <w:p w14:paraId="5E2012F9" w14:textId="0F84B93F" w:rsidR="00F37F4C" w:rsidRDefault="00F37F4C" w:rsidP="00B112D9">
            <w:pPr>
              <w:rPr>
                <w:rFonts w:cs="Arial"/>
                <w:szCs w:val="24"/>
              </w:rPr>
            </w:pPr>
          </w:p>
          <w:p w14:paraId="71C350BE" w14:textId="6CFD8554" w:rsidR="00F37F4C" w:rsidRDefault="00F37F4C" w:rsidP="00B112D9">
            <w:pPr>
              <w:rPr>
                <w:rFonts w:cs="Arial"/>
                <w:szCs w:val="24"/>
              </w:rPr>
            </w:pPr>
          </w:p>
          <w:p w14:paraId="54F0CE8B" w14:textId="77777777" w:rsidR="00F37F4C" w:rsidRDefault="00F37F4C" w:rsidP="00B112D9">
            <w:pPr>
              <w:rPr>
                <w:rFonts w:cs="Arial"/>
                <w:szCs w:val="24"/>
              </w:rPr>
            </w:pPr>
          </w:p>
          <w:p w14:paraId="5DFE07FA" w14:textId="77777777" w:rsidR="00090D07" w:rsidRDefault="00090D07" w:rsidP="00B112D9">
            <w:pPr>
              <w:rPr>
                <w:rFonts w:cs="Arial"/>
                <w:szCs w:val="24"/>
              </w:rPr>
            </w:pPr>
          </w:p>
          <w:p w14:paraId="5E7D3D68" w14:textId="77777777" w:rsidR="00B91DEC" w:rsidRDefault="00B91DEC" w:rsidP="00B112D9">
            <w:pPr>
              <w:rPr>
                <w:rFonts w:cs="Arial"/>
                <w:szCs w:val="24"/>
              </w:rPr>
            </w:pPr>
          </w:p>
          <w:p w14:paraId="3C0FA1A2" w14:textId="0067B20F" w:rsidR="00090D07" w:rsidRDefault="00F37F4C" w:rsidP="00B112D9">
            <w:pPr>
              <w:rPr>
                <w:rFonts w:cs="Arial"/>
                <w:szCs w:val="24"/>
              </w:rPr>
            </w:pPr>
            <w:r>
              <w:rPr>
                <w:rFonts w:cs="Arial"/>
                <w:szCs w:val="24"/>
              </w:rPr>
              <w:t>12</w:t>
            </w:r>
            <w:r w:rsidR="00A83430">
              <w:rPr>
                <w:rFonts w:cs="Arial"/>
                <w:szCs w:val="24"/>
              </w:rPr>
              <w:t>2</w:t>
            </w:r>
            <w:r>
              <w:rPr>
                <w:rFonts w:cs="Arial"/>
                <w:szCs w:val="24"/>
              </w:rPr>
              <w:t>,</w:t>
            </w:r>
            <w:r w:rsidR="00B91DEC">
              <w:rPr>
                <w:rFonts w:cs="Arial"/>
                <w:szCs w:val="24"/>
              </w:rPr>
              <w:t>87</w:t>
            </w:r>
            <w:r w:rsidR="00F1558E">
              <w:rPr>
                <w:rFonts w:cs="Arial"/>
                <w:szCs w:val="24"/>
              </w:rPr>
              <w:t>7</w:t>
            </w:r>
          </w:p>
          <w:p w14:paraId="4A2D707E" w14:textId="77777777" w:rsidR="00090D07" w:rsidRDefault="00090D07" w:rsidP="00B112D9">
            <w:pPr>
              <w:rPr>
                <w:rFonts w:cs="Arial"/>
                <w:szCs w:val="24"/>
              </w:rPr>
            </w:pPr>
          </w:p>
          <w:p w14:paraId="0417FFBB" w14:textId="77777777" w:rsidR="00090D07" w:rsidRDefault="00090D07" w:rsidP="00B112D9">
            <w:pPr>
              <w:rPr>
                <w:rFonts w:cs="Arial"/>
                <w:szCs w:val="24"/>
              </w:rPr>
            </w:pPr>
          </w:p>
          <w:p w14:paraId="5A17187F" w14:textId="77777777" w:rsidR="003F6D63" w:rsidRDefault="003F6D63" w:rsidP="00B112D9">
            <w:pPr>
              <w:rPr>
                <w:rFonts w:cs="Arial"/>
                <w:szCs w:val="24"/>
              </w:rPr>
            </w:pPr>
          </w:p>
          <w:p w14:paraId="32C85FC5" w14:textId="77777777" w:rsidR="00F37F4C" w:rsidRDefault="00F37F4C" w:rsidP="00B112D9">
            <w:pPr>
              <w:rPr>
                <w:rFonts w:cs="Arial"/>
                <w:szCs w:val="24"/>
              </w:rPr>
            </w:pPr>
          </w:p>
          <w:p w14:paraId="6FAC3CFF" w14:textId="77777777" w:rsidR="00F37F4C" w:rsidRDefault="00F37F4C" w:rsidP="00B112D9">
            <w:pPr>
              <w:rPr>
                <w:rFonts w:cs="Arial"/>
                <w:szCs w:val="24"/>
              </w:rPr>
            </w:pPr>
          </w:p>
          <w:p w14:paraId="655F76F3" w14:textId="550305E9" w:rsidR="003F6D63" w:rsidRDefault="00B843F0" w:rsidP="00B112D9">
            <w:pPr>
              <w:rPr>
                <w:rFonts w:cs="Arial"/>
                <w:szCs w:val="24"/>
              </w:rPr>
            </w:pPr>
            <w:r>
              <w:rPr>
                <w:rFonts w:cs="Arial"/>
                <w:szCs w:val="24"/>
              </w:rPr>
              <w:t>12</w:t>
            </w:r>
            <w:r w:rsidR="00A83430">
              <w:rPr>
                <w:rFonts w:cs="Arial"/>
                <w:szCs w:val="24"/>
              </w:rPr>
              <w:t>2</w:t>
            </w:r>
            <w:r>
              <w:rPr>
                <w:rFonts w:cs="Arial"/>
                <w:szCs w:val="24"/>
              </w:rPr>
              <w:t>,</w:t>
            </w:r>
            <w:r w:rsidR="00B91DEC">
              <w:rPr>
                <w:rFonts w:cs="Arial"/>
                <w:szCs w:val="24"/>
              </w:rPr>
              <w:t>87</w:t>
            </w:r>
            <w:r w:rsidR="00F1558E">
              <w:rPr>
                <w:rFonts w:cs="Arial"/>
                <w:szCs w:val="24"/>
              </w:rPr>
              <w:t>8</w:t>
            </w:r>
          </w:p>
          <w:p w14:paraId="6DBDE9E8" w14:textId="77777777" w:rsidR="003F6D63" w:rsidRDefault="003F6D63" w:rsidP="00B112D9">
            <w:pPr>
              <w:rPr>
                <w:rFonts w:cs="Arial"/>
                <w:szCs w:val="24"/>
              </w:rPr>
            </w:pPr>
          </w:p>
          <w:p w14:paraId="448AFBA5" w14:textId="77777777" w:rsidR="003F6D63" w:rsidRDefault="003F6D63" w:rsidP="00B112D9">
            <w:pPr>
              <w:rPr>
                <w:rFonts w:cs="Arial"/>
                <w:szCs w:val="24"/>
              </w:rPr>
            </w:pPr>
          </w:p>
          <w:p w14:paraId="44C939F0" w14:textId="77777777" w:rsidR="003F6D63" w:rsidRDefault="003F6D63" w:rsidP="00B112D9">
            <w:pPr>
              <w:rPr>
                <w:rFonts w:cs="Arial"/>
                <w:szCs w:val="24"/>
              </w:rPr>
            </w:pPr>
          </w:p>
          <w:p w14:paraId="512D9FDF" w14:textId="77777777" w:rsidR="003F6D63" w:rsidRDefault="003F6D63" w:rsidP="00B112D9">
            <w:pPr>
              <w:rPr>
                <w:rFonts w:cs="Arial"/>
                <w:szCs w:val="24"/>
              </w:rPr>
            </w:pPr>
          </w:p>
          <w:p w14:paraId="2ED7A8D0" w14:textId="77777777" w:rsidR="00F37F4C" w:rsidRDefault="00F37F4C" w:rsidP="00B112D9">
            <w:pPr>
              <w:rPr>
                <w:rFonts w:cs="Arial"/>
                <w:szCs w:val="24"/>
              </w:rPr>
            </w:pPr>
          </w:p>
          <w:p w14:paraId="5616BDE9" w14:textId="77777777" w:rsidR="00F37F4C" w:rsidRDefault="00F37F4C" w:rsidP="00B112D9">
            <w:pPr>
              <w:rPr>
                <w:rFonts w:cs="Arial"/>
                <w:szCs w:val="24"/>
              </w:rPr>
            </w:pPr>
          </w:p>
          <w:p w14:paraId="7B3C2E71" w14:textId="77777777" w:rsidR="00F37F4C" w:rsidRDefault="00F37F4C" w:rsidP="00B112D9">
            <w:pPr>
              <w:rPr>
                <w:rFonts w:cs="Arial"/>
                <w:szCs w:val="24"/>
              </w:rPr>
            </w:pPr>
          </w:p>
          <w:p w14:paraId="68FF9C6C" w14:textId="77777777" w:rsidR="00F37F4C" w:rsidRDefault="00F37F4C" w:rsidP="00B112D9">
            <w:pPr>
              <w:rPr>
                <w:rFonts w:cs="Arial"/>
                <w:szCs w:val="24"/>
              </w:rPr>
            </w:pPr>
          </w:p>
          <w:p w14:paraId="120EDCF8" w14:textId="77777777" w:rsidR="00D36736" w:rsidRDefault="00D36736" w:rsidP="00B112D9">
            <w:pPr>
              <w:rPr>
                <w:rFonts w:cs="Arial"/>
                <w:szCs w:val="24"/>
              </w:rPr>
            </w:pPr>
          </w:p>
          <w:p w14:paraId="672072A8" w14:textId="5FE31257" w:rsidR="003F6D63" w:rsidRDefault="00B843F0" w:rsidP="00B112D9">
            <w:pPr>
              <w:rPr>
                <w:rFonts w:cs="Arial"/>
                <w:szCs w:val="24"/>
              </w:rPr>
            </w:pPr>
            <w:r>
              <w:rPr>
                <w:rFonts w:cs="Arial"/>
                <w:szCs w:val="24"/>
              </w:rPr>
              <w:t>12</w:t>
            </w:r>
            <w:r w:rsidR="00A83430">
              <w:rPr>
                <w:rFonts w:cs="Arial"/>
                <w:szCs w:val="24"/>
              </w:rPr>
              <w:t>2</w:t>
            </w:r>
            <w:r>
              <w:rPr>
                <w:rFonts w:cs="Arial"/>
                <w:szCs w:val="24"/>
              </w:rPr>
              <w:t>,</w:t>
            </w:r>
            <w:r w:rsidR="00B91DEC">
              <w:rPr>
                <w:rFonts w:cs="Arial"/>
                <w:szCs w:val="24"/>
              </w:rPr>
              <w:t>8</w:t>
            </w:r>
            <w:r w:rsidR="00F1558E">
              <w:rPr>
                <w:rFonts w:cs="Arial"/>
                <w:szCs w:val="24"/>
              </w:rPr>
              <w:t>79</w:t>
            </w:r>
          </w:p>
          <w:p w14:paraId="19A8141D" w14:textId="77777777" w:rsidR="003F6D63" w:rsidRDefault="003F6D63" w:rsidP="00B112D9">
            <w:pPr>
              <w:rPr>
                <w:rFonts w:cs="Arial"/>
                <w:szCs w:val="24"/>
              </w:rPr>
            </w:pPr>
          </w:p>
          <w:p w14:paraId="23152E7C" w14:textId="77777777" w:rsidR="003F6D63" w:rsidRDefault="003F6D63" w:rsidP="00B112D9">
            <w:pPr>
              <w:rPr>
                <w:rFonts w:cs="Arial"/>
                <w:szCs w:val="24"/>
              </w:rPr>
            </w:pPr>
          </w:p>
          <w:p w14:paraId="661996A9" w14:textId="77777777" w:rsidR="00D5640F" w:rsidRDefault="00D5640F" w:rsidP="00B112D9">
            <w:pPr>
              <w:rPr>
                <w:rFonts w:cs="Arial"/>
                <w:szCs w:val="24"/>
              </w:rPr>
            </w:pPr>
          </w:p>
          <w:p w14:paraId="46ED9602" w14:textId="77777777" w:rsidR="00D36736" w:rsidRDefault="00D36736" w:rsidP="00B112D9">
            <w:pPr>
              <w:rPr>
                <w:rFonts w:cs="Arial"/>
                <w:szCs w:val="24"/>
              </w:rPr>
            </w:pPr>
          </w:p>
          <w:p w14:paraId="6634D091" w14:textId="77777777" w:rsidR="00D36736" w:rsidRDefault="00D36736" w:rsidP="00B112D9">
            <w:pPr>
              <w:rPr>
                <w:rFonts w:cs="Arial"/>
                <w:szCs w:val="24"/>
              </w:rPr>
            </w:pPr>
          </w:p>
          <w:p w14:paraId="0AC2F32C" w14:textId="77777777" w:rsidR="00D36736" w:rsidRDefault="00D36736" w:rsidP="00B112D9">
            <w:pPr>
              <w:rPr>
                <w:rFonts w:cs="Arial"/>
                <w:szCs w:val="24"/>
              </w:rPr>
            </w:pPr>
          </w:p>
          <w:p w14:paraId="7E38ADD3" w14:textId="77777777" w:rsidR="00D36736" w:rsidRDefault="00D36736" w:rsidP="00B112D9">
            <w:pPr>
              <w:rPr>
                <w:rFonts w:cs="Arial"/>
                <w:szCs w:val="24"/>
              </w:rPr>
            </w:pPr>
          </w:p>
          <w:p w14:paraId="1FDED4FF" w14:textId="77777777" w:rsidR="00D36736" w:rsidRDefault="00D36736" w:rsidP="00B112D9">
            <w:pPr>
              <w:rPr>
                <w:rFonts w:cs="Arial"/>
                <w:szCs w:val="24"/>
              </w:rPr>
            </w:pPr>
          </w:p>
          <w:p w14:paraId="4245A35E" w14:textId="77777777" w:rsidR="00D36736" w:rsidRDefault="00D36736" w:rsidP="00B112D9">
            <w:pPr>
              <w:rPr>
                <w:rFonts w:cs="Arial"/>
                <w:szCs w:val="24"/>
              </w:rPr>
            </w:pPr>
          </w:p>
          <w:p w14:paraId="05D60C86" w14:textId="26C4C059" w:rsidR="006F3074" w:rsidRDefault="00D5640F" w:rsidP="00B112D9">
            <w:pPr>
              <w:rPr>
                <w:rFonts w:cs="Arial"/>
                <w:szCs w:val="24"/>
              </w:rPr>
            </w:pPr>
            <w:r>
              <w:rPr>
                <w:rFonts w:cs="Arial"/>
                <w:szCs w:val="24"/>
              </w:rPr>
              <w:t>12</w:t>
            </w:r>
            <w:r w:rsidR="00A83430">
              <w:rPr>
                <w:rFonts w:cs="Arial"/>
                <w:szCs w:val="24"/>
              </w:rPr>
              <w:t>2</w:t>
            </w:r>
            <w:r w:rsidR="00D36736">
              <w:rPr>
                <w:rFonts w:cs="Arial"/>
                <w:szCs w:val="24"/>
              </w:rPr>
              <w:t>,</w:t>
            </w:r>
            <w:r w:rsidR="00D42EE7">
              <w:rPr>
                <w:rFonts w:cs="Arial"/>
                <w:szCs w:val="24"/>
              </w:rPr>
              <w:t>88</w:t>
            </w:r>
            <w:r w:rsidR="00F1558E">
              <w:rPr>
                <w:rFonts w:cs="Arial"/>
                <w:szCs w:val="24"/>
              </w:rPr>
              <w:t>0</w:t>
            </w:r>
          </w:p>
          <w:p w14:paraId="64269DBC" w14:textId="77777777" w:rsidR="006F3074" w:rsidRDefault="006F3074" w:rsidP="00B112D9">
            <w:pPr>
              <w:rPr>
                <w:rFonts w:cs="Arial"/>
                <w:szCs w:val="24"/>
              </w:rPr>
            </w:pPr>
          </w:p>
          <w:p w14:paraId="4B81DC9F" w14:textId="77777777" w:rsidR="00090D07" w:rsidRDefault="00090D07" w:rsidP="00B112D9">
            <w:pPr>
              <w:rPr>
                <w:rFonts w:cs="Arial"/>
                <w:szCs w:val="24"/>
              </w:rPr>
            </w:pPr>
          </w:p>
          <w:p w14:paraId="36A02DF2" w14:textId="77777777" w:rsidR="00090D07" w:rsidRDefault="00090D07" w:rsidP="00B112D9">
            <w:pPr>
              <w:rPr>
                <w:rFonts w:cs="Arial"/>
                <w:szCs w:val="24"/>
              </w:rPr>
            </w:pPr>
          </w:p>
          <w:p w14:paraId="66EF333A" w14:textId="77777777" w:rsidR="006F3074" w:rsidRDefault="006F3074" w:rsidP="00B112D9">
            <w:pPr>
              <w:rPr>
                <w:rFonts w:cs="Arial"/>
                <w:szCs w:val="24"/>
              </w:rPr>
            </w:pPr>
          </w:p>
          <w:p w14:paraId="19014D79" w14:textId="77777777" w:rsidR="00D36736" w:rsidRDefault="00D36736" w:rsidP="00B112D9">
            <w:pPr>
              <w:rPr>
                <w:rFonts w:cs="Arial"/>
                <w:szCs w:val="24"/>
              </w:rPr>
            </w:pPr>
          </w:p>
          <w:p w14:paraId="146E42C2" w14:textId="77777777" w:rsidR="00D36736" w:rsidRDefault="00D36736" w:rsidP="00B112D9">
            <w:pPr>
              <w:rPr>
                <w:rFonts w:cs="Arial"/>
                <w:szCs w:val="24"/>
              </w:rPr>
            </w:pPr>
          </w:p>
          <w:p w14:paraId="5BBF871F" w14:textId="77777777" w:rsidR="00D36736" w:rsidRDefault="00D36736" w:rsidP="00B112D9">
            <w:pPr>
              <w:rPr>
                <w:rFonts w:cs="Arial"/>
                <w:szCs w:val="24"/>
              </w:rPr>
            </w:pPr>
          </w:p>
          <w:p w14:paraId="7F3BADF5" w14:textId="77777777" w:rsidR="00CC5D30" w:rsidRDefault="00CC5D30" w:rsidP="00B112D9">
            <w:pPr>
              <w:rPr>
                <w:rFonts w:cs="Arial"/>
                <w:szCs w:val="24"/>
              </w:rPr>
            </w:pPr>
          </w:p>
          <w:p w14:paraId="1C7C033E" w14:textId="445CCE6C" w:rsidR="006F3074" w:rsidRDefault="00D5640F" w:rsidP="00B112D9">
            <w:pPr>
              <w:rPr>
                <w:rFonts w:cs="Arial"/>
                <w:szCs w:val="24"/>
              </w:rPr>
            </w:pPr>
            <w:r>
              <w:rPr>
                <w:rFonts w:cs="Arial"/>
                <w:szCs w:val="24"/>
              </w:rPr>
              <w:t>12</w:t>
            </w:r>
            <w:r w:rsidR="00A83430">
              <w:rPr>
                <w:rFonts w:cs="Arial"/>
                <w:szCs w:val="24"/>
              </w:rPr>
              <w:t>2</w:t>
            </w:r>
            <w:r>
              <w:rPr>
                <w:rFonts w:cs="Arial"/>
                <w:szCs w:val="24"/>
              </w:rPr>
              <w:t>,</w:t>
            </w:r>
            <w:r w:rsidR="00C33A89">
              <w:rPr>
                <w:rFonts w:cs="Arial"/>
                <w:szCs w:val="24"/>
              </w:rPr>
              <w:t>88</w:t>
            </w:r>
            <w:r w:rsidR="00F1558E">
              <w:rPr>
                <w:rFonts w:cs="Arial"/>
                <w:szCs w:val="24"/>
              </w:rPr>
              <w:t>1</w:t>
            </w:r>
          </w:p>
          <w:p w14:paraId="5DFA622E" w14:textId="77777777" w:rsidR="006F3074" w:rsidRDefault="006F3074" w:rsidP="00B112D9">
            <w:pPr>
              <w:rPr>
                <w:rFonts w:cs="Arial"/>
                <w:szCs w:val="24"/>
              </w:rPr>
            </w:pPr>
          </w:p>
          <w:p w14:paraId="67E027BF" w14:textId="77777777" w:rsidR="006F3074" w:rsidRDefault="006F3074" w:rsidP="00B112D9">
            <w:pPr>
              <w:rPr>
                <w:rFonts w:cs="Arial"/>
                <w:szCs w:val="24"/>
              </w:rPr>
            </w:pPr>
          </w:p>
          <w:p w14:paraId="4B8BF5B1" w14:textId="77777777" w:rsidR="006F3074" w:rsidRDefault="006F3074" w:rsidP="00B112D9">
            <w:pPr>
              <w:rPr>
                <w:rFonts w:cs="Arial"/>
                <w:szCs w:val="24"/>
              </w:rPr>
            </w:pPr>
          </w:p>
          <w:p w14:paraId="402256BA" w14:textId="77777777" w:rsidR="006F3074" w:rsidRDefault="006F3074" w:rsidP="00B112D9">
            <w:pPr>
              <w:rPr>
                <w:rFonts w:cs="Arial"/>
                <w:szCs w:val="24"/>
              </w:rPr>
            </w:pPr>
          </w:p>
          <w:p w14:paraId="723B561F" w14:textId="77777777" w:rsidR="006F3074" w:rsidRDefault="006F3074" w:rsidP="00B112D9">
            <w:pPr>
              <w:rPr>
                <w:rFonts w:cs="Arial"/>
                <w:szCs w:val="24"/>
              </w:rPr>
            </w:pPr>
          </w:p>
          <w:p w14:paraId="3670B11E" w14:textId="77777777" w:rsidR="006F3074" w:rsidRDefault="006F3074" w:rsidP="00B112D9">
            <w:pPr>
              <w:rPr>
                <w:rFonts w:cs="Arial"/>
                <w:szCs w:val="24"/>
              </w:rPr>
            </w:pPr>
          </w:p>
          <w:p w14:paraId="0412B0CF" w14:textId="77777777" w:rsidR="006F3074" w:rsidRDefault="006F3074" w:rsidP="00B112D9">
            <w:pPr>
              <w:rPr>
                <w:rFonts w:cs="Arial"/>
                <w:szCs w:val="24"/>
              </w:rPr>
            </w:pPr>
          </w:p>
          <w:p w14:paraId="47451763" w14:textId="77777777" w:rsidR="006F3074" w:rsidRDefault="006F3074" w:rsidP="00B112D9">
            <w:pPr>
              <w:rPr>
                <w:rFonts w:cs="Arial"/>
                <w:szCs w:val="24"/>
              </w:rPr>
            </w:pPr>
          </w:p>
          <w:p w14:paraId="2CB10346" w14:textId="77777777" w:rsidR="00184211" w:rsidRDefault="00184211" w:rsidP="00B112D9">
            <w:pPr>
              <w:rPr>
                <w:rFonts w:cs="Arial"/>
                <w:szCs w:val="24"/>
              </w:rPr>
            </w:pPr>
          </w:p>
          <w:p w14:paraId="2E4CD77B" w14:textId="25D779BC" w:rsidR="00D5640F" w:rsidRDefault="00CC5D30" w:rsidP="00B112D9">
            <w:pPr>
              <w:rPr>
                <w:rFonts w:cs="Arial"/>
                <w:szCs w:val="24"/>
              </w:rPr>
            </w:pPr>
            <w:r>
              <w:rPr>
                <w:rFonts w:cs="Arial"/>
                <w:szCs w:val="24"/>
              </w:rPr>
              <w:t>12</w:t>
            </w:r>
            <w:r w:rsidR="00A83430">
              <w:rPr>
                <w:rFonts w:cs="Arial"/>
                <w:szCs w:val="24"/>
              </w:rPr>
              <w:t>2</w:t>
            </w:r>
            <w:r>
              <w:rPr>
                <w:rFonts w:cs="Arial"/>
                <w:szCs w:val="24"/>
              </w:rPr>
              <w:t>,</w:t>
            </w:r>
            <w:r w:rsidR="00802008">
              <w:rPr>
                <w:rFonts w:cs="Arial"/>
                <w:szCs w:val="24"/>
              </w:rPr>
              <w:t>88</w:t>
            </w:r>
            <w:r w:rsidR="00F1558E">
              <w:rPr>
                <w:rFonts w:cs="Arial"/>
                <w:szCs w:val="24"/>
              </w:rPr>
              <w:t>2</w:t>
            </w:r>
          </w:p>
          <w:p w14:paraId="15F377BD" w14:textId="77777777" w:rsidR="00D5640F" w:rsidRDefault="00D5640F" w:rsidP="00B112D9">
            <w:pPr>
              <w:rPr>
                <w:rFonts w:cs="Arial"/>
                <w:szCs w:val="24"/>
              </w:rPr>
            </w:pPr>
          </w:p>
          <w:p w14:paraId="5350F3DA" w14:textId="77777777" w:rsidR="00D5640F" w:rsidRDefault="00D5640F" w:rsidP="00B112D9">
            <w:pPr>
              <w:rPr>
                <w:rFonts w:cs="Arial"/>
                <w:szCs w:val="24"/>
              </w:rPr>
            </w:pPr>
          </w:p>
          <w:p w14:paraId="395C2F25" w14:textId="77777777" w:rsidR="00D5640F" w:rsidRDefault="00D5640F" w:rsidP="00B112D9">
            <w:pPr>
              <w:rPr>
                <w:rFonts w:cs="Arial"/>
                <w:szCs w:val="24"/>
              </w:rPr>
            </w:pPr>
          </w:p>
          <w:p w14:paraId="561FE515" w14:textId="77777777" w:rsidR="00D5640F" w:rsidRDefault="00D5640F" w:rsidP="00B112D9">
            <w:pPr>
              <w:rPr>
                <w:rFonts w:cs="Arial"/>
                <w:szCs w:val="24"/>
              </w:rPr>
            </w:pPr>
          </w:p>
          <w:p w14:paraId="5A288C1F" w14:textId="77777777" w:rsidR="00D5640F" w:rsidRDefault="00D5640F" w:rsidP="00B112D9">
            <w:pPr>
              <w:rPr>
                <w:rFonts w:cs="Arial"/>
                <w:szCs w:val="24"/>
              </w:rPr>
            </w:pPr>
          </w:p>
          <w:p w14:paraId="376EFAFF" w14:textId="77777777" w:rsidR="00D5640F" w:rsidRDefault="00D5640F" w:rsidP="00B112D9">
            <w:pPr>
              <w:rPr>
                <w:rFonts w:cs="Arial"/>
                <w:szCs w:val="24"/>
              </w:rPr>
            </w:pPr>
          </w:p>
          <w:p w14:paraId="0A50448D" w14:textId="77777777" w:rsidR="00D5640F" w:rsidRDefault="00D5640F" w:rsidP="00B112D9">
            <w:pPr>
              <w:rPr>
                <w:rFonts w:cs="Arial"/>
                <w:szCs w:val="24"/>
              </w:rPr>
            </w:pPr>
          </w:p>
          <w:p w14:paraId="3CDB01E0" w14:textId="77777777" w:rsidR="009972BC" w:rsidRDefault="009972BC" w:rsidP="00B112D9">
            <w:pPr>
              <w:rPr>
                <w:rFonts w:cs="Arial"/>
                <w:szCs w:val="24"/>
              </w:rPr>
            </w:pPr>
          </w:p>
          <w:p w14:paraId="11A1DE08" w14:textId="26E12C1E" w:rsidR="00D5640F" w:rsidRDefault="00CC5D30" w:rsidP="00B112D9">
            <w:pPr>
              <w:rPr>
                <w:rFonts w:cs="Arial"/>
                <w:szCs w:val="24"/>
              </w:rPr>
            </w:pPr>
            <w:r>
              <w:rPr>
                <w:rFonts w:cs="Arial"/>
                <w:szCs w:val="24"/>
              </w:rPr>
              <w:t>12</w:t>
            </w:r>
            <w:r w:rsidR="00A83430">
              <w:rPr>
                <w:rFonts w:cs="Arial"/>
                <w:szCs w:val="24"/>
              </w:rPr>
              <w:t>2</w:t>
            </w:r>
            <w:r>
              <w:rPr>
                <w:rFonts w:cs="Arial"/>
                <w:szCs w:val="24"/>
              </w:rPr>
              <w:t>,</w:t>
            </w:r>
            <w:r w:rsidR="009972BC">
              <w:rPr>
                <w:rFonts w:cs="Arial"/>
                <w:szCs w:val="24"/>
              </w:rPr>
              <w:t>88</w:t>
            </w:r>
            <w:r w:rsidR="00F1558E">
              <w:rPr>
                <w:rFonts w:cs="Arial"/>
                <w:szCs w:val="24"/>
              </w:rPr>
              <w:t>3</w:t>
            </w:r>
          </w:p>
          <w:p w14:paraId="7C7CC3EC" w14:textId="77777777" w:rsidR="00D5640F" w:rsidRDefault="00D5640F" w:rsidP="00B112D9">
            <w:pPr>
              <w:rPr>
                <w:rFonts w:cs="Arial"/>
                <w:szCs w:val="24"/>
              </w:rPr>
            </w:pPr>
          </w:p>
          <w:p w14:paraId="001AF156" w14:textId="77777777" w:rsidR="00D5640F" w:rsidRDefault="00D5640F" w:rsidP="00B112D9">
            <w:pPr>
              <w:rPr>
                <w:rFonts w:cs="Arial"/>
                <w:szCs w:val="24"/>
              </w:rPr>
            </w:pPr>
          </w:p>
          <w:p w14:paraId="06C6874A" w14:textId="77777777" w:rsidR="00D5640F" w:rsidRDefault="00D5640F" w:rsidP="00B112D9">
            <w:pPr>
              <w:rPr>
                <w:rFonts w:cs="Arial"/>
                <w:szCs w:val="24"/>
              </w:rPr>
            </w:pPr>
          </w:p>
          <w:p w14:paraId="181212EA" w14:textId="77777777" w:rsidR="00D5640F" w:rsidRDefault="00D5640F" w:rsidP="00B112D9">
            <w:pPr>
              <w:rPr>
                <w:rFonts w:cs="Arial"/>
                <w:szCs w:val="24"/>
              </w:rPr>
            </w:pPr>
          </w:p>
          <w:p w14:paraId="51E20F8D" w14:textId="77777777" w:rsidR="0004313E" w:rsidRDefault="0004313E" w:rsidP="00B112D9">
            <w:pPr>
              <w:rPr>
                <w:rFonts w:cs="Arial"/>
                <w:szCs w:val="24"/>
              </w:rPr>
            </w:pPr>
          </w:p>
          <w:p w14:paraId="60B05F33" w14:textId="77777777" w:rsidR="0004313E" w:rsidRDefault="0004313E" w:rsidP="00B112D9">
            <w:pPr>
              <w:rPr>
                <w:rFonts w:cs="Arial"/>
                <w:szCs w:val="24"/>
              </w:rPr>
            </w:pPr>
          </w:p>
          <w:p w14:paraId="01EBF623" w14:textId="77777777" w:rsidR="0004313E" w:rsidRDefault="0004313E" w:rsidP="00B112D9">
            <w:pPr>
              <w:rPr>
                <w:rFonts w:cs="Arial"/>
                <w:szCs w:val="24"/>
              </w:rPr>
            </w:pPr>
          </w:p>
          <w:p w14:paraId="5C9ACBA3" w14:textId="77777777" w:rsidR="0004313E" w:rsidRDefault="0004313E" w:rsidP="00B112D9">
            <w:pPr>
              <w:rPr>
                <w:rFonts w:cs="Arial"/>
                <w:szCs w:val="24"/>
              </w:rPr>
            </w:pPr>
          </w:p>
          <w:p w14:paraId="7316128C" w14:textId="77777777" w:rsidR="0004313E" w:rsidRDefault="0004313E" w:rsidP="00B112D9">
            <w:pPr>
              <w:rPr>
                <w:rFonts w:cs="Arial"/>
                <w:szCs w:val="24"/>
              </w:rPr>
            </w:pPr>
          </w:p>
          <w:p w14:paraId="46CDB0E4" w14:textId="77777777" w:rsidR="00E96255" w:rsidRDefault="00E96255" w:rsidP="00B112D9">
            <w:pPr>
              <w:rPr>
                <w:rFonts w:cs="Arial"/>
                <w:szCs w:val="24"/>
              </w:rPr>
            </w:pPr>
          </w:p>
          <w:p w14:paraId="165053AF" w14:textId="4CB4DC63" w:rsidR="0004313E" w:rsidRDefault="006A1FB6" w:rsidP="00B112D9">
            <w:pPr>
              <w:rPr>
                <w:rFonts w:cs="Arial"/>
                <w:szCs w:val="24"/>
              </w:rPr>
            </w:pPr>
            <w:r>
              <w:rPr>
                <w:rFonts w:cs="Arial"/>
                <w:szCs w:val="24"/>
              </w:rPr>
              <w:t>122,88</w:t>
            </w:r>
            <w:r w:rsidR="00F1558E">
              <w:rPr>
                <w:rFonts w:cs="Arial"/>
                <w:szCs w:val="24"/>
              </w:rPr>
              <w:t>4</w:t>
            </w:r>
          </w:p>
          <w:p w14:paraId="0111CD5F" w14:textId="77777777" w:rsidR="0004313E" w:rsidRDefault="0004313E" w:rsidP="00B112D9">
            <w:pPr>
              <w:rPr>
                <w:rFonts w:cs="Arial"/>
                <w:szCs w:val="24"/>
              </w:rPr>
            </w:pPr>
          </w:p>
          <w:p w14:paraId="5F1F423B" w14:textId="77777777" w:rsidR="0004313E" w:rsidRDefault="0004313E" w:rsidP="00B112D9">
            <w:pPr>
              <w:rPr>
                <w:rFonts w:cs="Arial"/>
                <w:szCs w:val="24"/>
              </w:rPr>
            </w:pPr>
          </w:p>
          <w:p w14:paraId="2FCEEC99" w14:textId="77777777" w:rsidR="0004313E" w:rsidRDefault="0004313E" w:rsidP="00B112D9">
            <w:pPr>
              <w:rPr>
                <w:rFonts w:cs="Arial"/>
                <w:szCs w:val="24"/>
              </w:rPr>
            </w:pPr>
          </w:p>
          <w:p w14:paraId="273FE495" w14:textId="77777777" w:rsidR="0004313E" w:rsidRDefault="0004313E" w:rsidP="00B112D9">
            <w:pPr>
              <w:rPr>
                <w:rFonts w:cs="Arial"/>
                <w:szCs w:val="24"/>
              </w:rPr>
            </w:pPr>
          </w:p>
          <w:p w14:paraId="455C78D7" w14:textId="77777777" w:rsidR="0004313E" w:rsidRDefault="0004313E" w:rsidP="00B112D9">
            <w:pPr>
              <w:rPr>
                <w:rFonts w:cs="Arial"/>
                <w:szCs w:val="24"/>
              </w:rPr>
            </w:pPr>
          </w:p>
          <w:p w14:paraId="6B265328" w14:textId="77777777" w:rsidR="0004313E" w:rsidRDefault="0004313E" w:rsidP="00B112D9">
            <w:pPr>
              <w:rPr>
                <w:rFonts w:cs="Arial"/>
                <w:szCs w:val="24"/>
              </w:rPr>
            </w:pPr>
          </w:p>
          <w:p w14:paraId="18AC16E1" w14:textId="77777777" w:rsidR="0004313E" w:rsidRDefault="0004313E" w:rsidP="00B112D9">
            <w:pPr>
              <w:rPr>
                <w:rFonts w:cs="Arial"/>
                <w:szCs w:val="24"/>
              </w:rPr>
            </w:pPr>
          </w:p>
          <w:p w14:paraId="0DF970E9" w14:textId="77777777" w:rsidR="00841DC5" w:rsidRDefault="00841DC5" w:rsidP="00B112D9">
            <w:pPr>
              <w:rPr>
                <w:rFonts w:cs="Arial"/>
                <w:szCs w:val="24"/>
              </w:rPr>
            </w:pPr>
          </w:p>
          <w:p w14:paraId="65924C3C" w14:textId="4CD1215B" w:rsidR="0004313E" w:rsidRDefault="00145197" w:rsidP="00B112D9">
            <w:pPr>
              <w:rPr>
                <w:rFonts w:cs="Arial"/>
                <w:szCs w:val="24"/>
              </w:rPr>
            </w:pPr>
            <w:r>
              <w:rPr>
                <w:rFonts w:cs="Arial"/>
                <w:szCs w:val="24"/>
              </w:rPr>
              <w:t>122,88</w:t>
            </w:r>
            <w:r w:rsidR="00F1558E">
              <w:rPr>
                <w:rFonts w:cs="Arial"/>
                <w:szCs w:val="24"/>
              </w:rPr>
              <w:t>5</w:t>
            </w:r>
          </w:p>
          <w:p w14:paraId="29760B4E" w14:textId="77777777" w:rsidR="0004313E" w:rsidRDefault="0004313E" w:rsidP="00B112D9">
            <w:pPr>
              <w:rPr>
                <w:rFonts w:cs="Arial"/>
                <w:szCs w:val="24"/>
              </w:rPr>
            </w:pPr>
          </w:p>
          <w:p w14:paraId="7E338CF1" w14:textId="77777777" w:rsidR="0004313E" w:rsidRDefault="0004313E" w:rsidP="00B112D9">
            <w:pPr>
              <w:rPr>
                <w:rFonts w:cs="Arial"/>
                <w:szCs w:val="24"/>
              </w:rPr>
            </w:pPr>
          </w:p>
          <w:p w14:paraId="5E581BF7" w14:textId="77777777" w:rsidR="0004313E" w:rsidRDefault="0004313E" w:rsidP="00B112D9">
            <w:pPr>
              <w:rPr>
                <w:rFonts w:cs="Arial"/>
                <w:szCs w:val="24"/>
              </w:rPr>
            </w:pPr>
          </w:p>
          <w:p w14:paraId="2AB3A5FA" w14:textId="77777777" w:rsidR="0004313E" w:rsidRDefault="0004313E" w:rsidP="00B112D9">
            <w:pPr>
              <w:rPr>
                <w:rFonts w:cs="Arial"/>
                <w:szCs w:val="24"/>
              </w:rPr>
            </w:pPr>
          </w:p>
          <w:p w14:paraId="324B3A32" w14:textId="77777777" w:rsidR="0004313E" w:rsidRDefault="0004313E" w:rsidP="00B112D9">
            <w:pPr>
              <w:rPr>
                <w:rFonts w:cs="Arial"/>
                <w:szCs w:val="24"/>
              </w:rPr>
            </w:pPr>
          </w:p>
          <w:p w14:paraId="412493E7" w14:textId="77777777" w:rsidR="0004313E" w:rsidRDefault="0004313E" w:rsidP="00B112D9">
            <w:pPr>
              <w:rPr>
                <w:rFonts w:cs="Arial"/>
                <w:szCs w:val="24"/>
              </w:rPr>
            </w:pPr>
          </w:p>
          <w:p w14:paraId="57486D11" w14:textId="77777777" w:rsidR="0004313E" w:rsidRDefault="0004313E" w:rsidP="00B112D9">
            <w:pPr>
              <w:rPr>
                <w:rFonts w:cs="Arial"/>
                <w:szCs w:val="24"/>
              </w:rPr>
            </w:pPr>
          </w:p>
          <w:p w14:paraId="0C148EA5" w14:textId="77777777" w:rsidR="0004313E" w:rsidRDefault="0004313E" w:rsidP="00B112D9">
            <w:pPr>
              <w:rPr>
                <w:rFonts w:cs="Arial"/>
                <w:szCs w:val="24"/>
              </w:rPr>
            </w:pPr>
          </w:p>
          <w:p w14:paraId="234415DF" w14:textId="77777777" w:rsidR="0004313E" w:rsidRDefault="0004313E" w:rsidP="00B112D9">
            <w:pPr>
              <w:rPr>
                <w:rFonts w:cs="Arial"/>
                <w:szCs w:val="24"/>
              </w:rPr>
            </w:pPr>
          </w:p>
          <w:p w14:paraId="7249F014" w14:textId="77777777" w:rsidR="0004313E" w:rsidRDefault="0004313E" w:rsidP="00B112D9">
            <w:pPr>
              <w:rPr>
                <w:rFonts w:cs="Arial"/>
                <w:szCs w:val="24"/>
              </w:rPr>
            </w:pPr>
          </w:p>
          <w:p w14:paraId="31F4A11E" w14:textId="77777777" w:rsidR="0004313E" w:rsidRDefault="0004313E" w:rsidP="00B112D9">
            <w:pPr>
              <w:rPr>
                <w:rFonts w:cs="Arial"/>
                <w:szCs w:val="24"/>
              </w:rPr>
            </w:pPr>
          </w:p>
          <w:p w14:paraId="7564719D" w14:textId="77777777" w:rsidR="0004313E" w:rsidRDefault="0004313E" w:rsidP="00B112D9">
            <w:pPr>
              <w:rPr>
                <w:rFonts w:cs="Arial"/>
                <w:szCs w:val="24"/>
              </w:rPr>
            </w:pPr>
          </w:p>
          <w:p w14:paraId="06CB4D2F" w14:textId="77777777" w:rsidR="0004313E" w:rsidRDefault="0004313E" w:rsidP="00B112D9">
            <w:pPr>
              <w:rPr>
                <w:rFonts w:cs="Arial"/>
                <w:szCs w:val="24"/>
              </w:rPr>
            </w:pPr>
          </w:p>
          <w:p w14:paraId="3E59A0A6" w14:textId="77777777" w:rsidR="0004313E" w:rsidRDefault="0004313E" w:rsidP="00B112D9">
            <w:pPr>
              <w:rPr>
                <w:rFonts w:cs="Arial"/>
                <w:szCs w:val="24"/>
              </w:rPr>
            </w:pPr>
          </w:p>
          <w:p w14:paraId="0E608BF5" w14:textId="77777777" w:rsidR="0004313E" w:rsidRDefault="0004313E" w:rsidP="00B112D9">
            <w:pPr>
              <w:rPr>
                <w:rFonts w:cs="Arial"/>
                <w:szCs w:val="24"/>
              </w:rPr>
            </w:pPr>
          </w:p>
          <w:p w14:paraId="16E7891C" w14:textId="77777777" w:rsidR="0004313E" w:rsidRDefault="0004313E" w:rsidP="00B112D9">
            <w:pPr>
              <w:rPr>
                <w:rFonts w:cs="Arial"/>
                <w:szCs w:val="24"/>
              </w:rPr>
            </w:pPr>
          </w:p>
          <w:p w14:paraId="15CECD20" w14:textId="77777777" w:rsidR="0004313E" w:rsidRDefault="0004313E" w:rsidP="00B112D9">
            <w:pPr>
              <w:rPr>
                <w:rFonts w:cs="Arial"/>
                <w:szCs w:val="24"/>
              </w:rPr>
            </w:pPr>
          </w:p>
          <w:p w14:paraId="4AAFDB97" w14:textId="77777777" w:rsidR="0004313E" w:rsidRDefault="0004313E" w:rsidP="00B112D9">
            <w:pPr>
              <w:rPr>
                <w:rFonts w:cs="Arial"/>
                <w:szCs w:val="24"/>
              </w:rPr>
            </w:pPr>
          </w:p>
          <w:p w14:paraId="1792B2BA" w14:textId="77777777" w:rsidR="0004313E" w:rsidRDefault="0004313E" w:rsidP="00B112D9">
            <w:pPr>
              <w:rPr>
                <w:rFonts w:cs="Arial"/>
                <w:szCs w:val="24"/>
              </w:rPr>
            </w:pPr>
          </w:p>
          <w:p w14:paraId="20A533F3" w14:textId="77777777" w:rsidR="0004313E" w:rsidRDefault="0004313E" w:rsidP="00B112D9">
            <w:pPr>
              <w:rPr>
                <w:rFonts w:cs="Arial"/>
                <w:szCs w:val="24"/>
              </w:rPr>
            </w:pPr>
          </w:p>
          <w:p w14:paraId="6EE16CCC" w14:textId="77777777" w:rsidR="0004313E" w:rsidRDefault="0004313E" w:rsidP="00B112D9">
            <w:pPr>
              <w:rPr>
                <w:rFonts w:cs="Arial"/>
                <w:szCs w:val="24"/>
              </w:rPr>
            </w:pPr>
          </w:p>
          <w:p w14:paraId="7D19D56F" w14:textId="77777777" w:rsidR="0004313E" w:rsidRDefault="0004313E" w:rsidP="00B112D9">
            <w:pPr>
              <w:rPr>
                <w:rFonts w:cs="Arial"/>
                <w:szCs w:val="24"/>
              </w:rPr>
            </w:pPr>
          </w:p>
          <w:p w14:paraId="0EF360F7" w14:textId="77777777" w:rsidR="0004313E" w:rsidRDefault="0004313E" w:rsidP="00B112D9">
            <w:pPr>
              <w:rPr>
                <w:rFonts w:cs="Arial"/>
                <w:szCs w:val="24"/>
              </w:rPr>
            </w:pPr>
          </w:p>
          <w:p w14:paraId="4F5ED85A" w14:textId="5CA57457" w:rsidR="00D5640F" w:rsidRDefault="0004313E" w:rsidP="00B112D9">
            <w:pPr>
              <w:rPr>
                <w:rFonts w:cs="Arial"/>
                <w:szCs w:val="24"/>
              </w:rPr>
            </w:pPr>
            <w:r>
              <w:rPr>
                <w:rFonts w:cs="Arial"/>
                <w:szCs w:val="24"/>
              </w:rPr>
              <w:t>12</w:t>
            </w:r>
            <w:r w:rsidR="00A83430">
              <w:rPr>
                <w:rFonts w:cs="Arial"/>
                <w:szCs w:val="24"/>
              </w:rPr>
              <w:t>2</w:t>
            </w:r>
            <w:r>
              <w:rPr>
                <w:rFonts w:cs="Arial"/>
                <w:szCs w:val="24"/>
              </w:rPr>
              <w:t>,</w:t>
            </w:r>
            <w:r w:rsidR="00BA38BE">
              <w:rPr>
                <w:rFonts w:cs="Arial"/>
                <w:szCs w:val="24"/>
              </w:rPr>
              <w:t>88</w:t>
            </w:r>
            <w:r w:rsidR="00F1558E">
              <w:rPr>
                <w:rFonts w:cs="Arial"/>
                <w:szCs w:val="24"/>
              </w:rPr>
              <w:t>6</w:t>
            </w:r>
          </w:p>
          <w:p w14:paraId="5BC50B2C" w14:textId="77777777" w:rsidR="00D5640F" w:rsidRDefault="00D5640F" w:rsidP="00B112D9">
            <w:pPr>
              <w:rPr>
                <w:rFonts w:cs="Arial"/>
                <w:szCs w:val="24"/>
              </w:rPr>
            </w:pPr>
          </w:p>
          <w:p w14:paraId="1263A2F8" w14:textId="77777777" w:rsidR="00D5640F" w:rsidRDefault="00D5640F" w:rsidP="00B112D9">
            <w:pPr>
              <w:rPr>
                <w:rFonts w:cs="Arial"/>
                <w:szCs w:val="24"/>
              </w:rPr>
            </w:pPr>
          </w:p>
          <w:p w14:paraId="435A65C0" w14:textId="77777777" w:rsidR="00D5640F" w:rsidRDefault="00D5640F" w:rsidP="00B112D9">
            <w:pPr>
              <w:rPr>
                <w:rFonts w:cs="Arial"/>
                <w:szCs w:val="24"/>
              </w:rPr>
            </w:pPr>
          </w:p>
          <w:p w14:paraId="1F38B01C" w14:textId="77777777" w:rsidR="00D5640F" w:rsidRDefault="00D5640F" w:rsidP="00B112D9">
            <w:pPr>
              <w:rPr>
                <w:rFonts w:cs="Arial"/>
                <w:szCs w:val="24"/>
              </w:rPr>
            </w:pPr>
          </w:p>
          <w:p w14:paraId="6FAA2BC5" w14:textId="3B3C582A" w:rsidR="00171895" w:rsidRDefault="003C2D7E" w:rsidP="00B112D9">
            <w:pPr>
              <w:rPr>
                <w:rFonts w:cs="Arial"/>
                <w:szCs w:val="24"/>
              </w:rPr>
            </w:pPr>
            <w:r>
              <w:rPr>
                <w:rFonts w:cs="Arial"/>
                <w:szCs w:val="24"/>
              </w:rPr>
              <w:t>122,88</w:t>
            </w:r>
            <w:r w:rsidR="00F1558E">
              <w:rPr>
                <w:rFonts w:cs="Arial"/>
                <w:szCs w:val="24"/>
              </w:rPr>
              <w:t>7</w:t>
            </w:r>
          </w:p>
          <w:p w14:paraId="2CACCBA1" w14:textId="7C0C9EF3" w:rsidR="00171895" w:rsidRDefault="00171895" w:rsidP="00B112D9">
            <w:pPr>
              <w:rPr>
                <w:rFonts w:cs="Arial"/>
                <w:szCs w:val="24"/>
              </w:rPr>
            </w:pPr>
          </w:p>
          <w:p w14:paraId="63003B52" w14:textId="77777777" w:rsidR="006F3074" w:rsidRDefault="006F3074" w:rsidP="00B112D9">
            <w:pPr>
              <w:rPr>
                <w:rFonts w:cs="Arial"/>
                <w:szCs w:val="24"/>
              </w:rPr>
            </w:pPr>
          </w:p>
          <w:p w14:paraId="1E776B26" w14:textId="77777777" w:rsidR="006F3074" w:rsidRDefault="006F3074" w:rsidP="00B112D9">
            <w:pPr>
              <w:rPr>
                <w:rFonts w:cs="Arial"/>
                <w:szCs w:val="24"/>
              </w:rPr>
            </w:pPr>
          </w:p>
          <w:p w14:paraId="181B9D99" w14:textId="77777777" w:rsidR="006F3074" w:rsidRDefault="006F3074" w:rsidP="00B112D9">
            <w:pPr>
              <w:rPr>
                <w:rFonts w:cs="Arial"/>
                <w:szCs w:val="24"/>
              </w:rPr>
            </w:pPr>
          </w:p>
          <w:p w14:paraId="26FEBD2C" w14:textId="77777777" w:rsidR="00841DC5" w:rsidRDefault="00841DC5" w:rsidP="00B112D9">
            <w:pPr>
              <w:rPr>
                <w:rFonts w:cs="Arial"/>
                <w:szCs w:val="24"/>
              </w:rPr>
            </w:pPr>
          </w:p>
          <w:p w14:paraId="06A3C558" w14:textId="533B5A29" w:rsidR="006F3074" w:rsidRDefault="00571EEF" w:rsidP="00B112D9">
            <w:pPr>
              <w:rPr>
                <w:rFonts w:cs="Arial"/>
                <w:szCs w:val="24"/>
              </w:rPr>
            </w:pPr>
            <w:r>
              <w:rPr>
                <w:rFonts w:cs="Arial"/>
                <w:szCs w:val="24"/>
              </w:rPr>
              <w:t>122,88</w:t>
            </w:r>
            <w:r w:rsidR="00F1558E">
              <w:rPr>
                <w:rFonts w:cs="Arial"/>
                <w:szCs w:val="24"/>
              </w:rPr>
              <w:t>8</w:t>
            </w:r>
          </w:p>
          <w:p w14:paraId="65048DAC" w14:textId="77777777" w:rsidR="006F3074" w:rsidRDefault="006F3074" w:rsidP="00B112D9">
            <w:pPr>
              <w:rPr>
                <w:rFonts w:cs="Arial"/>
                <w:szCs w:val="24"/>
              </w:rPr>
            </w:pPr>
          </w:p>
          <w:p w14:paraId="14564DC6" w14:textId="77777777" w:rsidR="006F3074" w:rsidRDefault="006F3074" w:rsidP="00B112D9">
            <w:pPr>
              <w:rPr>
                <w:rFonts w:cs="Arial"/>
                <w:szCs w:val="24"/>
              </w:rPr>
            </w:pPr>
          </w:p>
          <w:p w14:paraId="67E8406A" w14:textId="77777777" w:rsidR="006F3074" w:rsidRDefault="006F3074" w:rsidP="00B112D9">
            <w:pPr>
              <w:rPr>
                <w:rFonts w:cs="Arial"/>
                <w:szCs w:val="24"/>
              </w:rPr>
            </w:pPr>
          </w:p>
          <w:p w14:paraId="063D664D" w14:textId="77777777" w:rsidR="006F3074" w:rsidRDefault="006F3074" w:rsidP="00B112D9">
            <w:pPr>
              <w:rPr>
                <w:rFonts w:cs="Arial"/>
                <w:szCs w:val="24"/>
              </w:rPr>
            </w:pPr>
          </w:p>
          <w:p w14:paraId="5E32E6D5" w14:textId="77777777" w:rsidR="006F3074" w:rsidRDefault="006F3074" w:rsidP="00B112D9">
            <w:pPr>
              <w:rPr>
                <w:rFonts w:cs="Arial"/>
                <w:szCs w:val="24"/>
              </w:rPr>
            </w:pPr>
          </w:p>
          <w:p w14:paraId="6F63B9EB" w14:textId="7885BB57" w:rsidR="00171895" w:rsidRDefault="00171895" w:rsidP="00B112D9">
            <w:pPr>
              <w:rPr>
                <w:rFonts w:cs="Arial"/>
                <w:szCs w:val="24"/>
              </w:rPr>
            </w:pPr>
          </w:p>
          <w:p w14:paraId="3D70FEBA" w14:textId="77777777" w:rsidR="009C081C" w:rsidRDefault="009C081C" w:rsidP="00B112D9">
            <w:pPr>
              <w:rPr>
                <w:rFonts w:cs="Arial"/>
                <w:szCs w:val="24"/>
              </w:rPr>
            </w:pPr>
          </w:p>
          <w:p w14:paraId="477890FF" w14:textId="2DA6B468" w:rsidR="00171895" w:rsidRPr="00DB4D07" w:rsidRDefault="00171895" w:rsidP="00B112D9">
            <w:pPr>
              <w:rPr>
                <w:rFonts w:cs="Arial"/>
                <w:szCs w:val="24"/>
              </w:rPr>
            </w:pPr>
          </w:p>
        </w:tc>
        <w:tc>
          <w:tcPr>
            <w:tcW w:w="890" w:type="dxa"/>
          </w:tcPr>
          <w:p w14:paraId="26554120" w14:textId="77777777" w:rsidR="00403CE7" w:rsidRDefault="00403CE7" w:rsidP="00B112D9">
            <w:pPr>
              <w:rPr>
                <w:rFonts w:cs="Arial"/>
                <w:b/>
                <w:bCs/>
                <w:szCs w:val="24"/>
                <w:u w:val="single"/>
              </w:rPr>
            </w:pPr>
          </w:p>
          <w:p w14:paraId="3CBB374B" w14:textId="2FB026F7" w:rsidR="00BE1854" w:rsidRPr="009C0ACA" w:rsidRDefault="00BF00FB" w:rsidP="00B112D9">
            <w:pPr>
              <w:rPr>
                <w:rFonts w:cs="Arial"/>
                <w:b/>
                <w:bCs/>
                <w:szCs w:val="24"/>
                <w:u w:val="single"/>
              </w:rPr>
            </w:pPr>
            <w:r w:rsidRPr="009C0ACA">
              <w:rPr>
                <w:rFonts w:cs="Arial"/>
                <w:b/>
                <w:bCs/>
                <w:szCs w:val="24"/>
                <w:u w:val="single"/>
              </w:rPr>
              <w:t>E-</w:t>
            </w:r>
            <w:r w:rsidR="009C0ACA" w:rsidRPr="009C0ACA">
              <w:rPr>
                <w:rFonts w:cs="Arial"/>
                <w:b/>
                <w:bCs/>
                <w:szCs w:val="24"/>
                <w:u w:val="single"/>
              </w:rPr>
              <w:t>1</w:t>
            </w:r>
            <w:r w:rsidR="00B91DEC">
              <w:rPr>
                <w:rFonts w:cs="Arial"/>
                <w:b/>
                <w:bCs/>
                <w:szCs w:val="24"/>
                <w:u w:val="single"/>
              </w:rPr>
              <w:t>9</w:t>
            </w:r>
          </w:p>
          <w:p w14:paraId="731EE6D4" w14:textId="77777777" w:rsidR="00171895" w:rsidRDefault="00171895" w:rsidP="00B112D9">
            <w:pPr>
              <w:rPr>
                <w:rFonts w:cs="Arial"/>
                <w:szCs w:val="24"/>
              </w:rPr>
            </w:pPr>
          </w:p>
          <w:p w14:paraId="6BF5251B" w14:textId="77777777" w:rsidR="00171895" w:rsidRDefault="00171895" w:rsidP="00B112D9">
            <w:pPr>
              <w:rPr>
                <w:rFonts w:cs="Arial"/>
                <w:szCs w:val="24"/>
              </w:rPr>
            </w:pPr>
          </w:p>
          <w:p w14:paraId="3F19B197" w14:textId="77777777" w:rsidR="00F37F4C" w:rsidRDefault="00F37F4C" w:rsidP="00B112D9">
            <w:pPr>
              <w:rPr>
                <w:rFonts w:cs="Arial"/>
                <w:b/>
                <w:bCs/>
                <w:szCs w:val="24"/>
                <w:u w:val="single"/>
              </w:rPr>
            </w:pPr>
          </w:p>
          <w:p w14:paraId="4E2ABBE3" w14:textId="77777777" w:rsidR="00F37F4C" w:rsidRDefault="00F37F4C" w:rsidP="00B112D9">
            <w:pPr>
              <w:rPr>
                <w:rFonts w:cs="Arial"/>
                <w:b/>
                <w:bCs/>
                <w:szCs w:val="24"/>
                <w:u w:val="single"/>
              </w:rPr>
            </w:pPr>
          </w:p>
          <w:p w14:paraId="5FA0C72A" w14:textId="77777777" w:rsidR="00F37F4C" w:rsidRDefault="00F37F4C" w:rsidP="00B112D9">
            <w:pPr>
              <w:rPr>
                <w:rFonts w:cs="Arial"/>
                <w:b/>
                <w:bCs/>
                <w:szCs w:val="24"/>
                <w:u w:val="single"/>
              </w:rPr>
            </w:pPr>
          </w:p>
          <w:p w14:paraId="0A28BB11" w14:textId="77777777" w:rsidR="00F37F4C" w:rsidRDefault="00F37F4C" w:rsidP="00B112D9">
            <w:pPr>
              <w:rPr>
                <w:rFonts w:cs="Arial"/>
                <w:b/>
                <w:bCs/>
                <w:szCs w:val="24"/>
                <w:u w:val="single"/>
              </w:rPr>
            </w:pPr>
          </w:p>
          <w:p w14:paraId="4594BD03" w14:textId="77777777" w:rsidR="00F37F4C" w:rsidRDefault="00F37F4C" w:rsidP="00B112D9">
            <w:pPr>
              <w:rPr>
                <w:rFonts w:cs="Arial"/>
                <w:b/>
                <w:bCs/>
                <w:szCs w:val="24"/>
                <w:u w:val="single"/>
              </w:rPr>
            </w:pPr>
          </w:p>
          <w:p w14:paraId="5A489808" w14:textId="77777777" w:rsidR="00F37F4C" w:rsidRDefault="00F37F4C" w:rsidP="00B112D9">
            <w:pPr>
              <w:rPr>
                <w:rFonts w:cs="Arial"/>
                <w:b/>
                <w:bCs/>
                <w:szCs w:val="24"/>
                <w:u w:val="single"/>
              </w:rPr>
            </w:pPr>
          </w:p>
          <w:p w14:paraId="6A318ED0" w14:textId="77777777" w:rsidR="00F37F4C" w:rsidRDefault="00F37F4C" w:rsidP="00B112D9">
            <w:pPr>
              <w:rPr>
                <w:rFonts w:cs="Arial"/>
                <w:b/>
                <w:bCs/>
                <w:szCs w:val="24"/>
                <w:u w:val="single"/>
              </w:rPr>
            </w:pPr>
          </w:p>
          <w:p w14:paraId="6E87AE34" w14:textId="77777777" w:rsidR="00F37F4C" w:rsidRDefault="00F37F4C" w:rsidP="00B112D9">
            <w:pPr>
              <w:rPr>
                <w:rFonts w:cs="Arial"/>
                <w:b/>
                <w:bCs/>
                <w:szCs w:val="24"/>
                <w:u w:val="single"/>
              </w:rPr>
            </w:pPr>
          </w:p>
          <w:p w14:paraId="4CD7D1D0" w14:textId="77777777" w:rsidR="00F37F4C" w:rsidRDefault="00F37F4C" w:rsidP="00B112D9">
            <w:pPr>
              <w:rPr>
                <w:rFonts w:cs="Arial"/>
                <w:b/>
                <w:bCs/>
                <w:szCs w:val="24"/>
                <w:u w:val="single"/>
              </w:rPr>
            </w:pPr>
          </w:p>
          <w:p w14:paraId="3D39742C" w14:textId="77777777" w:rsidR="00B91DEC" w:rsidRDefault="00B91DEC" w:rsidP="00B112D9">
            <w:pPr>
              <w:rPr>
                <w:rFonts w:cs="Arial"/>
                <w:b/>
                <w:bCs/>
                <w:szCs w:val="24"/>
                <w:u w:val="single"/>
              </w:rPr>
            </w:pPr>
          </w:p>
          <w:p w14:paraId="689B9757" w14:textId="4768C5EB" w:rsidR="00171895" w:rsidRPr="009C0ACA" w:rsidRDefault="009C0ACA" w:rsidP="00B112D9">
            <w:pPr>
              <w:rPr>
                <w:rFonts w:cs="Arial"/>
                <w:b/>
                <w:bCs/>
                <w:szCs w:val="24"/>
                <w:u w:val="single"/>
              </w:rPr>
            </w:pPr>
            <w:r w:rsidRPr="009C0ACA">
              <w:rPr>
                <w:rFonts w:cs="Arial"/>
                <w:b/>
                <w:bCs/>
                <w:szCs w:val="24"/>
                <w:u w:val="single"/>
              </w:rPr>
              <w:t>E-</w:t>
            </w:r>
            <w:r w:rsidR="00B91DEC">
              <w:rPr>
                <w:rFonts w:cs="Arial"/>
                <w:b/>
                <w:bCs/>
                <w:szCs w:val="24"/>
                <w:u w:val="single"/>
              </w:rPr>
              <w:t>20</w:t>
            </w:r>
          </w:p>
          <w:p w14:paraId="77EF89A6" w14:textId="77777777" w:rsidR="00171895" w:rsidRDefault="00171895" w:rsidP="00B112D9">
            <w:pPr>
              <w:rPr>
                <w:rFonts w:cs="Arial"/>
                <w:szCs w:val="24"/>
              </w:rPr>
            </w:pPr>
          </w:p>
          <w:p w14:paraId="4ECADB76" w14:textId="77777777" w:rsidR="00171895" w:rsidRDefault="00171895" w:rsidP="00B112D9">
            <w:pPr>
              <w:rPr>
                <w:rFonts w:cs="Arial"/>
                <w:szCs w:val="24"/>
              </w:rPr>
            </w:pPr>
          </w:p>
          <w:p w14:paraId="03E39A0F" w14:textId="77777777" w:rsidR="003F6D63" w:rsidRDefault="003F6D63" w:rsidP="00B112D9">
            <w:pPr>
              <w:rPr>
                <w:rFonts w:cs="Arial"/>
                <w:szCs w:val="24"/>
              </w:rPr>
            </w:pPr>
          </w:p>
          <w:p w14:paraId="23019481" w14:textId="77777777" w:rsidR="003F6D63" w:rsidRDefault="003F6D63" w:rsidP="00B112D9">
            <w:pPr>
              <w:rPr>
                <w:rFonts w:cs="Arial"/>
                <w:szCs w:val="24"/>
              </w:rPr>
            </w:pPr>
          </w:p>
          <w:p w14:paraId="7A33CC83" w14:textId="77777777" w:rsidR="00F37F4C" w:rsidRDefault="00F37F4C" w:rsidP="00B112D9">
            <w:pPr>
              <w:rPr>
                <w:rFonts w:cs="Arial"/>
                <w:b/>
                <w:bCs/>
                <w:szCs w:val="24"/>
                <w:u w:val="single"/>
              </w:rPr>
            </w:pPr>
          </w:p>
          <w:p w14:paraId="2468D8F2" w14:textId="29DA0738" w:rsidR="00171895" w:rsidRPr="009C0ACA" w:rsidRDefault="00171895" w:rsidP="00B112D9">
            <w:pPr>
              <w:rPr>
                <w:rFonts w:cs="Arial"/>
                <w:b/>
                <w:bCs/>
                <w:szCs w:val="24"/>
                <w:u w:val="single"/>
              </w:rPr>
            </w:pPr>
            <w:r w:rsidRPr="009C0ACA">
              <w:rPr>
                <w:rFonts w:cs="Arial"/>
                <w:b/>
                <w:bCs/>
                <w:szCs w:val="24"/>
                <w:u w:val="single"/>
              </w:rPr>
              <w:t>E-</w:t>
            </w:r>
            <w:r w:rsidR="00B91DEC">
              <w:rPr>
                <w:rFonts w:cs="Arial"/>
                <w:b/>
                <w:bCs/>
                <w:szCs w:val="24"/>
                <w:u w:val="single"/>
              </w:rPr>
              <w:t>21</w:t>
            </w:r>
          </w:p>
          <w:p w14:paraId="684A6AA0" w14:textId="77777777" w:rsidR="00171895" w:rsidRDefault="00171895" w:rsidP="00B112D9">
            <w:pPr>
              <w:rPr>
                <w:rFonts w:cs="Arial"/>
                <w:szCs w:val="24"/>
              </w:rPr>
            </w:pPr>
          </w:p>
          <w:p w14:paraId="59E6BBA1" w14:textId="77777777" w:rsidR="00171895" w:rsidRDefault="00171895" w:rsidP="00B112D9">
            <w:pPr>
              <w:rPr>
                <w:rFonts w:cs="Arial"/>
                <w:szCs w:val="24"/>
              </w:rPr>
            </w:pPr>
          </w:p>
          <w:p w14:paraId="6F8CAFBC" w14:textId="77777777" w:rsidR="00F37F4C" w:rsidRDefault="00F37F4C" w:rsidP="00B112D9">
            <w:pPr>
              <w:rPr>
                <w:rFonts w:cs="Arial"/>
                <w:b/>
                <w:bCs/>
                <w:szCs w:val="24"/>
                <w:u w:val="single"/>
              </w:rPr>
            </w:pPr>
          </w:p>
          <w:p w14:paraId="18316FAA" w14:textId="77777777" w:rsidR="00F37F4C" w:rsidRDefault="00F37F4C" w:rsidP="00B112D9">
            <w:pPr>
              <w:rPr>
                <w:rFonts w:cs="Arial"/>
                <w:b/>
                <w:bCs/>
                <w:szCs w:val="24"/>
                <w:u w:val="single"/>
              </w:rPr>
            </w:pPr>
          </w:p>
          <w:p w14:paraId="742B6686" w14:textId="77777777" w:rsidR="00F37F4C" w:rsidRDefault="00F37F4C" w:rsidP="00B112D9">
            <w:pPr>
              <w:rPr>
                <w:rFonts w:cs="Arial"/>
                <w:b/>
                <w:bCs/>
                <w:szCs w:val="24"/>
                <w:u w:val="single"/>
              </w:rPr>
            </w:pPr>
          </w:p>
          <w:p w14:paraId="3ACDFB5D" w14:textId="77777777" w:rsidR="00F37F4C" w:rsidRDefault="00F37F4C" w:rsidP="00B112D9">
            <w:pPr>
              <w:rPr>
                <w:rFonts w:cs="Arial"/>
                <w:b/>
                <w:bCs/>
                <w:szCs w:val="24"/>
                <w:u w:val="single"/>
              </w:rPr>
            </w:pPr>
          </w:p>
          <w:p w14:paraId="718AFA9D" w14:textId="77777777" w:rsidR="00F37F4C" w:rsidRDefault="00F37F4C" w:rsidP="00B112D9">
            <w:pPr>
              <w:rPr>
                <w:rFonts w:cs="Arial"/>
                <w:b/>
                <w:bCs/>
                <w:szCs w:val="24"/>
                <w:u w:val="single"/>
              </w:rPr>
            </w:pPr>
          </w:p>
          <w:p w14:paraId="26695520" w14:textId="77777777" w:rsidR="00F37F4C" w:rsidRDefault="00F37F4C" w:rsidP="00B112D9">
            <w:pPr>
              <w:rPr>
                <w:rFonts w:cs="Arial"/>
                <w:b/>
                <w:bCs/>
                <w:szCs w:val="24"/>
                <w:u w:val="single"/>
              </w:rPr>
            </w:pPr>
          </w:p>
          <w:p w14:paraId="0B5B071F" w14:textId="77777777" w:rsidR="00D36736" w:rsidRDefault="00D36736" w:rsidP="00B112D9">
            <w:pPr>
              <w:rPr>
                <w:rFonts w:cs="Arial"/>
                <w:b/>
                <w:bCs/>
                <w:szCs w:val="24"/>
                <w:u w:val="single"/>
              </w:rPr>
            </w:pPr>
          </w:p>
          <w:p w14:paraId="44551A88" w14:textId="73CE6C3C" w:rsidR="00171895" w:rsidRPr="00B843F0" w:rsidRDefault="00171895" w:rsidP="00B112D9">
            <w:pPr>
              <w:rPr>
                <w:rFonts w:cs="Arial"/>
                <w:b/>
                <w:bCs/>
                <w:szCs w:val="24"/>
                <w:u w:val="single"/>
              </w:rPr>
            </w:pPr>
            <w:r w:rsidRPr="00B843F0">
              <w:rPr>
                <w:rFonts w:cs="Arial"/>
                <w:b/>
                <w:bCs/>
                <w:szCs w:val="24"/>
                <w:u w:val="single"/>
              </w:rPr>
              <w:t>E-</w:t>
            </w:r>
            <w:r w:rsidR="00B91DEC">
              <w:rPr>
                <w:rFonts w:cs="Arial"/>
                <w:b/>
                <w:bCs/>
                <w:szCs w:val="24"/>
                <w:u w:val="single"/>
              </w:rPr>
              <w:t>22</w:t>
            </w:r>
          </w:p>
          <w:p w14:paraId="45F0FB6E" w14:textId="77777777" w:rsidR="00171895" w:rsidRDefault="00171895" w:rsidP="00B112D9">
            <w:pPr>
              <w:rPr>
                <w:rFonts w:cs="Arial"/>
                <w:szCs w:val="24"/>
              </w:rPr>
            </w:pPr>
          </w:p>
          <w:p w14:paraId="67462608" w14:textId="77777777" w:rsidR="00171895" w:rsidRDefault="00171895" w:rsidP="00B112D9">
            <w:pPr>
              <w:rPr>
                <w:rFonts w:cs="Arial"/>
                <w:szCs w:val="24"/>
              </w:rPr>
            </w:pPr>
          </w:p>
          <w:p w14:paraId="6F626191" w14:textId="77777777" w:rsidR="006F3074" w:rsidRDefault="006F3074" w:rsidP="00B112D9">
            <w:pPr>
              <w:rPr>
                <w:rFonts w:cs="Arial"/>
                <w:szCs w:val="24"/>
              </w:rPr>
            </w:pPr>
          </w:p>
          <w:p w14:paraId="23FED905" w14:textId="77777777" w:rsidR="00D36736" w:rsidRDefault="00D36736" w:rsidP="00B112D9">
            <w:pPr>
              <w:rPr>
                <w:rFonts w:cs="Arial"/>
                <w:b/>
                <w:bCs/>
                <w:szCs w:val="24"/>
                <w:u w:val="single"/>
              </w:rPr>
            </w:pPr>
          </w:p>
          <w:p w14:paraId="416533DF" w14:textId="77777777" w:rsidR="00D36736" w:rsidRDefault="00D36736" w:rsidP="00B112D9">
            <w:pPr>
              <w:rPr>
                <w:rFonts w:cs="Arial"/>
                <w:b/>
                <w:bCs/>
                <w:szCs w:val="24"/>
                <w:u w:val="single"/>
              </w:rPr>
            </w:pPr>
          </w:p>
          <w:p w14:paraId="747B3B04" w14:textId="77777777" w:rsidR="00D36736" w:rsidRDefault="00D36736" w:rsidP="00B112D9">
            <w:pPr>
              <w:rPr>
                <w:rFonts w:cs="Arial"/>
                <w:b/>
                <w:bCs/>
                <w:szCs w:val="24"/>
                <w:u w:val="single"/>
              </w:rPr>
            </w:pPr>
          </w:p>
          <w:p w14:paraId="6559C697" w14:textId="77777777" w:rsidR="00D36736" w:rsidRDefault="00D36736" w:rsidP="00B112D9">
            <w:pPr>
              <w:rPr>
                <w:rFonts w:cs="Arial"/>
                <w:b/>
                <w:bCs/>
                <w:szCs w:val="24"/>
                <w:u w:val="single"/>
              </w:rPr>
            </w:pPr>
          </w:p>
          <w:p w14:paraId="533DFEE4" w14:textId="77777777" w:rsidR="00D36736" w:rsidRDefault="00D36736" w:rsidP="00B112D9">
            <w:pPr>
              <w:rPr>
                <w:rFonts w:cs="Arial"/>
                <w:b/>
                <w:bCs/>
                <w:szCs w:val="24"/>
                <w:u w:val="single"/>
              </w:rPr>
            </w:pPr>
          </w:p>
          <w:p w14:paraId="194FE4EC" w14:textId="77777777" w:rsidR="00D36736" w:rsidRDefault="00D36736" w:rsidP="00B112D9">
            <w:pPr>
              <w:rPr>
                <w:rFonts w:cs="Arial"/>
                <w:b/>
                <w:bCs/>
                <w:szCs w:val="24"/>
                <w:u w:val="single"/>
              </w:rPr>
            </w:pPr>
          </w:p>
          <w:p w14:paraId="0EFEF5A2" w14:textId="20C582F1" w:rsidR="006F3074" w:rsidRPr="00B843F0" w:rsidRDefault="00B843F0" w:rsidP="00B112D9">
            <w:pPr>
              <w:rPr>
                <w:rFonts w:cs="Arial"/>
                <w:b/>
                <w:bCs/>
                <w:szCs w:val="24"/>
                <w:u w:val="single"/>
              </w:rPr>
            </w:pPr>
            <w:r w:rsidRPr="00B843F0">
              <w:rPr>
                <w:rFonts w:cs="Arial"/>
                <w:b/>
                <w:bCs/>
                <w:szCs w:val="24"/>
                <w:u w:val="single"/>
              </w:rPr>
              <w:t>E-</w:t>
            </w:r>
            <w:r w:rsidR="00D36736">
              <w:rPr>
                <w:rFonts w:cs="Arial"/>
                <w:b/>
                <w:bCs/>
                <w:szCs w:val="24"/>
                <w:u w:val="single"/>
              </w:rPr>
              <w:t>2</w:t>
            </w:r>
            <w:r w:rsidR="00D42EE7">
              <w:rPr>
                <w:rFonts w:cs="Arial"/>
                <w:b/>
                <w:bCs/>
                <w:szCs w:val="24"/>
                <w:u w:val="single"/>
              </w:rPr>
              <w:t>3</w:t>
            </w:r>
          </w:p>
          <w:p w14:paraId="40A537D6" w14:textId="77777777" w:rsidR="006F3074" w:rsidRDefault="006F3074" w:rsidP="00B112D9">
            <w:pPr>
              <w:rPr>
                <w:rFonts w:cs="Arial"/>
                <w:szCs w:val="24"/>
              </w:rPr>
            </w:pPr>
          </w:p>
          <w:p w14:paraId="5FB50CA3" w14:textId="77777777" w:rsidR="006F3074" w:rsidRDefault="006F3074" w:rsidP="00B112D9">
            <w:pPr>
              <w:rPr>
                <w:rFonts w:cs="Arial"/>
                <w:szCs w:val="24"/>
              </w:rPr>
            </w:pPr>
          </w:p>
          <w:p w14:paraId="476D5EDF" w14:textId="77777777" w:rsidR="006F3074" w:rsidRDefault="006F3074" w:rsidP="00B112D9">
            <w:pPr>
              <w:rPr>
                <w:rFonts w:cs="Arial"/>
                <w:szCs w:val="24"/>
              </w:rPr>
            </w:pPr>
          </w:p>
          <w:p w14:paraId="2AC49C58" w14:textId="77777777" w:rsidR="00B843F0" w:rsidRDefault="00B843F0" w:rsidP="00B112D9">
            <w:pPr>
              <w:rPr>
                <w:rFonts w:cs="Arial"/>
                <w:szCs w:val="24"/>
              </w:rPr>
            </w:pPr>
          </w:p>
          <w:p w14:paraId="78ADE8A1" w14:textId="77777777" w:rsidR="00D36736" w:rsidRDefault="00D36736" w:rsidP="00B112D9">
            <w:pPr>
              <w:rPr>
                <w:rFonts w:cs="Arial"/>
                <w:b/>
                <w:bCs/>
                <w:szCs w:val="24"/>
                <w:u w:val="single"/>
              </w:rPr>
            </w:pPr>
          </w:p>
          <w:p w14:paraId="340C8485" w14:textId="77777777" w:rsidR="00D36736" w:rsidRDefault="00D36736" w:rsidP="00B112D9">
            <w:pPr>
              <w:rPr>
                <w:rFonts w:cs="Arial"/>
                <w:b/>
                <w:bCs/>
                <w:szCs w:val="24"/>
                <w:u w:val="single"/>
              </w:rPr>
            </w:pPr>
          </w:p>
          <w:p w14:paraId="67DC9FC4" w14:textId="77777777" w:rsidR="00D36736" w:rsidRDefault="00D36736" w:rsidP="00B112D9">
            <w:pPr>
              <w:rPr>
                <w:rFonts w:cs="Arial"/>
                <w:b/>
                <w:bCs/>
                <w:szCs w:val="24"/>
                <w:u w:val="single"/>
              </w:rPr>
            </w:pPr>
          </w:p>
          <w:p w14:paraId="3FCAFEAB" w14:textId="77777777" w:rsidR="00CC5D30" w:rsidRDefault="00CC5D30" w:rsidP="00B112D9">
            <w:pPr>
              <w:rPr>
                <w:rFonts w:cs="Arial"/>
                <w:b/>
                <w:bCs/>
                <w:szCs w:val="24"/>
                <w:u w:val="single"/>
              </w:rPr>
            </w:pPr>
          </w:p>
          <w:p w14:paraId="2E9ABD38" w14:textId="2054DE32" w:rsidR="006F3074" w:rsidRPr="00B843F0" w:rsidRDefault="00B843F0" w:rsidP="00B112D9">
            <w:pPr>
              <w:rPr>
                <w:rFonts w:cs="Arial"/>
                <w:b/>
                <w:bCs/>
                <w:szCs w:val="24"/>
                <w:u w:val="single"/>
              </w:rPr>
            </w:pPr>
            <w:r w:rsidRPr="00B843F0">
              <w:rPr>
                <w:rFonts w:cs="Arial"/>
                <w:b/>
                <w:bCs/>
                <w:szCs w:val="24"/>
                <w:u w:val="single"/>
              </w:rPr>
              <w:t>E-</w:t>
            </w:r>
            <w:r w:rsidR="00CC5D30">
              <w:rPr>
                <w:rFonts w:cs="Arial"/>
                <w:b/>
                <w:bCs/>
                <w:szCs w:val="24"/>
                <w:u w:val="single"/>
              </w:rPr>
              <w:t>2</w:t>
            </w:r>
            <w:r w:rsidR="00C33A89">
              <w:rPr>
                <w:rFonts w:cs="Arial"/>
                <w:b/>
                <w:bCs/>
                <w:szCs w:val="24"/>
                <w:u w:val="single"/>
              </w:rPr>
              <w:t>4</w:t>
            </w:r>
          </w:p>
          <w:p w14:paraId="706E6E99" w14:textId="77777777" w:rsidR="006F3074" w:rsidRDefault="006F3074" w:rsidP="00B112D9">
            <w:pPr>
              <w:rPr>
                <w:rFonts w:cs="Arial"/>
                <w:szCs w:val="24"/>
              </w:rPr>
            </w:pPr>
          </w:p>
          <w:p w14:paraId="2A7BE850" w14:textId="77777777" w:rsidR="006F3074" w:rsidRDefault="006F3074" w:rsidP="00B112D9">
            <w:pPr>
              <w:rPr>
                <w:rFonts w:cs="Arial"/>
                <w:szCs w:val="24"/>
              </w:rPr>
            </w:pPr>
          </w:p>
          <w:p w14:paraId="33BBF004" w14:textId="77777777" w:rsidR="00D5640F" w:rsidRDefault="00D5640F" w:rsidP="00B112D9">
            <w:pPr>
              <w:rPr>
                <w:rFonts w:cs="Arial"/>
                <w:b/>
                <w:bCs/>
                <w:szCs w:val="24"/>
                <w:u w:val="single"/>
              </w:rPr>
            </w:pPr>
          </w:p>
          <w:p w14:paraId="38D5D748" w14:textId="77777777" w:rsidR="00CC5D30" w:rsidRDefault="00CC5D30" w:rsidP="00B112D9">
            <w:pPr>
              <w:rPr>
                <w:rFonts w:cs="Arial"/>
                <w:b/>
                <w:bCs/>
                <w:szCs w:val="24"/>
                <w:u w:val="single"/>
              </w:rPr>
            </w:pPr>
          </w:p>
          <w:p w14:paraId="032FD0F3" w14:textId="77777777" w:rsidR="00CC5D30" w:rsidRDefault="00CC5D30" w:rsidP="00B112D9">
            <w:pPr>
              <w:rPr>
                <w:rFonts w:cs="Arial"/>
                <w:b/>
                <w:bCs/>
                <w:szCs w:val="24"/>
                <w:u w:val="single"/>
              </w:rPr>
            </w:pPr>
          </w:p>
          <w:p w14:paraId="43AE93AF" w14:textId="77777777" w:rsidR="00CC5D30" w:rsidRDefault="00CC5D30" w:rsidP="00B112D9">
            <w:pPr>
              <w:rPr>
                <w:rFonts w:cs="Arial"/>
                <w:b/>
                <w:bCs/>
                <w:szCs w:val="24"/>
                <w:u w:val="single"/>
              </w:rPr>
            </w:pPr>
          </w:p>
          <w:p w14:paraId="78C76588" w14:textId="77777777" w:rsidR="00CC5D30" w:rsidRDefault="00CC5D30" w:rsidP="00B112D9">
            <w:pPr>
              <w:rPr>
                <w:rFonts w:cs="Arial"/>
                <w:b/>
                <w:bCs/>
                <w:szCs w:val="24"/>
                <w:u w:val="single"/>
              </w:rPr>
            </w:pPr>
          </w:p>
          <w:p w14:paraId="4CA200D5" w14:textId="77777777" w:rsidR="00CC5D30" w:rsidRDefault="00CC5D30" w:rsidP="00B112D9">
            <w:pPr>
              <w:rPr>
                <w:rFonts w:cs="Arial"/>
                <w:b/>
                <w:bCs/>
                <w:szCs w:val="24"/>
                <w:u w:val="single"/>
              </w:rPr>
            </w:pPr>
          </w:p>
          <w:p w14:paraId="2EB5B9C7" w14:textId="77777777" w:rsidR="00184211" w:rsidRDefault="00184211" w:rsidP="00B112D9">
            <w:pPr>
              <w:rPr>
                <w:rFonts w:cs="Arial"/>
                <w:b/>
                <w:bCs/>
                <w:szCs w:val="24"/>
                <w:u w:val="single"/>
              </w:rPr>
            </w:pPr>
          </w:p>
          <w:p w14:paraId="0CEC20EB" w14:textId="1C482560" w:rsidR="00171895" w:rsidRPr="00D5640F" w:rsidRDefault="00171895" w:rsidP="00B112D9">
            <w:pPr>
              <w:rPr>
                <w:rFonts w:cs="Arial"/>
                <w:b/>
                <w:bCs/>
                <w:szCs w:val="24"/>
                <w:u w:val="single"/>
              </w:rPr>
            </w:pPr>
            <w:r w:rsidRPr="00D5640F">
              <w:rPr>
                <w:rFonts w:cs="Arial"/>
                <w:b/>
                <w:bCs/>
                <w:szCs w:val="24"/>
                <w:u w:val="single"/>
              </w:rPr>
              <w:t>E-</w:t>
            </w:r>
            <w:r w:rsidR="00CC5D30">
              <w:rPr>
                <w:rFonts w:cs="Arial"/>
                <w:b/>
                <w:bCs/>
                <w:szCs w:val="24"/>
                <w:u w:val="single"/>
              </w:rPr>
              <w:t>2</w:t>
            </w:r>
            <w:r w:rsidR="001B59E2">
              <w:rPr>
                <w:rFonts w:cs="Arial"/>
                <w:b/>
                <w:bCs/>
                <w:szCs w:val="24"/>
                <w:u w:val="single"/>
              </w:rPr>
              <w:t>5</w:t>
            </w:r>
          </w:p>
          <w:p w14:paraId="6D6B0E2D" w14:textId="77777777" w:rsidR="00171895" w:rsidRDefault="00171895" w:rsidP="00B112D9">
            <w:pPr>
              <w:rPr>
                <w:rFonts w:cs="Arial"/>
                <w:szCs w:val="24"/>
              </w:rPr>
            </w:pPr>
          </w:p>
          <w:p w14:paraId="3FE0E545" w14:textId="77777777" w:rsidR="00171895" w:rsidRDefault="00171895" w:rsidP="00B112D9">
            <w:pPr>
              <w:rPr>
                <w:rFonts w:cs="Arial"/>
                <w:szCs w:val="24"/>
              </w:rPr>
            </w:pPr>
          </w:p>
          <w:p w14:paraId="3B775DDA" w14:textId="77777777" w:rsidR="006F3074" w:rsidRDefault="006F3074" w:rsidP="00B112D9">
            <w:pPr>
              <w:rPr>
                <w:rFonts w:cs="Arial"/>
                <w:szCs w:val="24"/>
              </w:rPr>
            </w:pPr>
          </w:p>
          <w:p w14:paraId="701DFC48" w14:textId="77777777" w:rsidR="006F3074" w:rsidRDefault="006F3074" w:rsidP="00B112D9">
            <w:pPr>
              <w:rPr>
                <w:rFonts w:cs="Arial"/>
                <w:szCs w:val="24"/>
              </w:rPr>
            </w:pPr>
          </w:p>
          <w:p w14:paraId="2B760410" w14:textId="77777777" w:rsidR="00CC5D30" w:rsidRDefault="00CC5D30" w:rsidP="00B112D9">
            <w:pPr>
              <w:rPr>
                <w:rFonts w:cs="Arial"/>
                <w:b/>
                <w:bCs/>
                <w:szCs w:val="24"/>
                <w:u w:val="single"/>
              </w:rPr>
            </w:pPr>
          </w:p>
          <w:p w14:paraId="6E5F2E15" w14:textId="77777777" w:rsidR="00CC5D30" w:rsidRDefault="00CC5D30" w:rsidP="00B112D9">
            <w:pPr>
              <w:rPr>
                <w:rFonts w:cs="Arial"/>
                <w:b/>
                <w:bCs/>
                <w:szCs w:val="24"/>
                <w:u w:val="single"/>
              </w:rPr>
            </w:pPr>
          </w:p>
          <w:p w14:paraId="10D27ED3" w14:textId="77777777" w:rsidR="00CC5D30" w:rsidRDefault="00CC5D30" w:rsidP="00B112D9">
            <w:pPr>
              <w:rPr>
                <w:rFonts w:cs="Arial"/>
                <w:b/>
                <w:bCs/>
                <w:szCs w:val="24"/>
                <w:u w:val="single"/>
              </w:rPr>
            </w:pPr>
          </w:p>
          <w:p w14:paraId="0E222464" w14:textId="77777777" w:rsidR="009972BC" w:rsidRDefault="009972BC" w:rsidP="00B112D9">
            <w:pPr>
              <w:rPr>
                <w:rFonts w:cs="Arial"/>
                <w:b/>
                <w:bCs/>
                <w:szCs w:val="24"/>
                <w:u w:val="single"/>
              </w:rPr>
            </w:pPr>
          </w:p>
          <w:p w14:paraId="2A09D0E5" w14:textId="73ED46F4" w:rsidR="006F3074" w:rsidRPr="00D5640F" w:rsidRDefault="00D5640F" w:rsidP="00B112D9">
            <w:pPr>
              <w:rPr>
                <w:rFonts w:cs="Arial"/>
                <w:b/>
                <w:bCs/>
                <w:szCs w:val="24"/>
                <w:u w:val="single"/>
              </w:rPr>
            </w:pPr>
            <w:r w:rsidRPr="00D5640F">
              <w:rPr>
                <w:rFonts w:cs="Arial"/>
                <w:b/>
                <w:bCs/>
                <w:szCs w:val="24"/>
                <w:u w:val="single"/>
              </w:rPr>
              <w:t>E-</w:t>
            </w:r>
            <w:r w:rsidR="008B63B2">
              <w:rPr>
                <w:rFonts w:cs="Arial"/>
                <w:b/>
                <w:bCs/>
                <w:szCs w:val="24"/>
                <w:u w:val="single"/>
              </w:rPr>
              <w:t>2</w:t>
            </w:r>
            <w:r w:rsidR="003407F6">
              <w:rPr>
                <w:rFonts w:cs="Arial"/>
                <w:b/>
                <w:bCs/>
                <w:szCs w:val="24"/>
                <w:u w:val="single"/>
              </w:rPr>
              <w:t>6</w:t>
            </w:r>
          </w:p>
          <w:p w14:paraId="67C94243" w14:textId="77777777" w:rsidR="006F3074" w:rsidRDefault="006F3074" w:rsidP="00B112D9">
            <w:pPr>
              <w:rPr>
                <w:rFonts w:cs="Arial"/>
                <w:szCs w:val="24"/>
              </w:rPr>
            </w:pPr>
          </w:p>
          <w:p w14:paraId="2D65098F" w14:textId="77777777" w:rsidR="006F3074" w:rsidRDefault="006F3074" w:rsidP="00B112D9">
            <w:pPr>
              <w:rPr>
                <w:rFonts w:cs="Arial"/>
                <w:szCs w:val="24"/>
              </w:rPr>
            </w:pPr>
          </w:p>
          <w:p w14:paraId="7ED1A22F" w14:textId="77777777" w:rsidR="006F3074" w:rsidRDefault="006F3074" w:rsidP="00B112D9">
            <w:pPr>
              <w:rPr>
                <w:rFonts w:cs="Arial"/>
                <w:szCs w:val="24"/>
              </w:rPr>
            </w:pPr>
          </w:p>
          <w:p w14:paraId="1DA723D3" w14:textId="77777777" w:rsidR="006F3074" w:rsidRDefault="006F3074" w:rsidP="00B112D9">
            <w:pPr>
              <w:rPr>
                <w:rFonts w:cs="Arial"/>
                <w:szCs w:val="24"/>
              </w:rPr>
            </w:pPr>
          </w:p>
          <w:p w14:paraId="5A8E0FF5" w14:textId="77777777" w:rsidR="006F3074" w:rsidRDefault="006F3074" w:rsidP="00B112D9">
            <w:pPr>
              <w:rPr>
                <w:rFonts w:cs="Arial"/>
                <w:szCs w:val="24"/>
              </w:rPr>
            </w:pPr>
          </w:p>
          <w:p w14:paraId="05E007FA" w14:textId="77777777" w:rsidR="006F3074" w:rsidRDefault="006F3074" w:rsidP="00B112D9">
            <w:pPr>
              <w:rPr>
                <w:rFonts w:cs="Arial"/>
                <w:szCs w:val="24"/>
              </w:rPr>
            </w:pPr>
          </w:p>
          <w:p w14:paraId="2A308FB0" w14:textId="77777777" w:rsidR="006F3074" w:rsidRDefault="006F3074" w:rsidP="00B112D9">
            <w:pPr>
              <w:rPr>
                <w:rFonts w:cs="Arial"/>
                <w:szCs w:val="24"/>
              </w:rPr>
            </w:pPr>
          </w:p>
          <w:p w14:paraId="500CA071" w14:textId="77777777" w:rsidR="00D5640F" w:rsidRDefault="00D5640F" w:rsidP="00B112D9">
            <w:pPr>
              <w:rPr>
                <w:rFonts w:cs="Arial"/>
                <w:szCs w:val="24"/>
              </w:rPr>
            </w:pPr>
          </w:p>
          <w:p w14:paraId="7088B8A8" w14:textId="77777777" w:rsidR="00D5640F" w:rsidRDefault="00D5640F" w:rsidP="00B112D9">
            <w:pPr>
              <w:rPr>
                <w:rFonts w:cs="Arial"/>
                <w:szCs w:val="24"/>
              </w:rPr>
            </w:pPr>
          </w:p>
          <w:p w14:paraId="53795449" w14:textId="77777777" w:rsidR="00E96255" w:rsidRDefault="00E96255" w:rsidP="00B112D9">
            <w:pPr>
              <w:rPr>
                <w:rFonts w:cs="Arial"/>
                <w:b/>
                <w:bCs/>
                <w:szCs w:val="24"/>
                <w:u w:val="single"/>
              </w:rPr>
            </w:pPr>
          </w:p>
          <w:p w14:paraId="335D1CCB" w14:textId="665E874C" w:rsidR="00D5640F" w:rsidRPr="006A1FB6" w:rsidRDefault="00D533CF" w:rsidP="00B112D9">
            <w:pPr>
              <w:rPr>
                <w:rFonts w:cs="Arial"/>
                <w:b/>
                <w:bCs/>
                <w:szCs w:val="24"/>
                <w:u w:val="single"/>
              </w:rPr>
            </w:pPr>
            <w:r w:rsidRPr="006A1FB6">
              <w:rPr>
                <w:rFonts w:cs="Arial"/>
                <w:b/>
                <w:bCs/>
                <w:szCs w:val="24"/>
                <w:u w:val="single"/>
              </w:rPr>
              <w:t>E-27</w:t>
            </w:r>
          </w:p>
          <w:p w14:paraId="5914995D" w14:textId="77777777" w:rsidR="00D5640F" w:rsidRDefault="00D5640F" w:rsidP="00B112D9">
            <w:pPr>
              <w:rPr>
                <w:rFonts w:cs="Arial"/>
                <w:szCs w:val="24"/>
              </w:rPr>
            </w:pPr>
          </w:p>
          <w:p w14:paraId="3F12A10B" w14:textId="77777777" w:rsidR="00D5640F" w:rsidRDefault="00D5640F" w:rsidP="00B112D9">
            <w:pPr>
              <w:rPr>
                <w:rFonts w:cs="Arial"/>
                <w:szCs w:val="24"/>
              </w:rPr>
            </w:pPr>
          </w:p>
          <w:p w14:paraId="78DA312A" w14:textId="77777777" w:rsidR="00D5640F" w:rsidRDefault="00D5640F" w:rsidP="00B112D9">
            <w:pPr>
              <w:rPr>
                <w:rFonts w:cs="Arial"/>
                <w:szCs w:val="24"/>
              </w:rPr>
            </w:pPr>
          </w:p>
          <w:p w14:paraId="56E596DB" w14:textId="77777777" w:rsidR="00D5640F" w:rsidRDefault="00D5640F" w:rsidP="00B112D9">
            <w:pPr>
              <w:rPr>
                <w:rFonts w:cs="Arial"/>
                <w:szCs w:val="24"/>
              </w:rPr>
            </w:pPr>
          </w:p>
          <w:p w14:paraId="697CF88A" w14:textId="77777777" w:rsidR="00D5640F" w:rsidRDefault="00D5640F" w:rsidP="00B112D9">
            <w:pPr>
              <w:rPr>
                <w:rFonts w:cs="Arial"/>
                <w:szCs w:val="24"/>
              </w:rPr>
            </w:pPr>
          </w:p>
          <w:p w14:paraId="1127A809" w14:textId="77777777" w:rsidR="00D5640F" w:rsidRDefault="00D5640F" w:rsidP="00B112D9">
            <w:pPr>
              <w:rPr>
                <w:rFonts w:cs="Arial"/>
                <w:szCs w:val="24"/>
              </w:rPr>
            </w:pPr>
          </w:p>
          <w:p w14:paraId="1B2E40F6" w14:textId="77777777" w:rsidR="00D5640F" w:rsidRDefault="00D5640F" w:rsidP="00B112D9">
            <w:pPr>
              <w:rPr>
                <w:rFonts w:cs="Arial"/>
                <w:szCs w:val="24"/>
              </w:rPr>
            </w:pPr>
          </w:p>
          <w:p w14:paraId="36CC0B0F" w14:textId="77777777" w:rsidR="00841DC5" w:rsidRDefault="00841DC5" w:rsidP="00B112D9">
            <w:pPr>
              <w:rPr>
                <w:rFonts w:cs="Arial"/>
                <w:b/>
                <w:bCs/>
                <w:szCs w:val="24"/>
                <w:u w:val="single"/>
              </w:rPr>
            </w:pPr>
          </w:p>
          <w:p w14:paraId="26FED93C" w14:textId="1D5DE94E" w:rsidR="009C081C" w:rsidRPr="00F80628" w:rsidRDefault="004A59BC" w:rsidP="00B112D9">
            <w:pPr>
              <w:rPr>
                <w:rFonts w:cs="Arial"/>
                <w:b/>
                <w:bCs/>
                <w:szCs w:val="24"/>
                <w:u w:val="single"/>
              </w:rPr>
            </w:pPr>
            <w:r w:rsidRPr="00F80628">
              <w:rPr>
                <w:rFonts w:cs="Arial"/>
                <w:b/>
                <w:bCs/>
                <w:szCs w:val="24"/>
                <w:u w:val="single"/>
              </w:rPr>
              <w:t>E-28</w:t>
            </w:r>
          </w:p>
          <w:p w14:paraId="58D91714" w14:textId="77777777" w:rsidR="009C081C" w:rsidRDefault="009C081C" w:rsidP="00B112D9">
            <w:pPr>
              <w:rPr>
                <w:rFonts w:cs="Arial"/>
                <w:szCs w:val="24"/>
              </w:rPr>
            </w:pPr>
          </w:p>
          <w:p w14:paraId="7DCCA694" w14:textId="77777777" w:rsidR="009C081C" w:rsidRDefault="009C081C" w:rsidP="00B112D9">
            <w:pPr>
              <w:rPr>
                <w:rFonts w:cs="Arial"/>
                <w:szCs w:val="24"/>
              </w:rPr>
            </w:pPr>
          </w:p>
          <w:p w14:paraId="63D88260" w14:textId="77777777" w:rsidR="009C081C" w:rsidRDefault="009C081C" w:rsidP="00B112D9">
            <w:pPr>
              <w:rPr>
                <w:rFonts w:cs="Arial"/>
                <w:szCs w:val="24"/>
              </w:rPr>
            </w:pPr>
          </w:p>
          <w:p w14:paraId="01DAA40C" w14:textId="77777777" w:rsidR="009C081C" w:rsidRDefault="009C081C" w:rsidP="00B112D9">
            <w:pPr>
              <w:rPr>
                <w:rFonts w:cs="Arial"/>
                <w:szCs w:val="24"/>
              </w:rPr>
            </w:pPr>
          </w:p>
          <w:p w14:paraId="177D9060" w14:textId="77777777" w:rsidR="0004313E" w:rsidRDefault="0004313E" w:rsidP="00B112D9">
            <w:pPr>
              <w:rPr>
                <w:rFonts w:cs="Arial"/>
                <w:b/>
                <w:bCs/>
                <w:szCs w:val="24"/>
                <w:u w:val="single"/>
              </w:rPr>
            </w:pPr>
          </w:p>
          <w:p w14:paraId="11A1F3C3" w14:textId="77777777" w:rsidR="0004313E" w:rsidRDefault="0004313E" w:rsidP="00B112D9">
            <w:pPr>
              <w:rPr>
                <w:rFonts w:cs="Arial"/>
                <w:b/>
                <w:bCs/>
                <w:szCs w:val="24"/>
                <w:u w:val="single"/>
              </w:rPr>
            </w:pPr>
          </w:p>
          <w:p w14:paraId="6965EB06" w14:textId="77777777" w:rsidR="0004313E" w:rsidRDefault="0004313E" w:rsidP="00B112D9">
            <w:pPr>
              <w:rPr>
                <w:rFonts w:cs="Arial"/>
                <w:b/>
                <w:bCs/>
                <w:szCs w:val="24"/>
                <w:u w:val="single"/>
              </w:rPr>
            </w:pPr>
          </w:p>
          <w:p w14:paraId="52B6DEF2" w14:textId="77777777" w:rsidR="0004313E" w:rsidRDefault="0004313E" w:rsidP="00B112D9">
            <w:pPr>
              <w:rPr>
                <w:rFonts w:cs="Arial"/>
                <w:b/>
                <w:bCs/>
                <w:szCs w:val="24"/>
                <w:u w:val="single"/>
              </w:rPr>
            </w:pPr>
          </w:p>
          <w:p w14:paraId="5EC072A4" w14:textId="77777777" w:rsidR="0004313E" w:rsidRDefault="0004313E" w:rsidP="00B112D9">
            <w:pPr>
              <w:rPr>
                <w:rFonts w:cs="Arial"/>
                <w:b/>
                <w:bCs/>
                <w:szCs w:val="24"/>
                <w:u w:val="single"/>
              </w:rPr>
            </w:pPr>
          </w:p>
          <w:p w14:paraId="10C48BE7" w14:textId="77777777" w:rsidR="0004313E" w:rsidRDefault="0004313E" w:rsidP="00B112D9">
            <w:pPr>
              <w:rPr>
                <w:rFonts w:cs="Arial"/>
                <w:b/>
                <w:bCs/>
                <w:szCs w:val="24"/>
                <w:u w:val="single"/>
              </w:rPr>
            </w:pPr>
          </w:p>
          <w:p w14:paraId="7D8CE9FA" w14:textId="77777777" w:rsidR="0004313E" w:rsidRDefault="0004313E" w:rsidP="00B112D9">
            <w:pPr>
              <w:rPr>
                <w:rFonts w:cs="Arial"/>
                <w:b/>
                <w:bCs/>
                <w:szCs w:val="24"/>
                <w:u w:val="single"/>
              </w:rPr>
            </w:pPr>
          </w:p>
          <w:p w14:paraId="6D221F02" w14:textId="77777777" w:rsidR="0004313E" w:rsidRDefault="0004313E" w:rsidP="00B112D9">
            <w:pPr>
              <w:rPr>
                <w:rFonts w:cs="Arial"/>
                <w:b/>
                <w:bCs/>
                <w:szCs w:val="24"/>
                <w:u w:val="single"/>
              </w:rPr>
            </w:pPr>
          </w:p>
          <w:p w14:paraId="6A7BC950" w14:textId="77777777" w:rsidR="0004313E" w:rsidRDefault="0004313E" w:rsidP="00B112D9">
            <w:pPr>
              <w:rPr>
                <w:rFonts w:cs="Arial"/>
                <w:b/>
                <w:bCs/>
                <w:szCs w:val="24"/>
                <w:u w:val="single"/>
              </w:rPr>
            </w:pPr>
          </w:p>
          <w:p w14:paraId="19721460" w14:textId="77777777" w:rsidR="0004313E" w:rsidRDefault="0004313E" w:rsidP="00B112D9">
            <w:pPr>
              <w:rPr>
                <w:rFonts w:cs="Arial"/>
                <w:b/>
                <w:bCs/>
                <w:szCs w:val="24"/>
                <w:u w:val="single"/>
              </w:rPr>
            </w:pPr>
          </w:p>
          <w:p w14:paraId="1B6DBF22" w14:textId="77777777" w:rsidR="0004313E" w:rsidRDefault="0004313E" w:rsidP="00B112D9">
            <w:pPr>
              <w:rPr>
                <w:rFonts w:cs="Arial"/>
                <w:b/>
                <w:bCs/>
                <w:szCs w:val="24"/>
                <w:u w:val="single"/>
              </w:rPr>
            </w:pPr>
          </w:p>
          <w:p w14:paraId="2723D379" w14:textId="77777777" w:rsidR="0004313E" w:rsidRDefault="0004313E" w:rsidP="00B112D9">
            <w:pPr>
              <w:rPr>
                <w:rFonts w:cs="Arial"/>
                <w:b/>
                <w:bCs/>
                <w:szCs w:val="24"/>
                <w:u w:val="single"/>
              </w:rPr>
            </w:pPr>
          </w:p>
          <w:p w14:paraId="2412DD48" w14:textId="77777777" w:rsidR="0004313E" w:rsidRDefault="0004313E" w:rsidP="00B112D9">
            <w:pPr>
              <w:rPr>
                <w:rFonts w:cs="Arial"/>
                <w:b/>
                <w:bCs/>
                <w:szCs w:val="24"/>
                <w:u w:val="single"/>
              </w:rPr>
            </w:pPr>
          </w:p>
          <w:p w14:paraId="1669F607" w14:textId="77777777" w:rsidR="0004313E" w:rsidRDefault="0004313E" w:rsidP="00B112D9">
            <w:pPr>
              <w:rPr>
                <w:rFonts w:cs="Arial"/>
                <w:b/>
                <w:bCs/>
                <w:szCs w:val="24"/>
                <w:u w:val="single"/>
              </w:rPr>
            </w:pPr>
          </w:p>
          <w:p w14:paraId="5B6A3FCE" w14:textId="77777777" w:rsidR="0004313E" w:rsidRDefault="0004313E" w:rsidP="00B112D9">
            <w:pPr>
              <w:rPr>
                <w:rFonts w:cs="Arial"/>
                <w:b/>
                <w:bCs/>
                <w:szCs w:val="24"/>
                <w:u w:val="single"/>
              </w:rPr>
            </w:pPr>
          </w:p>
          <w:p w14:paraId="2F248F13" w14:textId="77777777" w:rsidR="0004313E" w:rsidRDefault="0004313E" w:rsidP="00B112D9">
            <w:pPr>
              <w:rPr>
                <w:rFonts w:cs="Arial"/>
                <w:b/>
                <w:bCs/>
                <w:szCs w:val="24"/>
                <w:u w:val="single"/>
              </w:rPr>
            </w:pPr>
          </w:p>
          <w:p w14:paraId="7268AB8B" w14:textId="77777777" w:rsidR="0004313E" w:rsidRDefault="0004313E" w:rsidP="00B112D9">
            <w:pPr>
              <w:rPr>
                <w:rFonts w:cs="Arial"/>
                <w:b/>
                <w:bCs/>
                <w:szCs w:val="24"/>
                <w:u w:val="single"/>
              </w:rPr>
            </w:pPr>
          </w:p>
          <w:p w14:paraId="29CFFD5D" w14:textId="77777777" w:rsidR="0004313E" w:rsidRDefault="0004313E" w:rsidP="00B112D9">
            <w:pPr>
              <w:rPr>
                <w:rFonts w:cs="Arial"/>
                <w:b/>
                <w:bCs/>
                <w:szCs w:val="24"/>
                <w:u w:val="single"/>
              </w:rPr>
            </w:pPr>
          </w:p>
          <w:p w14:paraId="1187A46A" w14:textId="77777777" w:rsidR="0004313E" w:rsidRDefault="0004313E" w:rsidP="00B112D9">
            <w:pPr>
              <w:rPr>
                <w:rFonts w:cs="Arial"/>
                <w:b/>
                <w:bCs/>
                <w:szCs w:val="24"/>
                <w:u w:val="single"/>
              </w:rPr>
            </w:pPr>
          </w:p>
          <w:p w14:paraId="33B3A084" w14:textId="39D177DE" w:rsidR="00171895" w:rsidRPr="009C081C" w:rsidRDefault="00171895" w:rsidP="00B112D9">
            <w:pPr>
              <w:rPr>
                <w:rFonts w:cs="Arial"/>
                <w:b/>
                <w:bCs/>
                <w:szCs w:val="24"/>
                <w:u w:val="single"/>
              </w:rPr>
            </w:pPr>
            <w:r w:rsidRPr="009C081C">
              <w:rPr>
                <w:rFonts w:cs="Arial"/>
                <w:b/>
                <w:bCs/>
                <w:szCs w:val="24"/>
                <w:u w:val="single"/>
              </w:rPr>
              <w:t>E-</w:t>
            </w:r>
            <w:r w:rsidR="00BA38BE">
              <w:rPr>
                <w:rFonts w:cs="Arial"/>
                <w:b/>
                <w:bCs/>
                <w:szCs w:val="24"/>
                <w:u w:val="single"/>
              </w:rPr>
              <w:t>29</w:t>
            </w:r>
          </w:p>
          <w:p w14:paraId="10BC1E59" w14:textId="77777777" w:rsidR="006F3074" w:rsidRDefault="006F3074" w:rsidP="00B112D9">
            <w:pPr>
              <w:rPr>
                <w:rFonts w:cs="Arial"/>
                <w:szCs w:val="24"/>
              </w:rPr>
            </w:pPr>
          </w:p>
          <w:p w14:paraId="3BB368A3" w14:textId="77777777" w:rsidR="003C2D7E" w:rsidRDefault="003C2D7E" w:rsidP="00B112D9">
            <w:pPr>
              <w:rPr>
                <w:rFonts w:cs="Arial"/>
                <w:szCs w:val="24"/>
              </w:rPr>
            </w:pPr>
          </w:p>
          <w:p w14:paraId="683926C1" w14:textId="77777777" w:rsidR="003C2D7E" w:rsidRDefault="003C2D7E" w:rsidP="00B112D9">
            <w:pPr>
              <w:rPr>
                <w:rFonts w:cs="Arial"/>
                <w:szCs w:val="24"/>
              </w:rPr>
            </w:pPr>
          </w:p>
          <w:p w14:paraId="0CC80679" w14:textId="77777777" w:rsidR="003C2D7E" w:rsidRDefault="003C2D7E" w:rsidP="00B112D9">
            <w:pPr>
              <w:rPr>
                <w:rFonts w:cs="Arial"/>
                <w:szCs w:val="24"/>
              </w:rPr>
            </w:pPr>
          </w:p>
          <w:p w14:paraId="009EAED7" w14:textId="77777777" w:rsidR="003C2D7E" w:rsidRDefault="003C2D7E" w:rsidP="00B112D9">
            <w:pPr>
              <w:rPr>
                <w:rFonts w:cs="Arial"/>
                <w:b/>
                <w:bCs/>
                <w:szCs w:val="24"/>
                <w:u w:val="single"/>
              </w:rPr>
            </w:pPr>
            <w:r w:rsidRPr="00492FD8">
              <w:rPr>
                <w:rFonts w:cs="Arial"/>
                <w:b/>
                <w:bCs/>
                <w:szCs w:val="24"/>
                <w:u w:val="single"/>
              </w:rPr>
              <w:t>E-30</w:t>
            </w:r>
          </w:p>
          <w:p w14:paraId="1BF2B0D4" w14:textId="77777777" w:rsidR="00571EEF" w:rsidRDefault="00571EEF" w:rsidP="00B112D9">
            <w:pPr>
              <w:rPr>
                <w:rFonts w:cs="Arial"/>
                <w:b/>
                <w:bCs/>
                <w:szCs w:val="24"/>
                <w:u w:val="single"/>
              </w:rPr>
            </w:pPr>
          </w:p>
          <w:p w14:paraId="039EA3E9" w14:textId="77777777" w:rsidR="00571EEF" w:rsidRDefault="00571EEF" w:rsidP="00B112D9">
            <w:pPr>
              <w:rPr>
                <w:rFonts w:cs="Arial"/>
                <w:b/>
                <w:bCs/>
                <w:szCs w:val="24"/>
                <w:u w:val="single"/>
              </w:rPr>
            </w:pPr>
          </w:p>
          <w:p w14:paraId="223ABAF7" w14:textId="77777777" w:rsidR="00571EEF" w:rsidRDefault="00571EEF" w:rsidP="00B112D9">
            <w:pPr>
              <w:rPr>
                <w:rFonts w:cs="Arial"/>
                <w:b/>
                <w:bCs/>
                <w:szCs w:val="24"/>
                <w:u w:val="single"/>
              </w:rPr>
            </w:pPr>
          </w:p>
          <w:p w14:paraId="64148A5D" w14:textId="77777777" w:rsidR="00571EEF" w:rsidRDefault="00571EEF" w:rsidP="00B112D9">
            <w:pPr>
              <w:rPr>
                <w:rFonts w:cs="Arial"/>
                <w:b/>
                <w:bCs/>
                <w:szCs w:val="24"/>
                <w:u w:val="single"/>
              </w:rPr>
            </w:pPr>
          </w:p>
          <w:p w14:paraId="0D676932" w14:textId="77777777" w:rsidR="00841DC5" w:rsidRDefault="00841DC5" w:rsidP="00B112D9">
            <w:pPr>
              <w:rPr>
                <w:rFonts w:cs="Arial"/>
                <w:b/>
                <w:bCs/>
                <w:szCs w:val="24"/>
                <w:u w:val="single"/>
              </w:rPr>
            </w:pPr>
          </w:p>
          <w:p w14:paraId="775F6C50" w14:textId="3814B4C3" w:rsidR="00571EEF" w:rsidRPr="00492FD8" w:rsidRDefault="00571EEF" w:rsidP="00B112D9">
            <w:pPr>
              <w:rPr>
                <w:rFonts w:cs="Arial"/>
                <w:b/>
                <w:bCs/>
                <w:szCs w:val="24"/>
                <w:u w:val="single"/>
              </w:rPr>
            </w:pPr>
            <w:r>
              <w:rPr>
                <w:rFonts w:cs="Arial"/>
                <w:b/>
                <w:bCs/>
                <w:szCs w:val="24"/>
                <w:u w:val="single"/>
              </w:rPr>
              <w:t>E-</w:t>
            </w:r>
            <w:r w:rsidR="00021A72">
              <w:rPr>
                <w:rFonts w:cs="Arial"/>
                <w:b/>
                <w:bCs/>
                <w:szCs w:val="24"/>
                <w:u w:val="single"/>
              </w:rPr>
              <w:t>66</w:t>
            </w:r>
          </w:p>
        </w:tc>
        <w:tc>
          <w:tcPr>
            <w:tcW w:w="2219" w:type="dxa"/>
          </w:tcPr>
          <w:p w14:paraId="13CDB601" w14:textId="77777777" w:rsidR="00403CE7" w:rsidRDefault="00403CE7" w:rsidP="00B112D9">
            <w:pPr>
              <w:rPr>
                <w:rFonts w:cs="Arial"/>
                <w:b/>
                <w:bCs/>
                <w:szCs w:val="24"/>
              </w:rPr>
            </w:pPr>
          </w:p>
          <w:p w14:paraId="0A0631E7" w14:textId="55CC0600" w:rsidR="009C0ACA" w:rsidRDefault="00F37F4C" w:rsidP="00B112D9">
            <w:pPr>
              <w:rPr>
                <w:rFonts w:cs="Arial"/>
                <w:b/>
                <w:bCs/>
                <w:szCs w:val="24"/>
              </w:rPr>
            </w:pPr>
            <w:r>
              <w:rPr>
                <w:rFonts w:cs="Arial"/>
                <w:b/>
                <w:bCs/>
                <w:szCs w:val="24"/>
              </w:rPr>
              <w:t>ADOPT</w:t>
            </w:r>
            <w:r w:rsidR="009C0ACA" w:rsidRPr="009C0ACA">
              <w:rPr>
                <w:rFonts w:cs="Arial"/>
                <w:b/>
                <w:bCs/>
                <w:szCs w:val="24"/>
              </w:rPr>
              <w:t>ED/</w:t>
            </w:r>
          </w:p>
          <w:p w14:paraId="22DDE7C3" w14:textId="27D52D1E" w:rsidR="00BE1854" w:rsidRPr="009C0ACA" w:rsidRDefault="00F37F4C" w:rsidP="00B112D9">
            <w:pPr>
              <w:rPr>
                <w:rFonts w:cs="Arial"/>
                <w:b/>
                <w:bCs/>
                <w:szCs w:val="24"/>
              </w:rPr>
            </w:pPr>
            <w:r>
              <w:rPr>
                <w:rFonts w:cs="Arial"/>
                <w:b/>
                <w:bCs/>
                <w:szCs w:val="24"/>
              </w:rPr>
              <w:t>AUTHORIZ</w:t>
            </w:r>
            <w:r w:rsidR="009C0ACA" w:rsidRPr="009C0ACA">
              <w:rPr>
                <w:rFonts w:cs="Arial"/>
                <w:b/>
                <w:bCs/>
                <w:szCs w:val="24"/>
              </w:rPr>
              <w:t>ED</w:t>
            </w:r>
          </w:p>
          <w:p w14:paraId="4148F744" w14:textId="77777777" w:rsidR="003F6D63" w:rsidRDefault="003F6D63" w:rsidP="00B112D9">
            <w:pPr>
              <w:rPr>
                <w:rFonts w:cs="Arial"/>
                <w:szCs w:val="24"/>
              </w:rPr>
            </w:pPr>
          </w:p>
          <w:p w14:paraId="1B3C5ABE" w14:textId="77777777" w:rsidR="00F37F4C" w:rsidRDefault="00F37F4C" w:rsidP="009C0ACA">
            <w:pPr>
              <w:rPr>
                <w:rFonts w:cs="Arial"/>
                <w:b/>
                <w:bCs/>
                <w:szCs w:val="24"/>
              </w:rPr>
            </w:pPr>
          </w:p>
          <w:p w14:paraId="2C5D8714" w14:textId="77777777" w:rsidR="00F37F4C" w:rsidRDefault="00F37F4C" w:rsidP="009C0ACA">
            <w:pPr>
              <w:rPr>
                <w:rFonts w:cs="Arial"/>
                <w:b/>
                <w:bCs/>
                <w:szCs w:val="24"/>
              </w:rPr>
            </w:pPr>
          </w:p>
          <w:p w14:paraId="63A7428D" w14:textId="77777777" w:rsidR="00F37F4C" w:rsidRDefault="00F37F4C" w:rsidP="009C0ACA">
            <w:pPr>
              <w:rPr>
                <w:rFonts w:cs="Arial"/>
                <w:b/>
                <w:bCs/>
                <w:szCs w:val="24"/>
              </w:rPr>
            </w:pPr>
          </w:p>
          <w:p w14:paraId="7AAD6D5C" w14:textId="77777777" w:rsidR="00F37F4C" w:rsidRDefault="00F37F4C" w:rsidP="009C0ACA">
            <w:pPr>
              <w:rPr>
                <w:rFonts w:cs="Arial"/>
                <w:b/>
                <w:bCs/>
                <w:szCs w:val="24"/>
              </w:rPr>
            </w:pPr>
          </w:p>
          <w:p w14:paraId="1AE9766E" w14:textId="77777777" w:rsidR="00F37F4C" w:rsidRDefault="00F37F4C" w:rsidP="009C0ACA">
            <w:pPr>
              <w:rPr>
                <w:rFonts w:cs="Arial"/>
                <w:b/>
                <w:bCs/>
                <w:szCs w:val="24"/>
              </w:rPr>
            </w:pPr>
          </w:p>
          <w:p w14:paraId="50A778A9" w14:textId="77777777" w:rsidR="00F37F4C" w:rsidRDefault="00F37F4C" w:rsidP="009C0ACA">
            <w:pPr>
              <w:rPr>
                <w:rFonts w:cs="Arial"/>
                <w:b/>
                <w:bCs/>
                <w:szCs w:val="24"/>
              </w:rPr>
            </w:pPr>
          </w:p>
          <w:p w14:paraId="23F9267A" w14:textId="77777777" w:rsidR="00F37F4C" w:rsidRDefault="00F37F4C" w:rsidP="009C0ACA">
            <w:pPr>
              <w:rPr>
                <w:rFonts w:cs="Arial"/>
                <w:b/>
                <w:bCs/>
                <w:szCs w:val="24"/>
              </w:rPr>
            </w:pPr>
          </w:p>
          <w:p w14:paraId="1AA2EE88" w14:textId="77777777" w:rsidR="00F37F4C" w:rsidRDefault="00F37F4C" w:rsidP="009C0ACA">
            <w:pPr>
              <w:rPr>
                <w:rFonts w:cs="Arial"/>
                <w:b/>
                <w:bCs/>
                <w:szCs w:val="24"/>
              </w:rPr>
            </w:pPr>
          </w:p>
          <w:p w14:paraId="25D925BF" w14:textId="77777777" w:rsidR="00F37F4C" w:rsidRDefault="00F37F4C" w:rsidP="009C0ACA">
            <w:pPr>
              <w:rPr>
                <w:rFonts w:cs="Arial"/>
                <w:b/>
                <w:bCs/>
                <w:szCs w:val="24"/>
              </w:rPr>
            </w:pPr>
          </w:p>
          <w:p w14:paraId="65CD22A2" w14:textId="77777777" w:rsidR="00B91DEC" w:rsidRDefault="00B91DEC" w:rsidP="00B112D9">
            <w:pPr>
              <w:rPr>
                <w:rFonts w:cs="Arial"/>
                <w:b/>
                <w:bCs/>
                <w:szCs w:val="24"/>
              </w:rPr>
            </w:pPr>
          </w:p>
          <w:p w14:paraId="1F1CFF2B" w14:textId="714B035E" w:rsidR="009C0ACA" w:rsidRDefault="00F37F4C" w:rsidP="00B112D9">
            <w:pPr>
              <w:rPr>
                <w:rFonts w:cs="Arial"/>
                <w:b/>
                <w:bCs/>
                <w:szCs w:val="24"/>
              </w:rPr>
            </w:pPr>
            <w:r>
              <w:rPr>
                <w:rFonts w:cs="Arial"/>
                <w:b/>
                <w:bCs/>
                <w:szCs w:val="24"/>
              </w:rPr>
              <w:t>APPROV</w:t>
            </w:r>
            <w:r w:rsidR="009C0ACA" w:rsidRPr="009C0ACA">
              <w:rPr>
                <w:rFonts w:cs="Arial"/>
                <w:b/>
                <w:bCs/>
                <w:szCs w:val="24"/>
              </w:rPr>
              <w:t>ED</w:t>
            </w:r>
          </w:p>
          <w:p w14:paraId="63390E55" w14:textId="77777777" w:rsidR="009C0ACA" w:rsidRDefault="009C0ACA" w:rsidP="00B112D9">
            <w:pPr>
              <w:rPr>
                <w:rFonts w:cs="Arial"/>
                <w:b/>
                <w:bCs/>
                <w:szCs w:val="24"/>
              </w:rPr>
            </w:pPr>
          </w:p>
          <w:p w14:paraId="3D2F6E99" w14:textId="77777777" w:rsidR="009C0ACA" w:rsidRDefault="009C0ACA" w:rsidP="00B112D9">
            <w:pPr>
              <w:rPr>
                <w:rFonts w:cs="Arial"/>
                <w:b/>
                <w:bCs/>
                <w:szCs w:val="24"/>
              </w:rPr>
            </w:pPr>
          </w:p>
          <w:p w14:paraId="645C4976" w14:textId="77777777" w:rsidR="009C0ACA" w:rsidRDefault="009C0ACA" w:rsidP="00B112D9">
            <w:pPr>
              <w:rPr>
                <w:rFonts w:cs="Arial"/>
                <w:b/>
                <w:bCs/>
                <w:szCs w:val="24"/>
              </w:rPr>
            </w:pPr>
          </w:p>
          <w:p w14:paraId="44904542" w14:textId="77777777" w:rsidR="00F37F4C" w:rsidRDefault="00F37F4C" w:rsidP="009C0ACA">
            <w:pPr>
              <w:rPr>
                <w:rFonts w:cs="Arial"/>
                <w:b/>
                <w:bCs/>
                <w:szCs w:val="24"/>
              </w:rPr>
            </w:pPr>
          </w:p>
          <w:p w14:paraId="28013F16" w14:textId="77777777" w:rsidR="00F37F4C" w:rsidRDefault="00F37F4C" w:rsidP="009C0ACA">
            <w:pPr>
              <w:rPr>
                <w:rFonts w:cs="Arial"/>
                <w:b/>
                <w:bCs/>
                <w:szCs w:val="24"/>
              </w:rPr>
            </w:pPr>
          </w:p>
          <w:p w14:paraId="4B3B2379" w14:textId="58D220DD" w:rsidR="006F3074" w:rsidRDefault="00F37F4C" w:rsidP="009C0ACA">
            <w:pPr>
              <w:rPr>
                <w:rFonts w:cs="Arial"/>
                <w:szCs w:val="24"/>
              </w:rPr>
            </w:pPr>
            <w:r>
              <w:rPr>
                <w:rFonts w:cs="Arial"/>
                <w:b/>
                <w:bCs/>
                <w:szCs w:val="24"/>
              </w:rPr>
              <w:t>ADOPTED</w:t>
            </w:r>
          </w:p>
          <w:p w14:paraId="64EE798C" w14:textId="77777777" w:rsidR="006F3074" w:rsidRDefault="006F3074" w:rsidP="00B112D9">
            <w:pPr>
              <w:rPr>
                <w:rFonts w:cs="Arial"/>
                <w:szCs w:val="24"/>
              </w:rPr>
            </w:pPr>
          </w:p>
          <w:p w14:paraId="61670F5B" w14:textId="77777777" w:rsidR="00F37F4C" w:rsidRDefault="00F37F4C" w:rsidP="00B843F0">
            <w:pPr>
              <w:rPr>
                <w:rFonts w:cs="Arial"/>
                <w:b/>
                <w:bCs/>
                <w:szCs w:val="24"/>
              </w:rPr>
            </w:pPr>
          </w:p>
          <w:p w14:paraId="26533847" w14:textId="77777777" w:rsidR="00F37F4C" w:rsidRDefault="00F37F4C" w:rsidP="00B843F0">
            <w:pPr>
              <w:rPr>
                <w:rFonts w:cs="Arial"/>
                <w:b/>
                <w:bCs/>
                <w:szCs w:val="24"/>
              </w:rPr>
            </w:pPr>
          </w:p>
          <w:p w14:paraId="39E2B376" w14:textId="77777777" w:rsidR="00F37F4C" w:rsidRDefault="00F37F4C" w:rsidP="00B843F0">
            <w:pPr>
              <w:rPr>
                <w:rFonts w:cs="Arial"/>
                <w:b/>
                <w:bCs/>
                <w:szCs w:val="24"/>
              </w:rPr>
            </w:pPr>
          </w:p>
          <w:p w14:paraId="5C3B9CEC" w14:textId="77777777" w:rsidR="00F37F4C" w:rsidRDefault="00F37F4C" w:rsidP="00B843F0">
            <w:pPr>
              <w:rPr>
                <w:rFonts w:cs="Arial"/>
                <w:b/>
                <w:bCs/>
                <w:szCs w:val="24"/>
              </w:rPr>
            </w:pPr>
          </w:p>
          <w:p w14:paraId="79259DE5" w14:textId="77777777" w:rsidR="00F37F4C" w:rsidRDefault="00F37F4C" w:rsidP="00B843F0">
            <w:pPr>
              <w:rPr>
                <w:rFonts w:cs="Arial"/>
                <w:b/>
                <w:bCs/>
                <w:szCs w:val="24"/>
              </w:rPr>
            </w:pPr>
          </w:p>
          <w:p w14:paraId="03CFD3F7" w14:textId="77777777" w:rsidR="00F37F4C" w:rsidRDefault="00F37F4C" w:rsidP="00B843F0">
            <w:pPr>
              <w:rPr>
                <w:rFonts w:cs="Arial"/>
                <w:b/>
                <w:bCs/>
                <w:szCs w:val="24"/>
              </w:rPr>
            </w:pPr>
          </w:p>
          <w:p w14:paraId="37280A17" w14:textId="77777777" w:rsidR="00F37F4C" w:rsidRDefault="00F37F4C" w:rsidP="00B843F0">
            <w:pPr>
              <w:rPr>
                <w:rFonts w:cs="Arial"/>
                <w:b/>
                <w:bCs/>
                <w:szCs w:val="24"/>
              </w:rPr>
            </w:pPr>
          </w:p>
          <w:p w14:paraId="0C22AD99" w14:textId="77777777" w:rsidR="00D36736" w:rsidRDefault="00D36736" w:rsidP="00B843F0">
            <w:pPr>
              <w:rPr>
                <w:rFonts w:cs="Arial"/>
                <w:b/>
                <w:bCs/>
                <w:szCs w:val="24"/>
              </w:rPr>
            </w:pPr>
          </w:p>
          <w:p w14:paraId="4758E9E3" w14:textId="01C14C5C" w:rsidR="00B843F0" w:rsidRPr="00B843F0" w:rsidRDefault="00D36736" w:rsidP="00B843F0">
            <w:pPr>
              <w:rPr>
                <w:rFonts w:cs="Arial"/>
                <w:szCs w:val="24"/>
              </w:rPr>
            </w:pPr>
            <w:r>
              <w:rPr>
                <w:rFonts w:cs="Arial"/>
                <w:b/>
                <w:bCs/>
                <w:szCs w:val="24"/>
              </w:rPr>
              <w:t>ADOPT</w:t>
            </w:r>
            <w:r w:rsidR="00B843F0" w:rsidRPr="00B843F0">
              <w:rPr>
                <w:rFonts w:cs="Arial"/>
                <w:b/>
                <w:bCs/>
                <w:szCs w:val="24"/>
              </w:rPr>
              <w:t>ED</w:t>
            </w:r>
          </w:p>
          <w:p w14:paraId="28FB53E8" w14:textId="77777777" w:rsidR="006F3074" w:rsidRDefault="006F3074" w:rsidP="00B112D9">
            <w:pPr>
              <w:rPr>
                <w:rFonts w:cs="Arial"/>
                <w:szCs w:val="24"/>
              </w:rPr>
            </w:pPr>
          </w:p>
          <w:p w14:paraId="33A3A57A" w14:textId="77777777" w:rsidR="006F3074" w:rsidRDefault="006F3074" w:rsidP="00B112D9">
            <w:pPr>
              <w:rPr>
                <w:rFonts w:cs="Arial"/>
                <w:szCs w:val="24"/>
              </w:rPr>
            </w:pPr>
          </w:p>
          <w:p w14:paraId="785ED729" w14:textId="77777777" w:rsidR="00D36736" w:rsidRDefault="00D36736" w:rsidP="00B843F0">
            <w:pPr>
              <w:rPr>
                <w:rFonts w:cs="Arial"/>
                <w:b/>
                <w:bCs/>
                <w:szCs w:val="24"/>
              </w:rPr>
            </w:pPr>
          </w:p>
          <w:p w14:paraId="3A5E3DB0" w14:textId="77777777" w:rsidR="00D36736" w:rsidRDefault="00D36736" w:rsidP="00B843F0">
            <w:pPr>
              <w:rPr>
                <w:rFonts w:cs="Arial"/>
                <w:b/>
                <w:bCs/>
                <w:szCs w:val="24"/>
              </w:rPr>
            </w:pPr>
          </w:p>
          <w:p w14:paraId="3676CBFD" w14:textId="77777777" w:rsidR="00D36736" w:rsidRDefault="00D36736" w:rsidP="00B843F0">
            <w:pPr>
              <w:rPr>
                <w:rFonts w:cs="Arial"/>
                <w:b/>
                <w:bCs/>
                <w:szCs w:val="24"/>
              </w:rPr>
            </w:pPr>
          </w:p>
          <w:p w14:paraId="72042DAB" w14:textId="77777777" w:rsidR="00D36736" w:rsidRDefault="00D36736" w:rsidP="00B843F0">
            <w:pPr>
              <w:rPr>
                <w:rFonts w:cs="Arial"/>
                <w:b/>
                <w:bCs/>
                <w:szCs w:val="24"/>
              </w:rPr>
            </w:pPr>
          </w:p>
          <w:p w14:paraId="60A6DF61" w14:textId="77777777" w:rsidR="00D36736" w:rsidRDefault="00D36736" w:rsidP="00B843F0">
            <w:pPr>
              <w:rPr>
                <w:rFonts w:cs="Arial"/>
                <w:b/>
                <w:bCs/>
                <w:szCs w:val="24"/>
              </w:rPr>
            </w:pPr>
          </w:p>
          <w:p w14:paraId="7D4868D2" w14:textId="77777777" w:rsidR="00D36736" w:rsidRDefault="00D36736" w:rsidP="00B843F0">
            <w:pPr>
              <w:rPr>
                <w:rFonts w:cs="Arial"/>
                <w:b/>
                <w:bCs/>
                <w:szCs w:val="24"/>
              </w:rPr>
            </w:pPr>
          </w:p>
          <w:p w14:paraId="7C8B4C9B" w14:textId="77777777" w:rsidR="00D36736" w:rsidRDefault="00D36736" w:rsidP="00B843F0">
            <w:pPr>
              <w:rPr>
                <w:rFonts w:cs="Arial"/>
                <w:b/>
                <w:bCs/>
                <w:szCs w:val="24"/>
              </w:rPr>
            </w:pPr>
          </w:p>
          <w:p w14:paraId="409CCCC2" w14:textId="2D3A8AD6" w:rsidR="00B843F0" w:rsidRPr="00B843F0" w:rsidRDefault="00CC5D30" w:rsidP="00B843F0">
            <w:pPr>
              <w:rPr>
                <w:rFonts w:cs="Arial"/>
                <w:szCs w:val="24"/>
              </w:rPr>
            </w:pPr>
            <w:r>
              <w:rPr>
                <w:rFonts w:cs="Arial"/>
                <w:b/>
                <w:bCs/>
                <w:szCs w:val="24"/>
              </w:rPr>
              <w:t>ADOPTED</w:t>
            </w:r>
          </w:p>
          <w:p w14:paraId="0B6E4110" w14:textId="77777777" w:rsidR="006F3074" w:rsidRDefault="006F3074" w:rsidP="00B112D9">
            <w:pPr>
              <w:rPr>
                <w:rFonts w:cs="Arial"/>
                <w:szCs w:val="24"/>
              </w:rPr>
            </w:pPr>
          </w:p>
          <w:p w14:paraId="0B342DEE" w14:textId="77777777" w:rsidR="006F3074" w:rsidRDefault="006F3074" w:rsidP="00B112D9">
            <w:pPr>
              <w:rPr>
                <w:rFonts w:cs="Arial"/>
                <w:szCs w:val="24"/>
              </w:rPr>
            </w:pPr>
          </w:p>
          <w:p w14:paraId="4F82009F" w14:textId="77777777" w:rsidR="00D36736" w:rsidRDefault="00D36736" w:rsidP="00D5640F">
            <w:pPr>
              <w:rPr>
                <w:rFonts w:cs="Arial"/>
                <w:b/>
                <w:bCs/>
                <w:szCs w:val="24"/>
              </w:rPr>
            </w:pPr>
          </w:p>
          <w:p w14:paraId="4F81A6C4" w14:textId="77777777" w:rsidR="00D36736" w:rsidRDefault="00D36736" w:rsidP="00D5640F">
            <w:pPr>
              <w:rPr>
                <w:rFonts w:cs="Arial"/>
                <w:b/>
                <w:bCs/>
                <w:szCs w:val="24"/>
              </w:rPr>
            </w:pPr>
          </w:p>
          <w:p w14:paraId="3ACD32D6" w14:textId="77777777" w:rsidR="00D36736" w:rsidRDefault="00D36736" w:rsidP="00D5640F">
            <w:pPr>
              <w:rPr>
                <w:rFonts w:cs="Arial"/>
                <w:b/>
                <w:bCs/>
                <w:szCs w:val="24"/>
              </w:rPr>
            </w:pPr>
          </w:p>
          <w:p w14:paraId="1C50C0C2" w14:textId="77777777" w:rsidR="00CC5D30" w:rsidRDefault="00CC5D30" w:rsidP="00D5640F">
            <w:pPr>
              <w:rPr>
                <w:rFonts w:cs="Arial"/>
                <w:b/>
                <w:bCs/>
                <w:szCs w:val="24"/>
              </w:rPr>
            </w:pPr>
          </w:p>
          <w:p w14:paraId="4A601E29" w14:textId="77777777" w:rsidR="00CC5D30" w:rsidRDefault="00CC5D30" w:rsidP="00D5640F">
            <w:pPr>
              <w:rPr>
                <w:rFonts w:cs="Arial"/>
                <w:b/>
                <w:bCs/>
                <w:szCs w:val="24"/>
              </w:rPr>
            </w:pPr>
          </w:p>
          <w:p w14:paraId="7F723CB3" w14:textId="77777777" w:rsidR="00CC5D30" w:rsidRDefault="00CC5D30" w:rsidP="00D5640F">
            <w:pPr>
              <w:rPr>
                <w:rFonts w:cs="Arial"/>
                <w:b/>
                <w:bCs/>
                <w:szCs w:val="24"/>
              </w:rPr>
            </w:pPr>
          </w:p>
          <w:p w14:paraId="2EA1DAC2" w14:textId="390452EC" w:rsidR="00D5640F" w:rsidRPr="00D5640F" w:rsidRDefault="00CC5D30" w:rsidP="00D5640F">
            <w:pPr>
              <w:rPr>
                <w:rFonts w:cs="Arial"/>
                <w:szCs w:val="24"/>
              </w:rPr>
            </w:pPr>
            <w:r>
              <w:rPr>
                <w:rFonts w:cs="Arial"/>
                <w:b/>
                <w:bCs/>
                <w:szCs w:val="24"/>
              </w:rPr>
              <w:t>ADOPTED</w:t>
            </w:r>
          </w:p>
          <w:p w14:paraId="0E64BF7E" w14:textId="77777777" w:rsidR="006F3074" w:rsidRDefault="006F3074" w:rsidP="00B112D9">
            <w:pPr>
              <w:rPr>
                <w:rFonts w:cs="Arial"/>
                <w:szCs w:val="24"/>
              </w:rPr>
            </w:pPr>
          </w:p>
          <w:p w14:paraId="37A31BD7" w14:textId="77777777" w:rsidR="00D5640F" w:rsidRDefault="00D5640F" w:rsidP="00D5640F">
            <w:pPr>
              <w:rPr>
                <w:rFonts w:cs="Arial"/>
                <w:b/>
                <w:bCs/>
                <w:szCs w:val="24"/>
              </w:rPr>
            </w:pPr>
          </w:p>
          <w:p w14:paraId="06B13811" w14:textId="77777777" w:rsidR="00CC5D30" w:rsidRDefault="00CC5D30" w:rsidP="00D5640F">
            <w:pPr>
              <w:rPr>
                <w:rFonts w:cs="Arial"/>
                <w:b/>
                <w:bCs/>
                <w:szCs w:val="24"/>
              </w:rPr>
            </w:pPr>
          </w:p>
          <w:p w14:paraId="150A9660" w14:textId="77777777" w:rsidR="00CC5D30" w:rsidRDefault="00CC5D30" w:rsidP="00D5640F">
            <w:pPr>
              <w:rPr>
                <w:rFonts w:cs="Arial"/>
                <w:b/>
                <w:bCs/>
                <w:szCs w:val="24"/>
              </w:rPr>
            </w:pPr>
          </w:p>
          <w:p w14:paraId="49CA7147" w14:textId="77777777" w:rsidR="00CC5D30" w:rsidRDefault="00CC5D30" w:rsidP="00D5640F">
            <w:pPr>
              <w:rPr>
                <w:rFonts w:cs="Arial"/>
                <w:b/>
                <w:bCs/>
                <w:szCs w:val="24"/>
              </w:rPr>
            </w:pPr>
          </w:p>
          <w:p w14:paraId="218D3231" w14:textId="77777777" w:rsidR="00CC5D30" w:rsidRDefault="00CC5D30" w:rsidP="00D5640F">
            <w:pPr>
              <w:rPr>
                <w:rFonts w:cs="Arial"/>
                <w:b/>
                <w:bCs/>
                <w:szCs w:val="24"/>
              </w:rPr>
            </w:pPr>
          </w:p>
          <w:p w14:paraId="52820B87" w14:textId="77777777" w:rsidR="00CC5D30" w:rsidRDefault="00CC5D30" w:rsidP="00D5640F">
            <w:pPr>
              <w:rPr>
                <w:rFonts w:cs="Arial"/>
                <w:b/>
                <w:bCs/>
                <w:szCs w:val="24"/>
              </w:rPr>
            </w:pPr>
          </w:p>
          <w:p w14:paraId="6041C14E" w14:textId="77777777" w:rsidR="00CC5D30" w:rsidRDefault="00CC5D30" w:rsidP="00D5640F">
            <w:pPr>
              <w:rPr>
                <w:rFonts w:cs="Arial"/>
                <w:b/>
                <w:bCs/>
                <w:szCs w:val="24"/>
              </w:rPr>
            </w:pPr>
          </w:p>
          <w:p w14:paraId="7160FAA4" w14:textId="77777777" w:rsidR="00184211" w:rsidRDefault="00184211" w:rsidP="00D5640F">
            <w:pPr>
              <w:rPr>
                <w:rFonts w:cs="Arial"/>
                <w:b/>
                <w:bCs/>
                <w:szCs w:val="24"/>
              </w:rPr>
            </w:pPr>
          </w:p>
          <w:p w14:paraId="6417B5A7" w14:textId="02682BB2" w:rsidR="00D5640F" w:rsidRPr="00D5640F" w:rsidRDefault="0008292B" w:rsidP="00D5640F">
            <w:pPr>
              <w:rPr>
                <w:rFonts w:cs="Arial"/>
                <w:szCs w:val="24"/>
              </w:rPr>
            </w:pPr>
            <w:r>
              <w:rPr>
                <w:rFonts w:cs="Arial"/>
                <w:b/>
                <w:bCs/>
                <w:szCs w:val="24"/>
              </w:rPr>
              <w:t>ADOPTED</w:t>
            </w:r>
          </w:p>
          <w:p w14:paraId="50C5C4A2" w14:textId="77777777" w:rsidR="006F3074" w:rsidRDefault="006F3074" w:rsidP="00B112D9">
            <w:pPr>
              <w:rPr>
                <w:rFonts w:cs="Arial"/>
                <w:szCs w:val="24"/>
              </w:rPr>
            </w:pPr>
          </w:p>
          <w:p w14:paraId="21F1CC66" w14:textId="77777777" w:rsidR="006F3074" w:rsidRDefault="006F3074" w:rsidP="00B112D9">
            <w:pPr>
              <w:rPr>
                <w:rFonts w:cs="Arial"/>
                <w:szCs w:val="24"/>
              </w:rPr>
            </w:pPr>
          </w:p>
          <w:p w14:paraId="7DC9614D" w14:textId="77777777" w:rsidR="006F3074" w:rsidRDefault="006F3074" w:rsidP="00B112D9">
            <w:pPr>
              <w:rPr>
                <w:rFonts w:cs="Arial"/>
                <w:szCs w:val="24"/>
              </w:rPr>
            </w:pPr>
          </w:p>
          <w:p w14:paraId="3F96291C" w14:textId="77777777" w:rsidR="00CC5D30" w:rsidRDefault="00CC5D30" w:rsidP="00B112D9">
            <w:pPr>
              <w:rPr>
                <w:rFonts w:cs="Arial"/>
                <w:b/>
                <w:bCs/>
                <w:szCs w:val="24"/>
              </w:rPr>
            </w:pPr>
          </w:p>
          <w:p w14:paraId="5A7C3761" w14:textId="77777777" w:rsidR="00CC5D30" w:rsidRDefault="00CC5D30" w:rsidP="00B112D9">
            <w:pPr>
              <w:rPr>
                <w:rFonts w:cs="Arial"/>
                <w:b/>
                <w:bCs/>
                <w:szCs w:val="24"/>
              </w:rPr>
            </w:pPr>
          </w:p>
          <w:p w14:paraId="4E49F1C4" w14:textId="77777777" w:rsidR="00CC5D30" w:rsidRDefault="00CC5D30" w:rsidP="00B112D9">
            <w:pPr>
              <w:rPr>
                <w:rFonts w:cs="Arial"/>
                <w:b/>
                <w:bCs/>
                <w:szCs w:val="24"/>
              </w:rPr>
            </w:pPr>
          </w:p>
          <w:p w14:paraId="2ED44D58" w14:textId="77777777" w:rsidR="0008292B" w:rsidRDefault="0008292B" w:rsidP="00B112D9">
            <w:pPr>
              <w:rPr>
                <w:rFonts w:cs="Arial"/>
                <w:b/>
                <w:bCs/>
                <w:szCs w:val="24"/>
              </w:rPr>
            </w:pPr>
          </w:p>
          <w:p w14:paraId="5A17D4E8" w14:textId="77777777" w:rsidR="009972BC" w:rsidRDefault="009972BC" w:rsidP="00B112D9">
            <w:pPr>
              <w:rPr>
                <w:rFonts w:cs="Arial"/>
                <w:b/>
                <w:bCs/>
                <w:szCs w:val="24"/>
              </w:rPr>
            </w:pPr>
          </w:p>
          <w:p w14:paraId="0056A856" w14:textId="427482A2" w:rsidR="00D5640F" w:rsidRPr="00D5640F" w:rsidRDefault="00D5640F" w:rsidP="00B112D9">
            <w:pPr>
              <w:rPr>
                <w:rFonts w:cs="Arial"/>
                <w:b/>
                <w:bCs/>
                <w:szCs w:val="24"/>
              </w:rPr>
            </w:pPr>
            <w:r w:rsidRPr="00D5640F">
              <w:rPr>
                <w:rFonts w:cs="Arial"/>
                <w:b/>
                <w:bCs/>
                <w:szCs w:val="24"/>
              </w:rPr>
              <w:t>A</w:t>
            </w:r>
            <w:r w:rsidR="00AA2374">
              <w:rPr>
                <w:rFonts w:cs="Arial"/>
                <w:b/>
                <w:bCs/>
                <w:szCs w:val="24"/>
              </w:rPr>
              <w:t>DOPT</w:t>
            </w:r>
            <w:r w:rsidRPr="00D5640F">
              <w:rPr>
                <w:rFonts w:cs="Arial"/>
                <w:b/>
                <w:bCs/>
                <w:szCs w:val="24"/>
              </w:rPr>
              <w:t>ED</w:t>
            </w:r>
          </w:p>
          <w:p w14:paraId="6E463419" w14:textId="77777777" w:rsidR="006F3074" w:rsidRDefault="006F3074" w:rsidP="00B112D9">
            <w:pPr>
              <w:rPr>
                <w:rFonts w:cs="Arial"/>
                <w:szCs w:val="24"/>
              </w:rPr>
            </w:pPr>
          </w:p>
          <w:p w14:paraId="2071CBA2" w14:textId="77777777" w:rsidR="006F3074" w:rsidRDefault="006F3074" w:rsidP="00B112D9">
            <w:pPr>
              <w:rPr>
                <w:rFonts w:cs="Arial"/>
                <w:szCs w:val="24"/>
              </w:rPr>
            </w:pPr>
          </w:p>
          <w:p w14:paraId="684B611F" w14:textId="77777777" w:rsidR="006F3074" w:rsidRDefault="006F3074" w:rsidP="00B112D9">
            <w:pPr>
              <w:rPr>
                <w:rFonts w:cs="Arial"/>
                <w:szCs w:val="24"/>
              </w:rPr>
            </w:pPr>
          </w:p>
          <w:p w14:paraId="75F7763D" w14:textId="77777777" w:rsidR="006F3074" w:rsidRDefault="006F3074" w:rsidP="00B112D9">
            <w:pPr>
              <w:rPr>
                <w:rFonts w:cs="Arial"/>
                <w:szCs w:val="24"/>
              </w:rPr>
            </w:pPr>
          </w:p>
          <w:p w14:paraId="51817D13" w14:textId="77777777" w:rsidR="006F3074" w:rsidRDefault="006F3074" w:rsidP="00B112D9">
            <w:pPr>
              <w:rPr>
                <w:rFonts w:cs="Arial"/>
                <w:szCs w:val="24"/>
              </w:rPr>
            </w:pPr>
          </w:p>
          <w:p w14:paraId="22F1AF05" w14:textId="77777777" w:rsidR="006F3074" w:rsidRDefault="006F3074" w:rsidP="00B112D9">
            <w:pPr>
              <w:rPr>
                <w:rFonts w:cs="Arial"/>
                <w:szCs w:val="24"/>
              </w:rPr>
            </w:pPr>
          </w:p>
          <w:p w14:paraId="601B9939" w14:textId="77777777" w:rsidR="006F3074" w:rsidRDefault="006F3074" w:rsidP="00B112D9">
            <w:pPr>
              <w:rPr>
                <w:rFonts w:cs="Arial"/>
                <w:szCs w:val="24"/>
              </w:rPr>
            </w:pPr>
          </w:p>
          <w:p w14:paraId="1D536B08" w14:textId="77777777" w:rsidR="006F3074" w:rsidRDefault="006F3074" w:rsidP="00B112D9">
            <w:pPr>
              <w:rPr>
                <w:rFonts w:cs="Arial"/>
                <w:szCs w:val="24"/>
              </w:rPr>
            </w:pPr>
          </w:p>
          <w:p w14:paraId="727EFE9D" w14:textId="77777777" w:rsidR="006F3074" w:rsidRDefault="006F3074" w:rsidP="00B112D9">
            <w:pPr>
              <w:rPr>
                <w:rFonts w:cs="Arial"/>
                <w:szCs w:val="24"/>
              </w:rPr>
            </w:pPr>
          </w:p>
          <w:p w14:paraId="277C4B39" w14:textId="77777777" w:rsidR="00E96255" w:rsidRDefault="00E96255" w:rsidP="00B112D9">
            <w:pPr>
              <w:rPr>
                <w:rFonts w:cs="Arial"/>
                <w:b/>
                <w:bCs/>
                <w:szCs w:val="24"/>
              </w:rPr>
            </w:pPr>
          </w:p>
          <w:p w14:paraId="0AAC456A" w14:textId="38C2E29C" w:rsidR="006F3074" w:rsidRPr="00D533CF" w:rsidRDefault="00D533CF" w:rsidP="00B112D9">
            <w:pPr>
              <w:rPr>
                <w:rFonts w:cs="Arial"/>
                <w:b/>
                <w:bCs/>
                <w:szCs w:val="24"/>
              </w:rPr>
            </w:pPr>
            <w:r w:rsidRPr="00D533CF">
              <w:rPr>
                <w:rFonts w:cs="Arial"/>
                <w:b/>
                <w:bCs/>
                <w:szCs w:val="24"/>
              </w:rPr>
              <w:t>ADOPTED</w:t>
            </w:r>
          </w:p>
          <w:p w14:paraId="3D19CC67" w14:textId="77777777" w:rsidR="006F3074" w:rsidRDefault="006F3074" w:rsidP="00B112D9">
            <w:pPr>
              <w:rPr>
                <w:rFonts w:cs="Arial"/>
                <w:szCs w:val="24"/>
              </w:rPr>
            </w:pPr>
          </w:p>
          <w:p w14:paraId="5DDA2020" w14:textId="77777777" w:rsidR="006F3074" w:rsidRDefault="006F3074" w:rsidP="00B112D9">
            <w:pPr>
              <w:rPr>
                <w:rFonts w:cs="Arial"/>
                <w:szCs w:val="24"/>
              </w:rPr>
            </w:pPr>
          </w:p>
          <w:p w14:paraId="29C60DF2" w14:textId="77777777" w:rsidR="006F3074" w:rsidRDefault="006F3074" w:rsidP="00B112D9">
            <w:pPr>
              <w:rPr>
                <w:rFonts w:cs="Arial"/>
                <w:szCs w:val="24"/>
              </w:rPr>
            </w:pPr>
          </w:p>
          <w:p w14:paraId="7BC7AE89" w14:textId="77777777" w:rsidR="006F3074" w:rsidRDefault="006F3074" w:rsidP="00B112D9">
            <w:pPr>
              <w:rPr>
                <w:rFonts w:cs="Arial"/>
                <w:szCs w:val="24"/>
              </w:rPr>
            </w:pPr>
          </w:p>
          <w:p w14:paraId="5B26C7F8" w14:textId="77777777" w:rsidR="006F3074" w:rsidRDefault="006F3074" w:rsidP="00B112D9">
            <w:pPr>
              <w:rPr>
                <w:rFonts w:cs="Arial"/>
                <w:szCs w:val="24"/>
              </w:rPr>
            </w:pPr>
          </w:p>
          <w:p w14:paraId="13D79C40" w14:textId="77777777" w:rsidR="006F3074" w:rsidRDefault="006F3074" w:rsidP="00B112D9">
            <w:pPr>
              <w:rPr>
                <w:rFonts w:cs="Arial"/>
                <w:szCs w:val="24"/>
              </w:rPr>
            </w:pPr>
          </w:p>
          <w:p w14:paraId="0C94AD27" w14:textId="77777777" w:rsidR="00D5640F" w:rsidRDefault="00D5640F" w:rsidP="00B112D9">
            <w:pPr>
              <w:rPr>
                <w:rFonts w:cs="Arial"/>
                <w:szCs w:val="24"/>
              </w:rPr>
            </w:pPr>
          </w:p>
          <w:p w14:paraId="7F3E8AC0" w14:textId="77777777" w:rsidR="00841DC5" w:rsidRDefault="00841DC5" w:rsidP="00B112D9">
            <w:pPr>
              <w:rPr>
                <w:rFonts w:cs="Arial"/>
                <w:b/>
                <w:bCs/>
                <w:szCs w:val="24"/>
              </w:rPr>
            </w:pPr>
          </w:p>
          <w:p w14:paraId="334A0C22" w14:textId="7396E791" w:rsidR="009C081C" w:rsidRPr="00907009" w:rsidRDefault="00792CE8" w:rsidP="00B112D9">
            <w:pPr>
              <w:rPr>
                <w:rFonts w:cs="Arial"/>
                <w:b/>
                <w:bCs/>
                <w:szCs w:val="24"/>
              </w:rPr>
            </w:pPr>
            <w:r w:rsidRPr="00907009">
              <w:rPr>
                <w:rFonts w:cs="Arial"/>
                <w:b/>
                <w:bCs/>
                <w:szCs w:val="24"/>
              </w:rPr>
              <w:t>ADOPTED</w:t>
            </w:r>
          </w:p>
          <w:p w14:paraId="7A34B121" w14:textId="77777777" w:rsidR="009C081C" w:rsidRDefault="009C081C" w:rsidP="00B112D9">
            <w:pPr>
              <w:rPr>
                <w:rFonts w:cs="Arial"/>
                <w:szCs w:val="24"/>
              </w:rPr>
            </w:pPr>
          </w:p>
          <w:p w14:paraId="04EFBCC6" w14:textId="77777777" w:rsidR="009C081C" w:rsidRDefault="009C081C" w:rsidP="00B112D9">
            <w:pPr>
              <w:rPr>
                <w:rFonts w:cs="Arial"/>
                <w:szCs w:val="24"/>
              </w:rPr>
            </w:pPr>
          </w:p>
          <w:p w14:paraId="6600622F" w14:textId="77777777" w:rsidR="009C081C" w:rsidRDefault="009C081C" w:rsidP="00B112D9">
            <w:pPr>
              <w:rPr>
                <w:rFonts w:cs="Arial"/>
                <w:szCs w:val="24"/>
              </w:rPr>
            </w:pPr>
          </w:p>
          <w:p w14:paraId="64780B31" w14:textId="77777777" w:rsidR="009C081C" w:rsidRDefault="009C081C" w:rsidP="00B112D9">
            <w:pPr>
              <w:rPr>
                <w:rFonts w:cs="Arial"/>
                <w:szCs w:val="24"/>
              </w:rPr>
            </w:pPr>
          </w:p>
          <w:p w14:paraId="513BDFEF" w14:textId="77777777" w:rsidR="0004313E" w:rsidRDefault="0004313E" w:rsidP="009C081C">
            <w:pPr>
              <w:rPr>
                <w:rFonts w:cs="Arial"/>
                <w:b/>
                <w:bCs/>
                <w:szCs w:val="24"/>
              </w:rPr>
            </w:pPr>
          </w:p>
          <w:p w14:paraId="113989FE" w14:textId="77777777" w:rsidR="0004313E" w:rsidRDefault="0004313E" w:rsidP="009C081C">
            <w:pPr>
              <w:rPr>
                <w:rFonts w:cs="Arial"/>
                <w:b/>
                <w:bCs/>
                <w:szCs w:val="24"/>
              </w:rPr>
            </w:pPr>
          </w:p>
          <w:p w14:paraId="405C02B4" w14:textId="77777777" w:rsidR="0004313E" w:rsidRDefault="0004313E" w:rsidP="009C081C">
            <w:pPr>
              <w:rPr>
                <w:rFonts w:cs="Arial"/>
                <w:b/>
                <w:bCs/>
                <w:szCs w:val="24"/>
              </w:rPr>
            </w:pPr>
          </w:p>
          <w:p w14:paraId="55604490" w14:textId="77777777" w:rsidR="0004313E" w:rsidRDefault="0004313E" w:rsidP="009C081C">
            <w:pPr>
              <w:rPr>
                <w:rFonts w:cs="Arial"/>
                <w:b/>
                <w:bCs/>
                <w:szCs w:val="24"/>
              </w:rPr>
            </w:pPr>
          </w:p>
          <w:p w14:paraId="69DD21E6" w14:textId="77777777" w:rsidR="0004313E" w:rsidRDefault="0004313E" w:rsidP="009C081C">
            <w:pPr>
              <w:rPr>
                <w:rFonts w:cs="Arial"/>
                <w:b/>
                <w:bCs/>
                <w:szCs w:val="24"/>
              </w:rPr>
            </w:pPr>
          </w:p>
          <w:p w14:paraId="02791168" w14:textId="77777777" w:rsidR="0004313E" w:rsidRDefault="0004313E" w:rsidP="009C081C">
            <w:pPr>
              <w:rPr>
                <w:rFonts w:cs="Arial"/>
                <w:b/>
                <w:bCs/>
                <w:szCs w:val="24"/>
              </w:rPr>
            </w:pPr>
          </w:p>
          <w:p w14:paraId="2A4722B6" w14:textId="77777777" w:rsidR="0004313E" w:rsidRDefault="0004313E" w:rsidP="009C081C">
            <w:pPr>
              <w:rPr>
                <w:rFonts w:cs="Arial"/>
                <w:b/>
                <w:bCs/>
                <w:szCs w:val="24"/>
              </w:rPr>
            </w:pPr>
          </w:p>
          <w:p w14:paraId="7E899DBF" w14:textId="77777777" w:rsidR="0004313E" w:rsidRDefault="0004313E" w:rsidP="009C081C">
            <w:pPr>
              <w:rPr>
                <w:rFonts w:cs="Arial"/>
                <w:b/>
                <w:bCs/>
                <w:szCs w:val="24"/>
              </w:rPr>
            </w:pPr>
          </w:p>
          <w:p w14:paraId="3AAF532D" w14:textId="77777777" w:rsidR="0004313E" w:rsidRDefault="0004313E" w:rsidP="009C081C">
            <w:pPr>
              <w:rPr>
                <w:rFonts w:cs="Arial"/>
                <w:b/>
                <w:bCs/>
                <w:szCs w:val="24"/>
              </w:rPr>
            </w:pPr>
          </w:p>
          <w:p w14:paraId="48476D61" w14:textId="77777777" w:rsidR="0004313E" w:rsidRDefault="0004313E" w:rsidP="009C081C">
            <w:pPr>
              <w:rPr>
                <w:rFonts w:cs="Arial"/>
                <w:b/>
                <w:bCs/>
                <w:szCs w:val="24"/>
              </w:rPr>
            </w:pPr>
          </w:p>
          <w:p w14:paraId="528A6537" w14:textId="77777777" w:rsidR="0004313E" w:rsidRDefault="0004313E" w:rsidP="009C081C">
            <w:pPr>
              <w:rPr>
                <w:rFonts w:cs="Arial"/>
                <w:b/>
                <w:bCs/>
                <w:szCs w:val="24"/>
              </w:rPr>
            </w:pPr>
          </w:p>
          <w:p w14:paraId="68B67AC1" w14:textId="77777777" w:rsidR="0004313E" w:rsidRDefault="0004313E" w:rsidP="009C081C">
            <w:pPr>
              <w:rPr>
                <w:rFonts w:cs="Arial"/>
                <w:b/>
                <w:bCs/>
                <w:szCs w:val="24"/>
              </w:rPr>
            </w:pPr>
          </w:p>
          <w:p w14:paraId="23A2E9EA" w14:textId="77777777" w:rsidR="0004313E" w:rsidRDefault="0004313E" w:rsidP="009C081C">
            <w:pPr>
              <w:rPr>
                <w:rFonts w:cs="Arial"/>
                <w:b/>
                <w:bCs/>
                <w:szCs w:val="24"/>
              </w:rPr>
            </w:pPr>
          </w:p>
          <w:p w14:paraId="2F8751C8" w14:textId="77777777" w:rsidR="0004313E" w:rsidRDefault="0004313E" w:rsidP="009C081C">
            <w:pPr>
              <w:rPr>
                <w:rFonts w:cs="Arial"/>
                <w:b/>
                <w:bCs/>
                <w:szCs w:val="24"/>
              </w:rPr>
            </w:pPr>
          </w:p>
          <w:p w14:paraId="7B1C85DC" w14:textId="77777777" w:rsidR="0004313E" w:rsidRDefault="0004313E" w:rsidP="009C081C">
            <w:pPr>
              <w:rPr>
                <w:rFonts w:cs="Arial"/>
                <w:b/>
                <w:bCs/>
                <w:szCs w:val="24"/>
              </w:rPr>
            </w:pPr>
          </w:p>
          <w:p w14:paraId="3D55C2F6" w14:textId="77777777" w:rsidR="0004313E" w:rsidRDefault="0004313E" w:rsidP="009C081C">
            <w:pPr>
              <w:rPr>
                <w:rFonts w:cs="Arial"/>
                <w:b/>
                <w:bCs/>
                <w:szCs w:val="24"/>
              </w:rPr>
            </w:pPr>
          </w:p>
          <w:p w14:paraId="153F2006" w14:textId="77777777" w:rsidR="0004313E" w:rsidRDefault="0004313E" w:rsidP="009C081C">
            <w:pPr>
              <w:rPr>
                <w:rFonts w:cs="Arial"/>
                <w:b/>
                <w:bCs/>
                <w:szCs w:val="24"/>
              </w:rPr>
            </w:pPr>
          </w:p>
          <w:p w14:paraId="1BB22294" w14:textId="77777777" w:rsidR="0004313E" w:rsidRDefault="0004313E" w:rsidP="009C081C">
            <w:pPr>
              <w:rPr>
                <w:rFonts w:cs="Arial"/>
                <w:b/>
                <w:bCs/>
                <w:szCs w:val="24"/>
              </w:rPr>
            </w:pPr>
          </w:p>
          <w:p w14:paraId="79E9F3BD" w14:textId="77777777" w:rsidR="003070EB" w:rsidRDefault="003070EB" w:rsidP="009C081C">
            <w:pPr>
              <w:rPr>
                <w:rFonts w:cs="Arial"/>
                <w:b/>
                <w:bCs/>
                <w:szCs w:val="24"/>
              </w:rPr>
            </w:pPr>
          </w:p>
          <w:p w14:paraId="60D2CDD4" w14:textId="5CE61D93" w:rsidR="00F304A7" w:rsidRPr="009C081C" w:rsidRDefault="006A2DAF" w:rsidP="009C081C">
            <w:pPr>
              <w:rPr>
                <w:rFonts w:cs="Arial"/>
                <w:b/>
                <w:bCs/>
                <w:szCs w:val="24"/>
              </w:rPr>
            </w:pPr>
            <w:r>
              <w:rPr>
                <w:rFonts w:cs="Arial"/>
                <w:b/>
                <w:bCs/>
                <w:szCs w:val="24"/>
              </w:rPr>
              <w:t>ADOPTED</w:t>
            </w:r>
          </w:p>
          <w:p w14:paraId="03419D49" w14:textId="073BB1F2" w:rsidR="00A05FA1" w:rsidRDefault="00A05FA1" w:rsidP="00B112D9">
            <w:pPr>
              <w:rPr>
                <w:rFonts w:cs="Arial"/>
                <w:szCs w:val="24"/>
              </w:rPr>
            </w:pPr>
          </w:p>
          <w:p w14:paraId="18263BC7" w14:textId="0DD007DF" w:rsidR="00A05FA1" w:rsidRDefault="00A05FA1" w:rsidP="00B112D9">
            <w:pPr>
              <w:rPr>
                <w:rFonts w:cs="Arial"/>
                <w:szCs w:val="24"/>
              </w:rPr>
            </w:pPr>
          </w:p>
          <w:p w14:paraId="00CA9E4A" w14:textId="7827356A" w:rsidR="00A05FA1" w:rsidRDefault="00A05FA1" w:rsidP="00B112D9">
            <w:pPr>
              <w:rPr>
                <w:rFonts w:cs="Arial"/>
                <w:szCs w:val="24"/>
              </w:rPr>
            </w:pPr>
          </w:p>
          <w:p w14:paraId="1339125E" w14:textId="0F82684F" w:rsidR="00A05FA1" w:rsidRDefault="00A05FA1" w:rsidP="00B112D9">
            <w:pPr>
              <w:rPr>
                <w:rFonts w:cs="Arial"/>
                <w:szCs w:val="24"/>
              </w:rPr>
            </w:pPr>
          </w:p>
          <w:p w14:paraId="23830D81" w14:textId="77777777" w:rsidR="00492FD8" w:rsidRPr="009C081C" w:rsidRDefault="00492FD8" w:rsidP="00492FD8">
            <w:pPr>
              <w:rPr>
                <w:rFonts w:cs="Arial"/>
                <w:b/>
                <w:bCs/>
                <w:szCs w:val="24"/>
              </w:rPr>
            </w:pPr>
            <w:r>
              <w:rPr>
                <w:rFonts w:cs="Arial"/>
                <w:b/>
                <w:bCs/>
                <w:szCs w:val="24"/>
              </w:rPr>
              <w:t>ADOPTED</w:t>
            </w:r>
          </w:p>
          <w:p w14:paraId="18E84F1B" w14:textId="232F7F53" w:rsidR="00A05FA1" w:rsidRDefault="00A05FA1" w:rsidP="00B112D9">
            <w:pPr>
              <w:rPr>
                <w:rFonts w:cs="Arial"/>
                <w:szCs w:val="24"/>
              </w:rPr>
            </w:pPr>
          </w:p>
          <w:p w14:paraId="703455B0" w14:textId="22C8262B" w:rsidR="00A05FA1" w:rsidRDefault="00A05FA1" w:rsidP="00B112D9">
            <w:pPr>
              <w:rPr>
                <w:rFonts w:cs="Arial"/>
                <w:szCs w:val="24"/>
              </w:rPr>
            </w:pPr>
          </w:p>
          <w:p w14:paraId="736D0261" w14:textId="38013D5F" w:rsidR="00A05FA1" w:rsidRDefault="00A05FA1" w:rsidP="00B112D9">
            <w:pPr>
              <w:rPr>
                <w:rFonts w:cs="Arial"/>
                <w:szCs w:val="24"/>
              </w:rPr>
            </w:pPr>
          </w:p>
          <w:p w14:paraId="229C425A" w14:textId="5FAA2C31" w:rsidR="00A05FA1" w:rsidRDefault="00A05FA1" w:rsidP="00B112D9">
            <w:pPr>
              <w:rPr>
                <w:rFonts w:cs="Arial"/>
                <w:szCs w:val="24"/>
              </w:rPr>
            </w:pPr>
          </w:p>
          <w:p w14:paraId="3D4C6D95" w14:textId="77777777" w:rsidR="00841DC5" w:rsidRDefault="00841DC5" w:rsidP="00B112D9">
            <w:pPr>
              <w:rPr>
                <w:rFonts w:cs="Arial"/>
                <w:b/>
                <w:bCs/>
                <w:szCs w:val="24"/>
              </w:rPr>
            </w:pPr>
          </w:p>
          <w:p w14:paraId="22CB2590" w14:textId="356D4DBF" w:rsidR="006F3074" w:rsidRPr="00911DF3" w:rsidRDefault="00911DF3" w:rsidP="00B112D9">
            <w:pPr>
              <w:rPr>
                <w:rFonts w:cs="Arial"/>
                <w:b/>
                <w:bCs/>
                <w:szCs w:val="24"/>
              </w:rPr>
            </w:pPr>
            <w:r w:rsidRPr="00911DF3">
              <w:rPr>
                <w:rFonts w:cs="Arial"/>
                <w:b/>
                <w:bCs/>
                <w:szCs w:val="24"/>
              </w:rPr>
              <w:t>APPROVED</w:t>
            </w:r>
          </w:p>
        </w:tc>
        <w:tc>
          <w:tcPr>
            <w:tcW w:w="5633" w:type="dxa"/>
          </w:tcPr>
          <w:p w14:paraId="56EF7363" w14:textId="77777777" w:rsidR="00403CE7" w:rsidRDefault="00403CE7" w:rsidP="007474BA"/>
          <w:p w14:paraId="73613838" w14:textId="731DBD2E" w:rsidR="00F37F4C" w:rsidRDefault="00F37F4C" w:rsidP="007474BA">
            <w:r>
              <w:t xml:space="preserve">1.  Resolution No. </w:t>
            </w:r>
            <w:r w:rsidR="00B91DEC">
              <w:t>3, FY 2022-23 Capital Outlay Funds Final Budget Review, accepting donations, adjusting revenues, appropriations, and reserves by $ (1,447,750) and documenting estimated changes in object codes, as described on page 5</w:t>
            </w:r>
            <w:r w:rsidR="00EA75A5">
              <w:t>,</w:t>
            </w:r>
            <w:r w:rsidR="00B91DEC">
              <w:t xml:space="preserve"> and summarized on page 6.</w:t>
            </w:r>
          </w:p>
          <w:p w14:paraId="4529D012" w14:textId="77777777" w:rsidR="00F37F4C" w:rsidRDefault="00F37F4C" w:rsidP="007474BA"/>
          <w:p w14:paraId="7C082BD1" w14:textId="16999830" w:rsidR="004412B9" w:rsidRDefault="00F37F4C" w:rsidP="007474BA">
            <w:pPr>
              <w:rPr>
                <w:rFonts w:cs="Arial"/>
                <w:szCs w:val="24"/>
              </w:rPr>
            </w:pPr>
            <w:r>
              <w:t xml:space="preserve">2. Changes to the Five-Year Facilities Work Program which result from Resolution No. </w:t>
            </w:r>
            <w:r w:rsidR="00B91DEC">
              <w:t>3, FY 2022-23 Capital Outlay Funds Final Budget Review.</w:t>
            </w:r>
          </w:p>
          <w:p w14:paraId="43EB84BE" w14:textId="77777777" w:rsidR="00F37F4C" w:rsidRDefault="00F37F4C" w:rsidP="007474BA">
            <w:pPr>
              <w:tabs>
                <w:tab w:val="left" w:pos="0"/>
              </w:tabs>
              <w:rPr>
                <w:rFonts w:cs="Arial"/>
                <w:szCs w:val="24"/>
              </w:rPr>
            </w:pPr>
          </w:p>
          <w:p w14:paraId="69EB2E2D" w14:textId="77777777" w:rsidR="00403CE7" w:rsidRDefault="00403CE7" w:rsidP="007474BA">
            <w:pPr>
              <w:tabs>
                <w:tab w:val="left" w:pos="390"/>
              </w:tabs>
            </w:pPr>
          </w:p>
          <w:p w14:paraId="2AD7A71F" w14:textId="3B2A8989" w:rsidR="00F37F4C" w:rsidRDefault="00F37F4C" w:rsidP="007474BA">
            <w:pPr>
              <w:tabs>
                <w:tab w:val="left" w:pos="390"/>
              </w:tabs>
            </w:pPr>
            <w:r>
              <w:t xml:space="preserve">Resolution No. </w:t>
            </w:r>
            <w:r w:rsidR="00B91DEC">
              <w:t>3, FY 2022-23 Food Service Fund Final Budget Review, increasing revenues by $3,715,219, decreasing appropriations by $10,994,557 and increasing ending fund balance by $14,709,776.</w:t>
            </w:r>
          </w:p>
          <w:p w14:paraId="3A85A5DD" w14:textId="77777777" w:rsidR="00B91DEC" w:rsidRDefault="00B91DEC" w:rsidP="007474BA">
            <w:pPr>
              <w:tabs>
                <w:tab w:val="left" w:pos="390"/>
              </w:tabs>
              <w:rPr>
                <w:rFonts w:cs="Arial"/>
                <w:szCs w:val="24"/>
              </w:rPr>
            </w:pPr>
          </w:p>
          <w:p w14:paraId="67062BBF" w14:textId="651BD8BB" w:rsidR="00F37F4C" w:rsidRDefault="00F37F4C" w:rsidP="007474BA">
            <w:pPr>
              <w:tabs>
                <w:tab w:val="left" w:pos="390"/>
              </w:tabs>
            </w:pPr>
            <w:r>
              <w:t xml:space="preserve">1. Resolution No. </w:t>
            </w:r>
            <w:r w:rsidR="00B91DEC">
              <w:t>3, FY 2022-23 Special Revenue Funds - Other Federal Programs (Contracted Programs) Fund Final Budget Review, decreasing revenues and appropriations by ($30,203,817) and</w:t>
            </w:r>
          </w:p>
          <w:p w14:paraId="29B5C398" w14:textId="77777777" w:rsidR="00F37F4C" w:rsidRDefault="00F37F4C" w:rsidP="007474BA">
            <w:pPr>
              <w:tabs>
                <w:tab w:val="left" w:pos="390"/>
              </w:tabs>
            </w:pPr>
          </w:p>
          <w:p w14:paraId="1540EE79" w14:textId="1F713D56" w:rsidR="006F3074" w:rsidRDefault="00F37F4C" w:rsidP="007474BA">
            <w:pPr>
              <w:tabs>
                <w:tab w:val="left" w:pos="390"/>
              </w:tabs>
            </w:pPr>
            <w:r>
              <w:t xml:space="preserve">2. </w:t>
            </w:r>
            <w:r w:rsidR="00D36736">
              <w:t>T</w:t>
            </w:r>
            <w:r>
              <w:t>he Summary of Revenues and Appropriations (page 2) and the Summary of Appropriations by Function (page 4).</w:t>
            </w:r>
          </w:p>
          <w:p w14:paraId="54AEC7F0" w14:textId="77777777" w:rsidR="00F37F4C" w:rsidRDefault="00F37F4C" w:rsidP="007474BA">
            <w:pPr>
              <w:tabs>
                <w:tab w:val="left" w:pos="0"/>
              </w:tabs>
              <w:rPr>
                <w:rFonts w:cs="Arial"/>
                <w:szCs w:val="24"/>
              </w:rPr>
            </w:pPr>
          </w:p>
          <w:p w14:paraId="7722D050" w14:textId="77777777" w:rsidR="00403CE7" w:rsidRDefault="00403CE7" w:rsidP="007474BA">
            <w:pPr>
              <w:tabs>
                <w:tab w:val="left" w:pos="378"/>
              </w:tabs>
            </w:pPr>
          </w:p>
          <w:p w14:paraId="62BF6E15" w14:textId="7E575347" w:rsidR="00D36736" w:rsidRDefault="00D36736" w:rsidP="007474BA">
            <w:pPr>
              <w:tabs>
                <w:tab w:val="left" w:pos="378"/>
              </w:tabs>
            </w:pPr>
            <w:r>
              <w:t xml:space="preserve">1. </w:t>
            </w:r>
            <w:r w:rsidR="00E96255">
              <w:t>Resolution No. 1, FY 2022-23 Special Revenue Funds – Elementary and Secondary School Emergency Relief (</w:t>
            </w:r>
            <w:proofErr w:type="spellStart"/>
            <w:r w:rsidR="00E96255">
              <w:t>ESSER</w:t>
            </w:r>
            <w:proofErr w:type="spellEnd"/>
            <w:r w:rsidR="00E96255">
              <w:t>) Fund Final Budget Review reflecting unspent funds prior to liquidation; and</w:t>
            </w:r>
          </w:p>
          <w:p w14:paraId="3F31C3EB" w14:textId="77777777" w:rsidR="00D36736" w:rsidRDefault="00D36736" w:rsidP="007474BA">
            <w:pPr>
              <w:tabs>
                <w:tab w:val="left" w:pos="30"/>
              </w:tabs>
            </w:pPr>
          </w:p>
          <w:p w14:paraId="56C4248F" w14:textId="4D3437B5" w:rsidR="00A05FA1" w:rsidRDefault="00D36736" w:rsidP="007474BA">
            <w:pPr>
              <w:rPr>
                <w:rFonts w:cs="Arial"/>
                <w:szCs w:val="24"/>
              </w:rPr>
            </w:pPr>
            <w:r>
              <w:t>2.</w:t>
            </w:r>
            <w:r w:rsidR="000E75DC">
              <w:t xml:space="preserve"> </w:t>
            </w:r>
            <w:r w:rsidR="00F15A7E">
              <w:t>the</w:t>
            </w:r>
            <w:r w:rsidR="00B91DEC">
              <w:t xml:space="preserve"> </w:t>
            </w:r>
            <w:r>
              <w:t>Summary of Revenues and Appropriations (page 2) and the Summary of Appropriations by Function (page 4).</w:t>
            </w:r>
          </w:p>
          <w:p w14:paraId="3D8093C5" w14:textId="77777777" w:rsidR="00D36736" w:rsidRDefault="00D36736" w:rsidP="007474BA">
            <w:pPr>
              <w:tabs>
                <w:tab w:val="left" w:pos="30"/>
              </w:tabs>
              <w:rPr>
                <w:rFonts w:cs="Arial"/>
                <w:szCs w:val="24"/>
              </w:rPr>
            </w:pPr>
          </w:p>
          <w:p w14:paraId="77962E41" w14:textId="4DC00030" w:rsidR="00CC5D30" w:rsidRDefault="00D36736" w:rsidP="007474BA">
            <w:pPr>
              <w:tabs>
                <w:tab w:val="left" w:pos="390"/>
              </w:tabs>
            </w:pPr>
            <w:r>
              <w:t xml:space="preserve">1. </w:t>
            </w:r>
            <w:r w:rsidR="00CC5D30">
              <w:t xml:space="preserve"> </w:t>
            </w:r>
            <w:r w:rsidR="00C97EC4">
              <w:t>Resolution No. 1, FY 2022-23 Special Revenue Funds – Other CARES Act Relief (Including GEER) Fund Final Budget Review, decreasing revenues and appropriations by ($21,695); and</w:t>
            </w:r>
          </w:p>
          <w:p w14:paraId="687CB4C2" w14:textId="77777777" w:rsidR="00CC5D30" w:rsidRDefault="00CC5D30" w:rsidP="007474BA">
            <w:pPr>
              <w:tabs>
                <w:tab w:val="left" w:pos="30"/>
              </w:tabs>
            </w:pPr>
          </w:p>
          <w:p w14:paraId="7884E214" w14:textId="4C39FB15" w:rsidR="00D5640F" w:rsidRDefault="00D36736" w:rsidP="007474BA">
            <w:pPr>
              <w:tabs>
                <w:tab w:val="left" w:pos="300"/>
              </w:tabs>
            </w:pPr>
            <w:r>
              <w:t xml:space="preserve">2. </w:t>
            </w:r>
            <w:r w:rsidR="00CC5D30">
              <w:t xml:space="preserve"> T</w:t>
            </w:r>
            <w:r>
              <w:t>he Summary of Revenues and Appropriations (page 2) and the Summary of Appropriations by Function (page 4).</w:t>
            </w:r>
          </w:p>
          <w:p w14:paraId="15F3E99A" w14:textId="77777777" w:rsidR="00CC5D30" w:rsidRDefault="00CC5D30" w:rsidP="007474BA">
            <w:pPr>
              <w:tabs>
                <w:tab w:val="left" w:pos="30"/>
              </w:tabs>
              <w:rPr>
                <w:rFonts w:cs="Arial"/>
                <w:szCs w:val="24"/>
              </w:rPr>
            </w:pPr>
          </w:p>
          <w:p w14:paraId="0EF8C74D" w14:textId="2C7BCD40" w:rsidR="00CC5D30" w:rsidRDefault="00CC5D30" w:rsidP="007474BA">
            <w:pPr>
              <w:tabs>
                <w:tab w:val="left" w:pos="210"/>
              </w:tabs>
            </w:pPr>
            <w:r>
              <w:t xml:space="preserve">1. </w:t>
            </w:r>
            <w:r w:rsidR="00214187">
              <w:t xml:space="preserve"> </w:t>
            </w:r>
            <w:r>
              <w:t xml:space="preserve">Resolution No. 2, FY 2022-23 Special Revenue Funds – </w:t>
            </w:r>
            <w:r w:rsidR="00E34003">
              <w:t>Elementary and Secondary School Emergency Relief II (</w:t>
            </w:r>
            <w:proofErr w:type="spellStart"/>
            <w:r w:rsidR="00E34003">
              <w:t>ESSER</w:t>
            </w:r>
            <w:proofErr w:type="spellEnd"/>
            <w:r w:rsidR="00E34003">
              <w:t xml:space="preserve"> II) Fund Final Budget Review, increasing revenues and appropriations by $4,513,413; and</w:t>
            </w:r>
          </w:p>
          <w:p w14:paraId="73307ED0" w14:textId="77777777" w:rsidR="00CC5D30" w:rsidRDefault="00CC5D30" w:rsidP="007474BA">
            <w:pPr>
              <w:tabs>
                <w:tab w:val="left" w:pos="30"/>
              </w:tabs>
            </w:pPr>
          </w:p>
          <w:p w14:paraId="50D676B3" w14:textId="3ED1849F" w:rsidR="00D5640F" w:rsidRDefault="00CC5D30" w:rsidP="007474BA">
            <w:pPr>
              <w:tabs>
                <w:tab w:val="left" w:pos="120"/>
              </w:tabs>
              <w:rPr>
                <w:rFonts w:cs="Arial"/>
                <w:szCs w:val="24"/>
              </w:rPr>
            </w:pPr>
            <w:r>
              <w:t xml:space="preserve">2. </w:t>
            </w:r>
            <w:r w:rsidR="00214187">
              <w:t xml:space="preserve"> T</w:t>
            </w:r>
            <w:r>
              <w:t>he Summary of Revenues and Appropriations (page 2) and the Summary of Appropriations by Function (page 4).</w:t>
            </w:r>
          </w:p>
          <w:p w14:paraId="3167488B" w14:textId="77777777" w:rsidR="00D5640F" w:rsidRDefault="00D5640F" w:rsidP="007474BA">
            <w:pPr>
              <w:tabs>
                <w:tab w:val="left" w:pos="30"/>
              </w:tabs>
              <w:rPr>
                <w:rFonts w:cs="Arial"/>
                <w:szCs w:val="24"/>
              </w:rPr>
            </w:pPr>
          </w:p>
          <w:p w14:paraId="2FC9FEA3" w14:textId="6A744E20" w:rsidR="00CC5D30" w:rsidRDefault="00CC5D30" w:rsidP="007474BA">
            <w:pPr>
              <w:tabs>
                <w:tab w:val="left" w:pos="390"/>
              </w:tabs>
            </w:pPr>
            <w:r>
              <w:t xml:space="preserve">1. </w:t>
            </w:r>
            <w:r w:rsidR="0008292B">
              <w:t xml:space="preserve"> </w:t>
            </w:r>
            <w:r w:rsidR="001B59E2">
              <w:t xml:space="preserve">Resolution No. 1, FY 2022-23 Special Revenue Funds – Other </w:t>
            </w:r>
            <w:proofErr w:type="spellStart"/>
            <w:r w:rsidR="001B59E2">
              <w:t>CRRSA</w:t>
            </w:r>
            <w:proofErr w:type="spellEnd"/>
            <w:r w:rsidR="001B59E2">
              <w:t xml:space="preserve"> Act Relief (Including GEER II) Fund Final Budget Review reflecting unspent funds prior to liquidation; and</w:t>
            </w:r>
          </w:p>
          <w:p w14:paraId="26033DA0" w14:textId="77777777" w:rsidR="00CC5D30" w:rsidRDefault="00CC5D30" w:rsidP="007474BA">
            <w:pPr>
              <w:tabs>
                <w:tab w:val="left" w:pos="30"/>
              </w:tabs>
            </w:pPr>
          </w:p>
          <w:p w14:paraId="06A227DD" w14:textId="49426BAE" w:rsidR="0008292B" w:rsidRDefault="00CC5D30" w:rsidP="007474BA">
            <w:r>
              <w:t>2.</w:t>
            </w:r>
            <w:r w:rsidR="00C66A0C">
              <w:t xml:space="preserve"> </w:t>
            </w:r>
            <w:r w:rsidR="00CA49D4">
              <w:t xml:space="preserve"> </w:t>
            </w:r>
            <w:r w:rsidR="00DE77B2">
              <w:t xml:space="preserve">the Summary of Revenues and Appropriations (page 2) and the Summary of Appropriations by Function (page 4). </w:t>
            </w:r>
          </w:p>
          <w:p w14:paraId="1503AC2C" w14:textId="77777777" w:rsidR="009972BC" w:rsidRDefault="009972BC" w:rsidP="007474BA">
            <w:pPr>
              <w:rPr>
                <w:rFonts w:cs="Arial"/>
                <w:szCs w:val="24"/>
              </w:rPr>
            </w:pPr>
          </w:p>
          <w:p w14:paraId="3F9BF313" w14:textId="1F4DE041" w:rsidR="0004313E" w:rsidRDefault="003407F6" w:rsidP="007474BA">
            <w:r>
              <w:t xml:space="preserve">1. </w:t>
            </w:r>
            <w:r w:rsidR="00AA2374">
              <w:t>adopt Resolution No. 3, FY 2022-23 Special Revenue Funds – Elementary and Secondary School Emergency Relief III (</w:t>
            </w:r>
            <w:proofErr w:type="spellStart"/>
            <w:r w:rsidR="00AA2374">
              <w:t>ESSER</w:t>
            </w:r>
            <w:proofErr w:type="spellEnd"/>
            <w:r w:rsidR="00AA2374">
              <w:t xml:space="preserve"> III) Fund Final Budget Review, increasing revenues and appropriations by $544,088; and</w:t>
            </w:r>
          </w:p>
          <w:p w14:paraId="07B91983" w14:textId="77777777" w:rsidR="00AA2374" w:rsidRDefault="00AA2374" w:rsidP="007474BA"/>
          <w:p w14:paraId="781C648C" w14:textId="513EC799" w:rsidR="00D5640F" w:rsidRDefault="003407F6" w:rsidP="007474BA">
            <w:pPr>
              <w:rPr>
                <w:rFonts w:cs="Arial"/>
                <w:szCs w:val="24"/>
              </w:rPr>
            </w:pPr>
            <w:r>
              <w:t xml:space="preserve">2. </w:t>
            </w:r>
            <w:r w:rsidR="00A430DD">
              <w:t>the Summary of Revenues and Appropriations (page 2) and the Summary of Appropriations by Function (page 4).</w:t>
            </w:r>
          </w:p>
          <w:p w14:paraId="6254C425" w14:textId="77777777" w:rsidR="009C081C" w:rsidRDefault="009C081C" w:rsidP="007474BA">
            <w:pPr>
              <w:rPr>
                <w:rFonts w:cs="Arial"/>
                <w:szCs w:val="24"/>
              </w:rPr>
            </w:pPr>
          </w:p>
          <w:p w14:paraId="5BE176C9" w14:textId="77777777" w:rsidR="00841DC5" w:rsidRDefault="00841DC5" w:rsidP="007474BA"/>
          <w:p w14:paraId="1B95F92D" w14:textId="180D9388" w:rsidR="00F304A7" w:rsidRDefault="00F304A7" w:rsidP="007474BA">
            <w:r>
              <w:t xml:space="preserve">1. </w:t>
            </w:r>
            <w:r w:rsidR="007B40A9">
              <w:t>Resolution No. 3, FY 2022-23 Special Revenue Funds – Other ARP Act Relief Fund Final Budget Review, increasing revenues and appropriations by $12,670,423; and</w:t>
            </w:r>
          </w:p>
          <w:p w14:paraId="7C7B3F9D" w14:textId="77777777" w:rsidR="00F304A7" w:rsidRDefault="00F304A7" w:rsidP="007474BA"/>
          <w:p w14:paraId="2B49AFBA" w14:textId="4ACC4CCD" w:rsidR="00F304A7" w:rsidRDefault="00F304A7" w:rsidP="007474BA">
            <w:r>
              <w:t xml:space="preserve">2. </w:t>
            </w:r>
            <w:r w:rsidR="00145197">
              <w:t>the Summary of Revenues and Appropriations (page 2) and the Summary of Appropriations by Function (page 4).</w:t>
            </w:r>
          </w:p>
          <w:p w14:paraId="44013B1B" w14:textId="77777777" w:rsidR="00E96255" w:rsidRDefault="00E96255" w:rsidP="007474BA"/>
          <w:p w14:paraId="759AC03D" w14:textId="77777777" w:rsidR="001E2A69" w:rsidRDefault="00780F4E" w:rsidP="007474BA">
            <w:r>
              <w:t>1.</w:t>
            </w:r>
            <w:r w:rsidR="00EC2AF5">
              <w:t xml:space="preserve">  </w:t>
            </w:r>
            <w:r>
              <w:t xml:space="preserve">Resolution No. 1, the FY 2022-23 Miscellaneous Special Revenue – School Board Law Enforcement Trust Fund – Final Budget Review, increasing revenues by $15,012, increasing appropriations by $23,184 and decreasing ending fund balance by $8,172 as shown on the schedule on page 4 of 6; and </w:t>
            </w:r>
          </w:p>
          <w:p w14:paraId="05C79FE4" w14:textId="77777777" w:rsidR="001E2A69" w:rsidRDefault="001E2A69" w:rsidP="007474BA"/>
          <w:p w14:paraId="105FE550" w14:textId="77777777" w:rsidR="001E2A69" w:rsidRDefault="00780F4E" w:rsidP="007474BA">
            <w:r>
              <w:t xml:space="preserve">2. adopt Resolution No. 1, the FY 2022-23 Miscellaneous Special Revenue – School Board Special Events Trust Fund - Final Budget Review, increasing revenues by $13,217, decreasing appropriations by $52,425 and increasing ending fund balance by $65,642 as shown on the schedule on page 5 of 6. </w:t>
            </w:r>
          </w:p>
          <w:p w14:paraId="212A8A92" w14:textId="77777777" w:rsidR="001E2A69" w:rsidRDefault="001E2A69" w:rsidP="007474BA"/>
          <w:p w14:paraId="1CB34D63" w14:textId="77777777" w:rsidR="00F304A7" w:rsidRDefault="00780F4E" w:rsidP="007474BA">
            <w:r>
              <w:t>3. adopt Resolution No. 1, the FY 2022-23 Miscellaneous Special Revenue – Internal Funds - Final Budget Review, increasing revenues by $2,941,145, increasing appropriations by $2,512,614 and increasing ending fund balance by $428,531 as shown on the schedule on page 6 of 6.</w:t>
            </w:r>
          </w:p>
          <w:p w14:paraId="6637902C" w14:textId="77777777" w:rsidR="006A2DAF" w:rsidRDefault="006A2DAF" w:rsidP="007474BA"/>
          <w:p w14:paraId="600707D6" w14:textId="77777777" w:rsidR="005E4478" w:rsidRDefault="005E4478" w:rsidP="007474BA"/>
          <w:p w14:paraId="58AED668" w14:textId="02039F68" w:rsidR="006A2DAF" w:rsidRDefault="003C2D7E" w:rsidP="007474BA">
            <w:r>
              <w:t>Resolution No. 3, the FY 2022-23 Internal Service Fund Final Budget Review, increasing revenues, expenses, transfers</w:t>
            </w:r>
            <w:r w:rsidR="00492FD8">
              <w:t>,</w:t>
            </w:r>
            <w:r>
              <w:t xml:space="preserve"> and net position by $807,215 as shown on the schedule on page 2 of 2.</w:t>
            </w:r>
          </w:p>
          <w:p w14:paraId="0F4D7ADF" w14:textId="77777777" w:rsidR="00492FD8" w:rsidRDefault="00492FD8" w:rsidP="007474BA"/>
          <w:p w14:paraId="6AE54495" w14:textId="77777777" w:rsidR="00492FD8" w:rsidRDefault="00571EEF" w:rsidP="007474BA">
            <w:r>
              <w:t>Resolution No. 1, the FY 2022-23 Fiduciary Fund - Pension Trust - Final Budget Review, decreasing additions by $979,125, decreasing deductions by $544,021 and decreasing net position by $435,104 as shown on the schedule on page 2 of 2.</w:t>
            </w:r>
          </w:p>
          <w:p w14:paraId="1F1C9EFA" w14:textId="77777777" w:rsidR="00911DF3" w:rsidRDefault="00911DF3" w:rsidP="007474BA"/>
          <w:p w14:paraId="463CF789" w14:textId="05DA2450" w:rsidR="00F34BF3" w:rsidRDefault="00F34BF3" w:rsidP="007474BA">
            <w:r>
              <w:t>1. the monthly premium equivalent rates and</w:t>
            </w:r>
            <w:r w:rsidR="00CA09FB">
              <w:t xml:space="preserve"> </w:t>
            </w:r>
            <w:r>
              <w:t>plan design for all benefit eligible full and part time</w:t>
            </w:r>
            <w:r w:rsidR="00F566BE">
              <w:t xml:space="preserve"> </w:t>
            </w:r>
            <w:r w:rsidR="00A6635F">
              <w:t xml:space="preserve">    </w:t>
            </w:r>
            <w:r>
              <w:t>employees hired before January 1, 2018, eligible</w:t>
            </w:r>
          </w:p>
          <w:p w14:paraId="3332CDF8" w14:textId="70847191" w:rsidR="00F34BF3" w:rsidRDefault="00F566BE" w:rsidP="007474BA">
            <w:r>
              <w:t xml:space="preserve">    </w:t>
            </w:r>
            <w:r w:rsidR="00F34BF3">
              <w:t>COBRA participants, non-Medicare eligible retirees</w:t>
            </w:r>
            <w:r>
              <w:t xml:space="preserve"> </w:t>
            </w:r>
            <w:r w:rsidR="00F34BF3">
              <w:t>and their eligible dependents for Managerial Exempt</w:t>
            </w:r>
            <w:r>
              <w:t xml:space="preserve"> </w:t>
            </w:r>
            <w:r w:rsidR="00F34BF3">
              <w:t>Personnel, Confidential Exempt Personnel and all</w:t>
            </w:r>
            <w:r>
              <w:t xml:space="preserve"> </w:t>
            </w:r>
            <w:r w:rsidR="00F34BF3">
              <w:t>labor unions subject to successful collective</w:t>
            </w:r>
            <w:r>
              <w:t xml:space="preserve"> </w:t>
            </w:r>
            <w:r w:rsidR="00F34BF3">
              <w:t>bargaining negotiation and ratification for the self</w:t>
            </w:r>
            <w:r w:rsidR="00FF128B">
              <w:t>-</w:t>
            </w:r>
            <w:r w:rsidR="00F34BF3">
              <w:t>funded medical program administered by Cigna</w:t>
            </w:r>
            <w:r>
              <w:t xml:space="preserve"> </w:t>
            </w:r>
            <w:r w:rsidR="00F34BF3">
              <w:t xml:space="preserve">Healthcare effective January 1, </w:t>
            </w:r>
            <w:proofErr w:type="gramStart"/>
            <w:r w:rsidR="00F34BF3">
              <w:t>2024</w:t>
            </w:r>
            <w:proofErr w:type="gramEnd"/>
            <w:r w:rsidR="00F34BF3">
              <w:t xml:space="preserve"> through</w:t>
            </w:r>
            <w:r>
              <w:t xml:space="preserve"> </w:t>
            </w:r>
            <w:r w:rsidR="00F34BF3">
              <w:t>December 31, 2024; and</w:t>
            </w:r>
            <w:r w:rsidR="00DF30A0">
              <w:t xml:space="preserve"> </w:t>
            </w:r>
          </w:p>
          <w:p w14:paraId="7640E348" w14:textId="77777777" w:rsidR="00DF30A0" w:rsidRDefault="00DF30A0" w:rsidP="007474BA"/>
          <w:p w14:paraId="291AC3D1" w14:textId="2405B9A5" w:rsidR="00F34BF3" w:rsidRDefault="00F34BF3" w:rsidP="007474BA">
            <w:r>
              <w:t>2. the monthly premium equivalent rates and</w:t>
            </w:r>
            <w:r w:rsidR="00DF30A0">
              <w:t xml:space="preserve"> </w:t>
            </w:r>
            <w:r>
              <w:t>plan design for all benefit eligible full and part time</w:t>
            </w:r>
            <w:r w:rsidR="00DF30A0">
              <w:t xml:space="preserve"> </w:t>
            </w:r>
            <w:r>
              <w:t>employees hired on or after January 1, 2018, eligible</w:t>
            </w:r>
            <w:r w:rsidR="00DF30A0">
              <w:t xml:space="preserve"> </w:t>
            </w:r>
            <w:r>
              <w:t>COBRA participants, non-Medicare eligible retirees</w:t>
            </w:r>
            <w:r w:rsidR="00DF30A0">
              <w:t xml:space="preserve"> </w:t>
            </w:r>
            <w:r>
              <w:t>and their eligible dependents for Managerial Exempt</w:t>
            </w:r>
            <w:r w:rsidR="00DF30A0">
              <w:t xml:space="preserve"> </w:t>
            </w:r>
            <w:r>
              <w:t>Personnel, Confidential Exempt Personnel and all</w:t>
            </w:r>
            <w:r w:rsidR="00DF30A0">
              <w:t xml:space="preserve"> </w:t>
            </w:r>
            <w:r>
              <w:t>labor unions subject to successful collective</w:t>
            </w:r>
            <w:r w:rsidR="00FF128B">
              <w:t xml:space="preserve"> </w:t>
            </w:r>
            <w:r>
              <w:t>bargaining negotiation and ratification for the self</w:t>
            </w:r>
            <w:r w:rsidR="00FF128B">
              <w:t>-</w:t>
            </w:r>
            <w:r>
              <w:t>funded medical program administered by Cigna</w:t>
            </w:r>
            <w:r w:rsidR="00FF128B">
              <w:t xml:space="preserve"> </w:t>
            </w:r>
            <w:r>
              <w:t>Healthcare effective January 1, 2024 through</w:t>
            </w:r>
            <w:r w:rsidR="00FF128B">
              <w:t xml:space="preserve"> </w:t>
            </w:r>
            <w:r>
              <w:t>December 31, 2024; and</w:t>
            </w:r>
          </w:p>
          <w:p w14:paraId="066ED8F9" w14:textId="77777777" w:rsidR="00FF128B" w:rsidRDefault="00FF128B" w:rsidP="007474BA"/>
          <w:p w14:paraId="3C097020" w14:textId="396A4624" w:rsidR="00F34BF3" w:rsidRDefault="00F34BF3" w:rsidP="007474BA">
            <w:r>
              <w:t>3. the following composite rate structure for the</w:t>
            </w:r>
            <w:r w:rsidR="00FF128B">
              <w:t xml:space="preserve">     </w:t>
            </w:r>
            <w:r>
              <w:t>District’s self-funded healthcare program for calendar</w:t>
            </w:r>
            <w:r w:rsidR="00907AFA">
              <w:t xml:space="preserve"> </w:t>
            </w:r>
            <w:r>
              <w:t>year 2024, with the Individual Stop Loss premium’s</w:t>
            </w:r>
            <w:r w:rsidR="00907AFA">
              <w:t xml:space="preserve"> </w:t>
            </w:r>
            <w:r>
              <w:t>attachment point of $1,500,000; and</w:t>
            </w:r>
          </w:p>
          <w:p w14:paraId="17CDE4A8" w14:textId="77777777" w:rsidR="00FA51E5" w:rsidRDefault="00FA51E5" w:rsidP="007474BA"/>
          <w:tbl>
            <w:tblPr>
              <w:tblStyle w:val="TableGrid"/>
              <w:tblW w:w="5407" w:type="dxa"/>
              <w:tblInd w:w="30" w:type="dxa"/>
              <w:tblLayout w:type="fixed"/>
              <w:tblLook w:val="04A0" w:firstRow="1" w:lastRow="0" w:firstColumn="1" w:lastColumn="0" w:noHBand="0" w:noVBand="1"/>
            </w:tblPr>
            <w:tblGrid>
              <w:gridCol w:w="4225"/>
              <w:gridCol w:w="1182"/>
            </w:tblGrid>
            <w:tr w:rsidR="004D33FF" w:rsidRPr="00CA1AF7" w14:paraId="3A425C11" w14:textId="77777777" w:rsidTr="00FA51E5">
              <w:trPr>
                <w:trHeight w:val="276"/>
              </w:trPr>
              <w:tc>
                <w:tcPr>
                  <w:tcW w:w="4225" w:type="dxa"/>
                </w:tcPr>
                <w:p w14:paraId="22FCB220" w14:textId="51366384" w:rsidR="004D33FF" w:rsidRPr="00CA1AF7" w:rsidRDefault="004D33FF" w:rsidP="007474BA"/>
              </w:tc>
              <w:tc>
                <w:tcPr>
                  <w:tcW w:w="1182" w:type="dxa"/>
                </w:tcPr>
                <w:p w14:paraId="36962CD3" w14:textId="2BD2CE05" w:rsidR="004D33FF" w:rsidRPr="00FA51E5" w:rsidRDefault="004D33FF" w:rsidP="007474BA">
                  <w:pPr>
                    <w:rPr>
                      <w:b/>
                      <w:bCs/>
                    </w:rPr>
                  </w:pPr>
                  <w:r w:rsidRPr="00FA51E5">
                    <w:rPr>
                      <w:b/>
                      <w:bCs/>
                    </w:rPr>
                    <w:t>2024</w:t>
                  </w:r>
                </w:p>
              </w:tc>
            </w:tr>
            <w:tr w:rsidR="00437BBD" w:rsidRPr="00CA1AF7" w14:paraId="165A3173" w14:textId="77777777" w:rsidTr="00FA51E5">
              <w:trPr>
                <w:trHeight w:val="276"/>
              </w:trPr>
              <w:tc>
                <w:tcPr>
                  <w:tcW w:w="4225" w:type="dxa"/>
                </w:tcPr>
                <w:p w14:paraId="16A49150" w14:textId="326F4E79" w:rsidR="00437BBD" w:rsidRPr="00CA1AF7" w:rsidRDefault="00437BBD" w:rsidP="007474BA">
                  <w:r w:rsidRPr="00CA1AF7">
                    <w:t>Administrative Services Only (</w:t>
                  </w:r>
                  <w:proofErr w:type="spellStart"/>
                  <w:r w:rsidRPr="00CA1AF7">
                    <w:t>ASO</w:t>
                  </w:r>
                  <w:proofErr w:type="spellEnd"/>
                  <w:r w:rsidRPr="00CA1AF7">
                    <w:t xml:space="preserve">) Fee </w:t>
                  </w:r>
                </w:p>
              </w:tc>
              <w:tc>
                <w:tcPr>
                  <w:tcW w:w="1182" w:type="dxa"/>
                </w:tcPr>
                <w:p w14:paraId="1ED2C19C" w14:textId="5E6D9927" w:rsidR="00437BBD" w:rsidRPr="00CA1AF7" w:rsidRDefault="00FA51E5" w:rsidP="007474BA">
                  <w:r>
                    <w:t>$22.32*</w:t>
                  </w:r>
                </w:p>
              </w:tc>
            </w:tr>
            <w:tr w:rsidR="00DD7A5E" w:rsidRPr="00CA1AF7" w14:paraId="1B61D946" w14:textId="77777777" w:rsidTr="00DD7A5E">
              <w:trPr>
                <w:trHeight w:val="276"/>
              </w:trPr>
              <w:tc>
                <w:tcPr>
                  <w:tcW w:w="4225" w:type="dxa"/>
                </w:tcPr>
                <w:p w14:paraId="6540DDF4" w14:textId="37A407F3" w:rsidR="00DD7A5E" w:rsidRPr="00CA1AF7" w:rsidRDefault="00DD7A5E" w:rsidP="007474BA">
                  <w:r w:rsidRPr="00CA1AF7">
                    <w:t xml:space="preserve">Pharmaceutical Rebate Decrement </w:t>
                  </w:r>
                </w:p>
              </w:tc>
              <w:tc>
                <w:tcPr>
                  <w:tcW w:w="1182" w:type="dxa"/>
                </w:tcPr>
                <w:p w14:paraId="1D27CFF6" w14:textId="67BF7979" w:rsidR="00DD7A5E" w:rsidRPr="00CA1AF7" w:rsidRDefault="002846C4" w:rsidP="007474BA">
                  <w:r>
                    <w:t>($22.32)</w:t>
                  </w:r>
                </w:p>
              </w:tc>
            </w:tr>
            <w:tr w:rsidR="00DD7A5E" w:rsidRPr="00CA1AF7" w14:paraId="0C001633" w14:textId="77777777" w:rsidTr="00DD7A5E">
              <w:trPr>
                <w:trHeight w:val="276"/>
              </w:trPr>
              <w:tc>
                <w:tcPr>
                  <w:tcW w:w="4225" w:type="dxa"/>
                </w:tcPr>
                <w:p w14:paraId="7E017721" w14:textId="2AD1CBD2" w:rsidR="00DD7A5E" w:rsidRPr="00CA1AF7" w:rsidRDefault="00DD7A5E" w:rsidP="007474BA">
                  <w:r w:rsidRPr="00CA1AF7">
                    <w:t>Individual Stop Loss (</w:t>
                  </w:r>
                  <w:proofErr w:type="spellStart"/>
                  <w:r w:rsidRPr="00CA1AF7">
                    <w:t>ISL</w:t>
                  </w:r>
                  <w:proofErr w:type="spellEnd"/>
                  <w:r w:rsidRPr="00CA1AF7">
                    <w:t xml:space="preserve">) Premium </w:t>
                  </w:r>
                </w:p>
              </w:tc>
              <w:tc>
                <w:tcPr>
                  <w:tcW w:w="1182" w:type="dxa"/>
                </w:tcPr>
                <w:p w14:paraId="13D92228" w14:textId="08833BE6" w:rsidR="00DD7A5E" w:rsidRPr="00CA1AF7" w:rsidRDefault="002846C4" w:rsidP="007474BA">
                  <w:r>
                    <w:t>$7.02</w:t>
                  </w:r>
                </w:p>
              </w:tc>
            </w:tr>
            <w:tr w:rsidR="00DD7A5E" w:rsidRPr="00CA1AF7" w14:paraId="5FA1B593" w14:textId="77777777" w:rsidTr="00DD7A5E">
              <w:trPr>
                <w:trHeight w:val="276"/>
              </w:trPr>
              <w:tc>
                <w:tcPr>
                  <w:tcW w:w="4225" w:type="dxa"/>
                </w:tcPr>
                <w:p w14:paraId="10E437E6" w14:textId="2E5EE3F7" w:rsidR="00DD7A5E" w:rsidRPr="00CA1AF7" w:rsidRDefault="00DD7A5E" w:rsidP="007474BA">
                  <w:r w:rsidRPr="00CA1AF7">
                    <w:t xml:space="preserve">Healthcare Bluebook Admin Fee </w:t>
                  </w:r>
                </w:p>
              </w:tc>
              <w:tc>
                <w:tcPr>
                  <w:tcW w:w="1182" w:type="dxa"/>
                </w:tcPr>
                <w:p w14:paraId="7A6068CF" w14:textId="5B9C26B0" w:rsidR="00DD7A5E" w:rsidRPr="00CA1AF7" w:rsidRDefault="001E33D8" w:rsidP="007474BA">
                  <w:r>
                    <w:t>$1.25</w:t>
                  </w:r>
                </w:p>
              </w:tc>
            </w:tr>
            <w:tr w:rsidR="00DD7A5E" w:rsidRPr="00CA1AF7" w14:paraId="27E83463" w14:textId="77777777" w:rsidTr="00DD7A5E">
              <w:trPr>
                <w:trHeight w:val="276"/>
              </w:trPr>
              <w:tc>
                <w:tcPr>
                  <w:tcW w:w="4225" w:type="dxa"/>
                </w:tcPr>
                <w:p w14:paraId="59475EAA" w14:textId="095C51A7" w:rsidR="00DD7A5E" w:rsidRPr="00CA1AF7" w:rsidRDefault="00DD7A5E" w:rsidP="007474BA">
                  <w:r w:rsidRPr="00CA1AF7">
                    <w:t xml:space="preserve">Total Monthly Composite Rate </w:t>
                  </w:r>
                </w:p>
              </w:tc>
              <w:tc>
                <w:tcPr>
                  <w:tcW w:w="1182" w:type="dxa"/>
                </w:tcPr>
                <w:p w14:paraId="59BFA34A" w14:textId="6EBAC1A2" w:rsidR="00DD7A5E" w:rsidRPr="00CA1AF7" w:rsidRDefault="001E33D8" w:rsidP="007474BA">
                  <w:r>
                    <w:t>$8.27</w:t>
                  </w:r>
                </w:p>
              </w:tc>
            </w:tr>
          </w:tbl>
          <w:p w14:paraId="3965EE0C" w14:textId="77777777" w:rsidR="00F34BF3" w:rsidRPr="00263203" w:rsidRDefault="00F34BF3" w:rsidP="007474BA">
            <w:pPr>
              <w:rPr>
                <w:sz w:val="20"/>
              </w:rPr>
            </w:pPr>
            <w:r w:rsidRPr="00263203">
              <w:rPr>
                <w:sz w:val="20"/>
              </w:rPr>
              <w:t xml:space="preserve">*$25.82 </w:t>
            </w:r>
            <w:proofErr w:type="spellStart"/>
            <w:r w:rsidRPr="00263203">
              <w:rPr>
                <w:sz w:val="20"/>
              </w:rPr>
              <w:t>PEPM</w:t>
            </w:r>
            <w:proofErr w:type="spellEnd"/>
            <w:r w:rsidRPr="00263203">
              <w:rPr>
                <w:sz w:val="20"/>
              </w:rPr>
              <w:t xml:space="preserve"> for employees enrolled in the narrow network plan</w:t>
            </w:r>
          </w:p>
          <w:p w14:paraId="666CB963" w14:textId="05C343C9" w:rsidR="00911DF3" w:rsidRPr="001B3FE5" w:rsidRDefault="00F34BF3" w:rsidP="007474BA">
            <w:r>
              <w:t>4. approve Medicare Group plan offerings as referenced</w:t>
            </w:r>
            <w:r w:rsidR="009F288A">
              <w:t xml:space="preserve"> </w:t>
            </w:r>
            <w:r w:rsidR="007474BA">
              <w:t xml:space="preserve">in the agenda item </w:t>
            </w:r>
          </w:p>
        </w:tc>
      </w:tr>
      <w:tr w:rsidR="00E65899" w:rsidRPr="00DB4D07" w14:paraId="0B42A467" w14:textId="77777777" w:rsidTr="00D709F7">
        <w:tc>
          <w:tcPr>
            <w:tcW w:w="1350" w:type="dxa"/>
          </w:tcPr>
          <w:p w14:paraId="42799731" w14:textId="775860D5" w:rsidR="009C081C" w:rsidRDefault="00E34EC7" w:rsidP="00171895">
            <w:pPr>
              <w:rPr>
                <w:rFonts w:cs="Arial"/>
                <w:szCs w:val="24"/>
              </w:rPr>
            </w:pPr>
            <w:r>
              <w:rPr>
                <w:rFonts w:cs="Arial"/>
                <w:szCs w:val="24"/>
              </w:rPr>
              <w:t>12</w:t>
            </w:r>
            <w:r w:rsidR="00A83430">
              <w:rPr>
                <w:rFonts w:cs="Arial"/>
                <w:szCs w:val="24"/>
              </w:rPr>
              <w:t>2</w:t>
            </w:r>
            <w:r>
              <w:rPr>
                <w:rFonts w:cs="Arial"/>
                <w:szCs w:val="24"/>
              </w:rPr>
              <w:t>,</w:t>
            </w:r>
            <w:r w:rsidR="00A83430">
              <w:rPr>
                <w:rFonts w:cs="Arial"/>
                <w:szCs w:val="24"/>
              </w:rPr>
              <w:t>8</w:t>
            </w:r>
            <w:r w:rsidR="00F1558E">
              <w:rPr>
                <w:rFonts w:cs="Arial"/>
                <w:szCs w:val="24"/>
              </w:rPr>
              <w:t>89</w:t>
            </w:r>
          </w:p>
          <w:p w14:paraId="0DFBF50A" w14:textId="77777777" w:rsidR="009C081C" w:rsidRDefault="009C081C" w:rsidP="00171895">
            <w:pPr>
              <w:rPr>
                <w:rFonts w:cs="Arial"/>
                <w:szCs w:val="24"/>
              </w:rPr>
            </w:pPr>
          </w:p>
          <w:p w14:paraId="56EFABC7" w14:textId="77777777" w:rsidR="009C081C" w:rsidRDefault="009C081C" w:rsidP="00171895">
            <w:pPr>
              <w:rPr>
                <w:rFonts w:cs="Arial"/>
                <w:szCs w:val="24"/>
              </w:rPr>
            </w:pPr>
          </w:p>
          <w:p w14:paraId="1B6C1C26" w14:textId="77777777" w:rsidR="009C081C" w:rsidRDefault="009C081C" w:rsidP="00171895">
            <w:pPr>
              <w:rPr>
                <w:rFonts w:cs="Arial"/>
                <w:szCs w:val="24"/>
              </w:rPr>
            </w:pPr>
          </w:p>
          <w:p w14:paraId="6C6B799F" w14:textId="77777777" w:rsidR="009C081C" w:rsidRDefault="009C081C" w:rsidP="00171895">
            <w:pPr>
              <w:rPr>
                <w:rFonts w:cs="Arial"/>
                <w:szCs w:val="24"/>
              </w:rPr>
            </w:pPr>
          </w:p>
          <w:p w14:paraId="2D56AC2B" w14:textId="77777777" w:rsidR="009C081C" w:rsidRDefault="009C081C" w:rsidP="00171895">
            <w:pPr>
              <w:rPr>
                <w:rFonts w:cs="Arial"/>
                <w:szCs w:val="24"/>
              </w:rPr>
            </w:pPr>
          </w:p>
          <w:p w14:paraId="35606D2A" w14:textId="77777777" w:rsidR="009C081C" w:rsidRDefault="009C081C" w:rsidP="00171895">
            <w:pPr>
              <w:rPr>
                <w:rFonts w:cs="Arial"/>
                <w:szCs w:val="24"/>
              </w:rPr>
            </w:pPr>
          </w:p>
          <w:p w14:paraId="343E9BEE" w14:textId="77777777" w:rsidR="009C081C" w:rsidRDefault="009C081C" w:rsidP="00171895">
            <w:pPr>
              <w:rPr>
                <w:rFonts w:cs="Arial"/>
                <w:szCs w:val="24"/>
              </w:rPr>
            </w:pPr>
          </w:p>
          <w:p w14:paraId="0EC7B063" w14:textId="77777777" w:rsidR="001B3FE5" w:rsidRDefault="001B3FE5" w:rsidP="00171895">
            <w:pPr>
              <w:rPr>
                <w:rFonts w:cs="Arial"/>
                <w:szCs w:val="24"/>
              </w:rPr>
            </w:pPr>
          </w:p>
          <w:p w14:paraId="60A9A72E" w14:textId="77777777" w:rsidR="001B3FE5" w:rsidRDefault="001B3FE5" w:rsidP="00171895">
            <w:pPr>
              <w:rPr>
                <w:rFonts w:cs="Arial"/>
                <w:szCs w:val="24"/>
              </w:rPr>
            </w:pPr>
          </w:p>
          <w:p w14:paraId="20D29770" w14:textId="77777777" w:rsidR="001B3FE5" w:rsidRDefault="001B3FE5" w:rsidP="00171895">
            <w:pPr>
              <w:rPr>
                <w:rFonts w:cs="Arial"/>
                <w:szCs w:val="24"/>
              </w:rPr>
            </w:pPr>
          </w:p>
          <w:p w14:paraId="3D2A1640" w14:textId="77777777" w:rsidR="001B3FE5" w:rsidRDefault="001B3FE5" w:rsidP="00171895">
            <w:pPr>
              <w:rPr>
                <w:rFonts w:cs="Arial"/>
                <w:szCs w:val="24"/>
              </w:rPr>
            </w:pPr>
          </w:p>
          <w:p w14:paraId="46EDD20E" w14:textId="77777777" w:rsidR="001B3FE5" w:rsidRDefault="001B3FE5" w:rsidP="00171895">
            <w:pPr>
              <w:rPr>
                <w:rFonts w:cs="Arial"/>
                <w:szCs w:val="24"/>
              </w:rPr>
            </w:pPr>
          </w:p>
          <w:p w14:paraId="1CD4E4AC" w14:textId="77777777" w:rsidR="001B3FE5" w:rsidRDefault="001B3FE5" w:rsidP="00171895">
            <w:pPr>
              <w:rPr>
                <w:rFonts w:cs="Arial"/>
                <w:szCs w:val="24"/>
              </w:rPr>
            </w:pPr>
          </w:p>
          <w:p w14:paraId="1E5111DB" w14:textId="77777777" w:rsidR="001B3FE5" w:rsidRDefault="001B3FE5" w:rsidP="00171895">
            <w:pPr>
              <w:rPr>
                <w:rFonts w:cs="Arial"/>
                <w:szCs w:val="24"/>
              </w:rPr>
            </w:pPr>
          </w:p>
          <w:p w14:paraId="1269365E" w14:textId="77777777" w:rsidR="001B3FE5" w:rsidRDefault="001B3FE5" w:rsidP="00171895">
            <w:pPr>
              <w:rPr>
                <w:rFonts w:cs="Arial"/>
                <w:szCs w:val="24"/>
              </w:rPr>
            </w:pPr>
          </w:p>
          <w:p w14:paraId="5A294B8B" w14:textId="77777777" w:rsidR="001B3FE5" w:rsidRDefault="001B3FE5" w:rsidP="00171895">
            <w:pPr>
              <w:rPr>
                <w:rFonts w:cs="Arial"/>
                <w:szCs w:val="24"/>
              </w:rPr>
            </w:pPr>
          </w:p>
          <w:p w14:paraId="35A6835E" w14:textId="77777777" w:rsidR="001B3FE5" w:rsidRDefault="001B3FE5" w:rsidP="00171895">
            <w:pPr>
              <w:rPr>
                <w:rFonts w:cs="Arial"/>
                <w:szCs w:val="24"/>
              </w:rPr>
            </w:pPr>
          </w:p>
          <w:p w14:paraId="3CE400DC" w14:textId="77777777" w:rsidR="001B3FE5" w:rsidRDefault="001B3FE5" w:rsidP="00171895">
            <w:pPr>
              <w:rPr>
                <w:rFonts w:cs="Arial"/>
                <w:szCs w:val="24"/>
              </w:rPr>
            </w:pPr>
          </w:p>
          <w:p w14:paraId="6CB6220B" w14:textId="77777777" w:rsidR="001B3FE5" w:rsidRDefault="001B3FE5" w:rsidP="00171895">
            <w:pPr>
              <w:rPr>
                <w:rFonts w:cs="Arial"/>
                <w:szCs w:val="24"/>
              </w:rPr>
            </w:pPr>
          </w:p>
          <w:p w14:paraId="474BAE25" w14:textId="77777777" w:rsidR="001B3FE5" w:rsidRDefault="001B3FE5" w:rsidP="00171895">
            <w:pPr>
              <w:rPr>
                <w:rFonts w:cs="Arial"/>
                <w:szCs w:val="24"/>
              </w:rPr>
            </w:pPr>
          </w:p>
          <w:p w14:paraId="553626E4" w14:textId="77777777" w:rsidR="001B3FE5" w:rsidRDefault="001B3FE5" w:rsidP="00171895">
            <w:pPr>
              <w:rPr>
                <w:rFonts w:cs="Arial"/>
                <w:szCs w:val="24"/>
              </w:rPr>
            </w:pPr>
          </w:p>
          <w:p w14:paraId="331C8802" w14:textId="77777777" w:rsidR="001B3FE5" w:rsidRDefault="001B3FE5" w:rsidP="00171895">
            <w:pPr>
              <w:rPr>
                <w:rFonts w:cs="Arial"/>
                <w:szCs w:val="24"/>
              </w:rPr>
            </w:pPr>
          </w:p>
          <w:p w14:paraId="09C9DFF8" w14:textId="77777777" w:rsidR="001B3FE5" w:rsidRDefault="001B3FE5" w:rsidP="00171895">
            <w:pPr>
              <w:rPr>
                <w:rFonts w:cs="Arial"/>
                <w:szCs w:val="24"/>
              </w:rPr>
            </w:pPr>
          </w:p>
          <w:p w14:paraId="5377FCB4" w14:textId="361601D8" w:rsidR="00E65899" w:rsidRPr="00DB4D07" w:rsidRDefault="008660C9" w:rsidP="00171895">
            <w:pPr>
              <w:rPr>
                <w:rFonts w:cs="Arial"/>
                <w:szCs w:val="24"/>
              </w:rPr>
            </w:pPr>
            <w:r w:rsidRPr="00DB4D07">
              <w:rPr>
                <w:rFonts w:cs="Arial"/>
                <w:szCs w:val="24"/>
              </w:rPr>
              <w:t>12</w:t>
            </w:r>
            <w:r w:rsidR="00A83430">
              <w:rPr>
                <w:rFonts w:cs="Arial"/>
                <w:szCs w:val="24"/>
              </w:rPr>
              <w:t>2</w:t>
            </w:r>
            <w:r w:rsidR="001B3FE5">
              <w:rPr>
                <w:rFonts w:cs="Arial"/>
                <w:szCs w:val="24"/>
              </w:rPr>
              <w:t>,</w:t>
            </w:r>
            <w:r w:rsidR="000B3129">
              <w:rPr>
                <w:rFonts w:cs="Arial"/>
                <w:szCs w:val="24"/>
              </w:rPr>
              <w:t>89</w:t>
            </w:r>
            <w:r w:rsidR="00F1558E">
              <w:rPr>
                <w:rFonts w:cs="Arial"/>
                <w:szCs w:val="24"/>
              </w:rPr>
              <w:t>0</w:t>
            </w:r>
          </w:p>
        </w:tc>
        <w:tc>
          <w:tcPr>
            <w:tcW w:w="890" w:type="dxa"/>
          </w:tcPr>
          <w:p w14:paraId="6E124491" w14:textId="6E2FDFE8" w:rsidR="009C081C" w:rsidRPr="00E34EC7" w:rsidRDefault="00E34EC7" w:rsidP="00B112D9">
            <w:pPr>
              <w:rPr>
                <w:rFonts w:cs="Arial"/>
                <w:b/>
                <w:bCs/>
                <w:szCs w:val="24"/>
                <w:u w:val="single"/>
              </w:rPr>
            </w:pPr>
            <w:r w:rsidRPr="00E34EC7">
              <w:rPr>
                <w:rFonts w:cs="Arial"/>
                <w:b/>
                <w:bCs/>
                <w:szCs w:val="24"/>
                <w:u w:val="single"/>
              </w:rPr>
              <w:t>E-141</w:t>
            </w:r>
          </w:p>
          <w:p w14:paraId="3E75B337" w14:textId="77777777" w:rsidR="009C081C" w:rsidRDefault="009C081C" w:rsidP="00B112D9">
            <w:pPr>
              <w:rPr>
                <w:rFonts w:cs="Arial"/>
                <w:szCs w:val="24"/>
              </w:rPr>
            </w:pPr>
          </w:p>
          <w:p w14:paraId="109C46C8" w14:textId="77777777" w:rsidR="009C081C" w:rsidRDefault="009C081C" w:rsidP="00B112D9">
            <w:pPr>
              <w:rPr>
                <w:rFonts w:cs="Arial"/>
                <w:szCs w:val="24"/>
              </w:rPr>
            </w:pPr>
          </w:p>
          <w:p w14:paraId="758F2418" w14:textId="77777777" w:rsidR="009C081C" w:rsidRDefault="009C081C" w:rsidP="00B112D9">
            <w:pPr>
              <w:rPr>
                <w:rFonts w:cs="Arial"/>
                <w:szCs w:val="24"/>
              </w:rPr>
            </w:pPr>
          </w:p>
          <w:p w14:paraId="3E6843ED" w14:textId="77777777" w:rsidR="009C081C" w:rsidRDefault="009C081C" w:rsidP="00B112D9">
            <w:pPr>
              <w:rPr>
                <w:rFonts w:cs="Arial"/>
                <w:szCs w:val="24"/>
              </w:rPr>
            </w:pPr>
          </w:p>
          <w:p w14:paraId="1FF84BF5" w14:textId="77777777" w:rsidR="009C081C" w:rsidRDefault="009C081C" w:rsidP="00B112D9">
            <w:pPr>
              <w:rPr>
                <w:rFonts w:cs="Arial"/>
                <w:szCs w:val="24"/>
              </w:rPr>
            </w:pPr>
          </w:p>
          <w:p w14:paraId="317C75B5" w14:textId="77777777" w:rsidR="009C081C" w:rsidRDefault="009C081C" w:rsidP="00B112D9">
            <w:pPr>
              <w:rPr>
                <w:rFonts w:cs="Arial"/>
                <w:szCs w:val="24"/>
              </w:rPr>
            </w:pPr>
          </w:p>
          <w:p w14:paraId="6FA98B89" w14:textId="77777777" w:rsidR="009C081C" w:rsidRDefault="009C081C" w:rsidP="00B112D9">
            <w:pPr>
              <w:rPr>
                <w:rFonts w:cs="Arial"/>
                <w:szCs w:val="24"/>
              </w:rPr>
            </w:pPr>
          </w:p>
          <w:p w14:paraId="787DDE1A" w14:textId="77777777" w:rsidR="001B3FE5" w:rsidRDefault="001B3FE5" w:rsidP="00B112D9">
            <w:pPr>
              <w:rPr>
                <w:rFonts w:cs="Arial"/>
                <w:b/>
                <w:bCs/>
                <w:szCs w:val="24"/>
                <w:u w:val="single"/>
              </w:rPr>
            </w:pPr>
          </w:p>
          <w:p w14:paraId="1C3C8E43" w14:textId="77777777" w:rsidR="001B3FE5" w:rsidRDefault="001B3FE5" w:rsidP="00B112D9">
            <w:pPr>
              <w:rPr>
                <w:rFonts w:cs="Arial"/>
                <w:b/>
                <w:bCs/>
                <w:szCs w:val="24"/>
                <w:u w:val="single"/>
              </w:rPr>
            </w:pPr>
          </w:p>
          <w:p w14:paraId="29143A1A" w14:textId="77777777" w:rsidR="001B3FE5" w:rsidRDefault="001B3FE5" w:rsidP="00B112D9">
            <w:pPr>
              <w:rPr>
                <w:rFonts w:cs="Arial"/>
                <w:b/>
                <w:bCs/>
                <w:szCs w:val="24"/>
                <w:u w:val="single"/>
              </w:rPr>
            </w:pPr>
          </w:p>
          <w:p w14:paraId="6088A2B8" w14:textId="77777777" w:rsidR="001B3FE5" w:rsidRDefault="001B3FE5" w:rsidP="00B112D9">
            <w:pPr>
              <w:rPr>
                <w:rFonts w:cs="Arial"/>
                <w:b/>
                <w:bCs/>
                <w:szCs w:val="24"/>
                <w:u w:val="single"/>
              </w:rPr>
            </w:pPr>
          </w:p>
          <w:p w14:paraId="02F30B6A" w14:textId="77777777" w:rsidR="001B3FE5" w:rsidRDefault="001B3FE5" w:rsidP="00B112D9">
            <w:pPr>
              <w:rPr>
                <w:rFonts w:cs="Arial"/>
                <w:b/>
                <w:bCs/>
                <w:szCs w:val="24"/>
                <w:u w:val="single"/>
              </w:rPr>
            </w:pPr>
          </w:p>
          <w:p w14:paraId="24BFBA97" w14:textId="77777777" w:rsidR="001B3FE5" w:rsidRDefault="001B3FE5" w:rsidP="00B112D9">
            <w:pPr>
              <w:rPr>
                <w:rFonts w:cs="Arial"/>
                <w:b/>
                <w:bCs/>
                <w:szCs w:val="24"/>
                <w:u w:val="single"/>
              </w:rPr>
            </w:pPr>
          </w:p>
          <w:p w14:paraId="63FFA881" w14:textId="77777777" w:rsidR="001B3FE5" w:rsidRDefault="001B3FE5" w:rsidP="00B112D9">
            <w:pPr>
              <w:rPr>
                <w:rFonts w:cs="Arial"/>
                <w:b/>
                <w:bCs/>
                <w:szCs w:val="24"/>
                <w:u w:val="single"/>
              </w:rPr>
            </w:pPr>
          </w:p>
          <w:p w14:paraId="5960B2B0" w14:textId="77777777" w:rsidR="001B3FE5" w:rsidRDefault="001B3FE5" w:rsidP="00B112D9">
            <w:pPr>
              <w:rPr>
                <w:rFonts w:cs="Arial"/>
                <w:b/>
                <w:bCs/>
                <w:szCs w:val="24"/>
                <w:u w:val="single"/>
              </w:rPr>
            </w:pPr>
          </w:p>
          <w:p w14:paraId="2B892032" w14:textId="77777777" w:rsidR="001B3FE5" w:rsidRDefault="001B3FE5" w:rsidP="00B112D9">
            <w:pPr>
              <w:rPr>
                <w:rFonts w:cs="Arial"/>
                <w:b/>
                <w:bCs/>
                <w:szCs w:val="24"/>
                <w:u w:val="single"/>
              </w:rPr>
            </w:pPr>
          </w:p>
          <w:p w14:paraId="4060E055" w14:textId="77777777" w:rsidR="001B3FE5" w:rsidRDefault="001B3FE5" w:rsidP="00B112D9">
            <w:pPr>
              <w:rPr>
                <w:rFonts w:cs="Arial"/>
                <w:b/>
                <w:bCs/>
                <w:szCs w:val="24"/>
                <w:u w:val="single"/>
              </w:rPr>
            </w:pPr>
          </w:p>
          <w:p w14:paraId="6E6A6212" w14:textId="77777777" w:rsidR="001B3FE5" w:rsidRDefault="001B3FE5" w:rsidP="00B112D9">
            <w:pPr>
              <w:rPr>
                <w:rFonts w:cs="Arial"/>
                <w:b/>
                <w:bCs/>
                <w:szCs w:val="24"/>
                <w:u w:val="single"/>
              </w:rPr>
            </w:pPr>
          </w:p>
          <w:p w14:paraId="198F5BCC" w14:textId="77777777" w:rsidR="001B3FE5" w:rsidRDefault="001B3FE5" w:rsidP="00B112D9">
            <w:pPr>
              <w:rPr>
                <w:rFonts w:cs="Arial"/>
                <w:b/>
                <w:bCs/>
                <w:szCs w:val="24"/>
                <w:u w:val="single"/>
              </w:rPr>
            </w:pPr>
          </w:p>
          <w:p w14:paraId="34103912" w14:textId="77777777" w:rsidR="001B3FE5" w:rsidRDefault="001B3FE5" w:rsidP="00B112D9">
            <w:pPr>
              <w:rPr>
                <w:rFonts w:cs="Arial"/>
                <w:b/>
                <w:bCs/>
                <w:szCs w:val="24"/>
                <w:u w:val="single"/>
              </w:rPr>
            </w:pPr>
          </w:p>
          <w:p w14:paraId="209A3511" w14:textId="77777777" w:rsidR="001B3FE5" w:rsidRDefault="001B3FE5" w:rsidP="00B112D9">
            <w:pPr>
              <w:rPr>
                <w:rFonts w:cs="Arial"/>
                <w:b/>
                <w:bCs/>
                <w:szCs w:val="24"/>
                <w:u w:val="single"/>
              </w:rPr>
            </w:pPr>
          </w:p>
          <w:p w14:paraId="33D62EF5" w14:textId="77777777" w:rsidR="001B3FE5" w:rsidRDefault="001B3FE5" w:rsidP="00B112D9">
            <w:pPr>
              <w:rPr>
                <w:rFonts w:cs="Arial"/>
                <w:b/>
                <w:bCs/>
                <w:szCs w:val="24"/>
                <w:u w:val="single"/>
              </w:rPr>
            </w:pPr>
          </w:p>
          <w:p w14:paraId="7A7577BE" w14:textId="77777777" w:rsidR="001B3FE5" w:rsidRDefault="001B3FE5" w:rsidP="00B112D9">
            <w:pPr>
              <w:rPr>
                <w:rFonts w:cs="Arial"/>
                <w:b/>
                <w:bCs/>
                <w:szCs w:val="24"/>
                <w:u w:val="single"/>
              </w:rPr>
            </w:pPr>
          </w:p>
          <w:p w14:paraId="70529DDA" w14:textId="14B59194" w:rsidR="00E65899" w:rsidRPr="00D01009" w:rsidRDefault="00BF00FB" w:rsidP="00B112D9">
            <w:pPr>
              <w:rPr>
                <w:rFonts w:cs="Arial"/>
                <w:b/>
                <w:bCs/>
                <w:szCs w:val="24"/>
                <w:u w:val="single"/>
              </w:rPr>
            </w:pPr>
            <w:r w:rsidRPr="00D01009">
              <w:rPr>
                <w:rFonts w:cs="Arial"/>
                <w:b/>
                <w:bCs/>
                <w:szCs w:val="24"/>
                <w:u w:val="single"/>
              </w:rPr>
              <w:t>E-</w:t>
            </w:r>
            <w:r w:rsidR="009C081C" w:rsidRPr="00D01009">
              <w:rPr>
                <w:rFonts w:cs="Arial"/>
                <w:b/>
                <w:bCs/>
                <w:szCs w:val="24"/>
                <w:u w:val="single"/>
              </w:rPr>
              <w:t>14</w:t>
            </w:r>
            <w:r w:rsidR="001B3FE5">
              <w:rPr>
                <w:rFonts w:cs="Arial"/>
                <w:b/>
                <w:bCs/>
                <w:szCs w:val="24"/>
                <w:u w:val="single"/>
              </w:rPr>
              <w:t>2</w:t>
            </w:r>
          </w:p>
          <w:p w14:paraId="122C5234" w14:textId="77777777" w:rsidR="00A05FA1" w:rsidRDefault="00A05FA1" w:rsidP="00B112D9">
            <w:pPr>
              <w:rPr>
                <w:rFonts w:cs="Arial"/>
                <w:szCs w:val="24"/>
              </w:rPr>
            </w:pPr>
          </w:p>
          <w:p w14:paraId="2937DD12" w14:textId="77777777" w:rsidR="00A05FA1" w:rsidRDefault="00A05FA1" w:rsidP="00B112D9">
            <w:pPr>
              <w:rPr>
                <w:rFonts w:cs="Arial"/>
                <w:szCs w:val="24"/>
              </w:rPr>
            </w:pPr>
          </w:p>
          <w:p w14:paraId="3D265B09" w14:textId="495A533B" w:rsidR="00A05FA1" w:rsidRPr="00DB4D07" w:rsidRDefault="00A05FA1" w:rsidP="00B112D9">
            <w:pPr>
              <w:rPr>
                <w:rFonts w:cs="Arial"/>
                <w:szCs w:val="24"/>
              </w:rPr>
            </w:pPr>
          </w:p>
        </w:tc>
        <w:tc>
          <w:tcPr>
            <w:tcW w:w="2219" w:type="dxa"/>
          </w:tcPr>
          <w:p w14:paraId="552BCA88" w14:textId="77777777" w:rsidR="00D01009" w:rsidRPr="00D01009" w:rsidRDefault="00D01009" w:rsidP="00D01009">
            <w:pPr>
              <w:rPr>
                <w:rFonts w:cs="Arial"/>
                <w:b/>
                <w:bCs/>
                <w:szCs w:val="24"/>
              </w:rPr>
            </w:pPr>
            <w:r w:rsidRPr="00D01009">
              <w:rPr>
                <w:rFonts w:cs="Arial"/>
                <w:b/>
                <w:bCs/>
                <w:szCs w:val="24"/>
              </w:rPr>
              <w:t>AWARDED/</w:t>
            </w:r>
          </w:p>
          <w:p w14:paraId="026E0663" w14:textId="31632ED7" w:rsidR="00E34EC7" w:rsidRDefault="00D01009" w:rsidP="00D01009">
            <w:pPr>
              <w:rPr>
                <w:rFonts w:cs="Arial"/>
                <w:b/>
                <w:bCs/>
                <w:szCs w:val="24"/>
              </w:rPr>
            </w:pPr>
            <w:r w:rsidRPr="00D01009">
              <w:rPr>
                <w:rFonts w:cs="Arial"/>
                <w:b/>
                <w:bCs/>
                <w:szCs w:val="24"/>
              </w:rPr>
              <w:t>AUTHORIZED</w:t>
            </w:r>
          </w:p>
          <w:p w14:paraId="6DF43E49" w14:textId="4E066244" w:rsidR="00B5793D" w:rsidRDefault="00B5793D" w:rsidP="00D01009">
            <w:pPr>
              <w:rPr>
                <w:rFonts w:cs="Arial"/>
                <w:b/>
                <w:bCs/>
                <w:szCs w:val="24"/>
              </w:rPr>
            </w:pPr>
          </w:p>
          <w:p w14:paraId="65F4AC55" w14:textId="76842CB7" w:rsidR="00B5793D" w:rsidRDefault="00B5793D" w:rsidP="00D01009">
            <w:pPr>
              <w:rPr>
                <w:rFonts w:cs="Arial"/>
                <w:b/>
                <w:bCs/>
                <w:szCs w:val="24"/>
              </w:rPr>
            </w:pPr>
          </w:p>
          <w:p w14:paraId="47B461A4" w14:textId="6E129F7A" w:rsidR="00B5793D" w:rsidRDefault="00B5793D" w:rsidP="00D01009">
            <w:pPr>
              <w:rPr>
                <w:rFonts w:cs="Arial"/>
                <w:b/>
                <w:bCs/>
                <w:szCs w:val="24"/>
              </w:rPr>
            </w:pPr>
          </w:p>
          <w:p w14:paraId="5B7CEF6C" w14:textId="62F9F5D9" w:rsidR="00B5793D" w:rsidRDefault="00B5793D" w:rsidP="00D01009">
            <w:pPr>
              <w:rPr>
                <w:rFonts w:cs="Arial"/>
                <w:b/>
                <w:bCs/>
                <w:szCs w:val="24"/>
              </w:rPr>
            </w:pPr>
          </w:p>
          <w:p w14:paraId="2A596A16" w14:textId="4347A92E" w:rsidR="00B5793D" w:rsidRDefault="00B5793D" w:rsidP="00D01009">
            <w:pPr>
              <w:rPr>
                <w:rFonts w:cs="Arial"/>
                <w:b/>
                <w:bCs/>
                <w:szCs w:val="24"/>
              </w:rPr>
            </w:pPr>
          </w:p>
          <w:p w14:paraId="2F3225B9" w14:textId="31DE0625" w:rsidR="00B5793D" w:rsidRDefault="00B5793D" w:rsidP="00D01009">
            <w:pPr>
              <w:rPr>
                <w:rFonts w:cs="Arial"/>
                <w:b/>
                <w:bCs/>
                <w:szCs w:val="24"/>
              </w:rPr>
            </w:pPr>
          </w:p>
          <w:p w14:paraId="2D9E8E69" w14:textId="36CA2B3C" w:rsidR="00B5793D" w:rsidRDefault="00B5793D" w:rsidP="00D01009">
            <w:pPr>
              <w:rPr>
                <w:rFonts w:cs="Arial"/>
                <w:b/>
                <w:bCs/>
                <w:szCs w:val="24"/>
              </w:rPr>
            </w:pPr>
          </w:p>
          <w:p w14:paraId="04E97584" w14:textId="0B4DFED5" w:rsidR="00B5793D" w:rsidRDefault="00B5793D" w:rsidP="00D01009">
            <w:pPr>
              <w:rPr>
                <w:rFonts w:cs="Arial"/>
                <w:b/>
                <w:bCs/>
                <w:szCs w:val="24"/>
              </w:rPr>
            </w:pPr>
          </w:p>
          <w:p w14:paraId="4A35D57E" w14:textId="0E4C31BF" w:rsidR="00B5793D" w:rsidRDefault="00B5793D" w:rsidP="00D01009">
            <w:pPr>
              <w:rPr>
                <w:rFonts w:cs="Arial"/>
                <w:b/>
                <w:bCs/>
                <w:szCs w:val="24"/>
              </w:rPr>
            </w:pPr>
          </w:p>
          <w:p w14:paraId="1C1D203D" w14:textId="246A9250" w:rsidR="00B5793D" w:rsidRDefault="00B5793D" w:rsidP="00D01009">
            <w:pPr>
              <w:rPr>
                <w:rFonts w:cs="Arial"/>
                <w:b/>
                <w:bCs/>
                <w:szCs w:val="24"/>
              </w:rPr>
            </w:pPr>
          </w:p>
          <w:p w14:paraId="277BCBD9" w14:textId="534813EE" w:rsidR="00B5793D" w:rsidRDefault="00B5793D" w:rsidP="00D01009">
            <w:pPr>
              <w:rPr>
                <w:rFonts w:cs="Arial"/>
                <w:b/>
                <w:bCs/>
                <w:szCs w:val="24"/>
              </w:rPr>
            </w:pPr>
          </w:p>
          <w:p w14:paraId="0F3171F9" w14:textId="76EE0F22" w:rsidR="00B5793D" w:rsidRDefault="00B5793D" w:rsidP="00D01009">
            <w:pPr>
              <w:rPr>
                <w:rFonts w:cs="Arial"/>
                <w:b/>
                <w:bCs/>
                <w:szCs w:val="24"/>
              </w:rPr>
            </w:pPr>
          </w:p>
          <w:p w14:paraId="25C7759A" w14:textId="6FF75E4C" w:rsidR="00B5793D" w:rsidRDefault="00B5793D" w:rsidP="00D01009">
            <w:pPr>
              <w:rPr>
                <w:rFonts w:cs="Arial"/>
                <w:b/>
                <w:bCs/>
                <w:szCs w:val="24"/>
              </w:rPr>
            </w:pPr>
          </w:p>
          <w:p w14:paraId="7FE98324" w14:textId="3C58EDE5" w:rsidR="00B5793D" w:rsidRDefault="00B5793D" w:rsidP="00D01009">
            <w:pPr>
              <w:rPr>
                <w:rFonts w:cs="Arial"/>
                <w:b/>
                <w:bCs/>
                <w:szCs w:val="24"/>
              </w:rPr>
            </w:pPr>
          </w:p>
          <w:p w14:paraId="3AAB40BC" w14:textId="56DF3E44" w:rsidR="00B5793D" w:rsidRDefault="00B5793D" w:rsidP="00D01009">
            <w:pPr>
              <w:rPr>
                <w:rFonts w:cs="Arial"/>
                <w:b/>
                <w:bCs/>
                <w:szCs w:val="24"/>
              </w:rPr>
            </w:pPr>
          </w:p>
          <w:p w14:paraId="4D64ABF7" w14:textId="2A2606D6" w:rsidR="00B5793D" w:rsidRDefault="00B5793D" w:rsidP="00D01009">
            <w:pPr>
              <w:rPr>
                <w:rFonts w:cs="Arial"/>
                <w:b/>
                <w:bCs/>
                <w:szCs w:val="24"/>
              </w:rPr>
            </w:pPr>
          </w:p>
          <w:p w14:paraId="0FE10CFF" w14:textId="47BC5087" w:rsidR="00B5793D" w:rsidRDefault="00B5793D" w:rsidP="00D01009">
            <w:pPr>
              <w:rPr>
                <w:rFonts w:cs="Arial"/>
                <w:b/>
                <w:bCs/>
                <w:szCs w:val="24"/>
              </w:rPr>
            </w:pPr>
          </w:p>
          <w:p w14:paraId="1E6A263C" w14:textId="69498171" w:rsidR="00B5793D" w:rsidRDefault="00B5793D" w:rsidP="00D01009">
            <w:pPr>
              <w:rPr>
                <w:rFonts w:cs="Arial"/>
                <w:b/>
                <w:bCs/>
                <w:szCs w:val="24"/>
              </w:rPr>
            </w:pPr>
          </w:p>
          <w:p w14:paraId="43F7CE5A" w14:textId="14B427AB" w:rsidR="00B5793D" w:rsidRDefault="00B5793D" w:rsidP="00D01009">
            <w:pPr>
              <w:rPr>
                <w:rFonts w:cs="Arial"/>
                <w:b/>
                <w:bCs/>
                <w:szCs w:val="24"/>
              </w:rPr>
            </w:pPr>
          </w:p>
          <w:p w14:paraId="5E627DD9" w14:textId="0382C68D" w:rsidR="00B5793D" w:rsidRDefault="00B5793D" w:rsidP="00D01009">
            <w:pPr>
              <w:rPr>
                <w:rFonts w:cs="Arial"/>
                <w:b/>
                <w:bCs/>
                <w:szCs w:val="24"/>
              </w:rPr>
            </w:pPr>
          </w:p>
          <w:p w14:paraId="4B07C519" w14:textId="04211A91" w:rsidR="00B5793D" w:rsidRDefault="00B5793D" w:rsidP="00D01009">
            <w:pPr>
              <w:rPr>
                <w:rFonts w:cs="Arial"/>
                <w:b/>
                <w:bCs/>
                <w:szCs w:val="24"/>
              </w:rPr>
            </w:pPr>
          </w:p>
          <w:p w14:paraId="0504CEEC" w14:textId="2482E796" w:rsidR="00B5793D" w:rsidRDefault="00B5793D" w:rsidP="00D01009">
            <w:pPr>
              <w:rPr>
                <w:rFonts w:cs="Arial"/>
                <w:b/>
                <w:bCs/>
                <w:szCs w:val="24"/>
              </w:rPr>
            </w:pPr>
          </w:p>
          <w:p w14:paraId="23D70E4F" w14:textId="407752A4" w:rsidR="00B5793D" w:rsidRDefault="00B5793D" w:rsidP="00D01009">
            <w:pPr>
              <w:rPr>
                <w:rFonts w:cs="Arial"/>
                <w:b/>
                <w:bCs/>
                <w:szCs w:val="24"/>
              </w:rPr>
            </w:pPr>
            <w:r>
              <w:rPr>
                <w:rFonts w:cs="Arial"/>
                <w:b/>
                <w:bCs/>
                <w:szCs w:val="24"/>
              </w:rPr>
              <w:t>AWARDED/</w:t>
            </w:r>
          </w:p>
          <w:p w14:paraId="6FE83760" w14:textId="4C65B81B" w:rsidR="00B5793D" w:rsidRDefault="00B5793D" w:rsidP="00B5793D">
            <w:pPr>
              <w:rPr>
                <w:rFonts w:cs="Arial"/>
                <w:b/>
                <w:bCs/>
                <w:szCs w:val="24"/>
              </w:rPr>
            </w:pPr>
            <w:r>
              <w:rPr>
                <w:rFonts w:cs="Arial"/>
                <w:b/>
                <w:bCs/>
                <w:szCs w:val="24"/>
              </w:rPr>
              <w:t>AUTHORIZED</w:t>
            </w:r>
          </w:p>
          <w:p w14:paraId="6F8FB8AD" w14:textId="77ACBB28" w:rsidR="001B3FE5" w:rsidRDefault="001B3FE5" w:rsidP="00D01009">
            <w:pPr>
              <w:rPr>
                <w:rFonts w:cs="Arial"/>
                <w:b/>
                <w:bCs/>
                <w:szCs w:val="24"/>
              </w:rPr>
            </w:pPr>
          </w:p>
          <w:p w14:paraId="3894E68B" w14:textId="435D2376" w:rsidR="001B3FE5" w:rsidRDefault="001B3FE5" w:rsidP="00D01009">
            <w:pPr>
              <w:rPr>
                <w:rFonts w:cs="Arial"/>
                <w:b/>
                <w:bCs/>
                <w:szCs w:val="24"/>
              </w:rPr>
            </w:pPr>
          </w:p>
          <w:p w14:paraId="67262BD9" w14:textId="3E6D16B3" w:rsidR="001B3FE5" w:rsidRDefault="001B3FE5" w:rsidP="00D01009">
            <w:pPr>
              <w:rPr>
                <w:rFonts w:cs="Arial"/>
                <w:b/>
                <w:bCs/>
                <w:szCs w:val="24"/>
              </w:rPr>
            </w:pPr>
          </w:p>
          <w:p w14:paraId="7A0C95F5" w14:textId="4FE1DC67" w:rsidR="001B3FE5" w:rsidRDefault="001B3FE5" w:rsidP="00D01009">
            <w:pPr>
              <w:rPr>
                <w:rFonts w:cs="Arial"/>
                <w:b/>
                <w:bCs/>
                <w:szCs w:val="24"/>
              </w:rPr>
            </w:pPr>
          </w:p>
          <w:p w14:paraId="26D133C3" w14:textId="42BB793C" w:rsidR="001B3FE5" w:rsidRDefault="001B3FE5" w:rsidP="00D01009">
            <w:pPr>
              <w:rPr>
                <w:rFonts w:cs="Arial"/>
                <w:b/>
                <w:bCs/>
                <w:szCs w:val="24"/>
              </w:rPr>
            </w:pPr>
          </w:p>
          <w:p w14:paraId="2D26D1E2" w14:textId="454E91D5" w:rsidR="001B3FE5" w:rsidRDefault="001B3FE5" w:rsidP="00D01009">
            <w:pPr>
              <w:rPr>
                <w:rFonts w:cs="Arial"/>
                <w:b/>
                <w:bCs/>
                <w:szCs w:val="24"/>
              </w:rPr>
            </w:pPr>
          </w:p>
          <w:p w14:paraId="723D8433" w14:textId="3D0580FA" w:rsidR="001B3FE5" w:rsidRDefault="001B3FE5" w:rsidP="00D01009">
            <w:pPr>
              <w:rPr>
                <w:rFonts w:cs="Arial"/>
                <w:b/>
                <w:bCs/>
                <w:szCs w:val="24"/>
              </w:rPr>
            </w:pPr>
          </w:p>
          <w:p w14:paraId="1731D8C1" w14:textId="6E552719" w:rsidR="001B3FE5" w:rsidRDefault="001B3FE5" w:rsidP="00D01009">
            <w:pPr>
              <w:rPr>
                <w:rFonts w:cs="Arial"/>
                <w:b/>
                <w:bCs/>
                <w:szCs w:val="24"/>
              </w:rPr>
            </w:pPr>
          </w:p>
          <w:p w14:paraId="53C9D2C2" w14:textId="00A72CE1" w:rsidR="001B3FE5" w:rsidRDefault="001B3FE5" w:rsidP="00D01009">
            <w:pPr>
              <w:rPr>
                <w:rFonts w:cs="Arial"/>
                <w:b/>
                <w:bCs/>
                <w:szCs w:val="24"/>
              </w:rPr>
            </w:pPr>
          </w:p>
          <w:p w14:paraId="037F335A" w14:textId="27C1E99C" w:rsidR="00A05FA1" w:rsidRPr="00D01009" w:rsidRDefault="00A05FA1" w:rsidP="00B112D9">
            <w:pPr>
              <w:rPr>
                <w:rFonts w:cs="Arial"/>
                <w:b/>
                <w:bCs/>
                <w:szCs w:val="24"/>
              </w:rPr>
            </w:pPr>
          </w:p>
        </w:tc>
        <w:tc>
          <w:tcPr>
            <w:tcW w:w="5633" w:type="dxa"/>
          </w:tcPr>
          <w:p w14:paraId="23D8D848" w14:textId="468D1E09" w:rsidR="00255BE0" w:rsidRDefault="00255BE0" w:rsidP="00F47301">
            <w:pPr>
              <w:ind w:hanging="60"/>
            </w:pPr>
            <w:r>
              <w:t xml:space="preserve">1.  </w:t>
            </w:r>
            <w:r w:rsidR="000E6671">
              <w:t xml:space="preserve">INVITATION TO BID NO. ITB-22-018-PM – LIFT STATION REPAIR, to establish a contract with pre-approved vendors to furnish all labor, supervision, materials, equipment, and transportation necessary to provide preventative maintenance and repair to lift stations and related structures at various Miami-Dade County Public Schools’ facilities, with an initial effective date of August 16, 2023 through August 15, 2026, and may, by mutual agreement between The School Board of Miami-Dade County, Florida, and the successful bidders, be extended for two (2) additional one (1) year extension periods thereto, as </w:t>
            </w:r>
            <w:r w:rsidR="000C6F95">
              <w:t>delineated in the Official Agenda Item; and</w:t>
            </w:r>
          </w:p>
          <w:p w14:paraId="54231774" w14:textId="77777777" w:rsidR="00255BE0" w:rsidRDefault="00255BE0" w:rsidP="00F47301">
            <w:pPr>
              <w:ind w:hanging="60"/>
            </w:pPr>
          </w:p>
          <w:p w14:paraId="54F7CC80" w14:textId="6147A151" w:rsidR="00B5793D" w:rsidRDefault="000E6671" w:rsidP="00F47301">
            <w:pPr>
              <w:ind w:hanging="60"/>
            </w:pPr>
            <w:r>
              <w:t>2. the Superintendent to purchase up to the total estimated amount of $1,200,000 for the initial contract term and an amount not to exceed $400,000 for each subsequent one (1) year extension period. Board authorization of this recommendation does not mean the amount shown will be expended.</w:t>
            </w:r>
          </w:p>
          <w:p w14:paraId="6F0B3C30" w14:textId="77777777" w:rsidR="00526430" w:rsidRDefault="00526430" w:rsidP="00F47301">
            <w:pPr>
              <w:ind w:hanging="60"/>
            </w:pPr>
          </w:p>
          <w:p w14:paraId="47ECE5B5" w14:textId="77777777" w:rsidR="00F47301" w:rsidRDefault="00F47301" w:rsidP="00F47301">
            <w:pPr>
              <w:ind w:hanging="60"/>
            </w:pPr>
          </w:p>
          <w:p w14:paraId="20709DBD" w14:textId="77777777" w:rsidR="00F47301" w:rsidRDefault="00F47301" w:rsidP="00F47301">
            <w:pPr>
              <w:ind w:hanging="60"/>
            </w:pPr>
          </w:p>
          <w:p w14:paraId="6C2315FA" w14:textId="663528F1" w:rsidR="00376AB7" w:rsidRDefault="00EB4223" w:rsidP="00F47301">
            <w:pPr>
              <w:ind w:hanging="60"/>
            </w:pPr>
            <w:r>
              <w:t xml:space="preserve">1. INVITATION TO BID NO. ITB-22-033-MJ – AUTOMOTIVE REPAIR SERVICES AND SPECIALIZED REPAIRS FOR SCHOOL BOARD VEHICLES, to establish a contract, at firm service charges, with vendors that are qualified to provide automotive repair and specialized repair services for the Department of Transportation of Miami-Dade County Public Schools, during the term of the bid, with an effective date of August 16, 2023 through August 15, 2026, and may, by mutual agreement between The School Board of Miami-Dade County, Florida, and the successful bidders, be extended for two (2) additional one (1) year extension periods thereto, </w:t>
            </w:r>
            <w:r w:rsidR="000B3129">
              <w:t>as delineated in the Official Agenda Item.</w:t>
            </w:r>
          </w:p>
          <w:p w14:paraId="6E56A6C2" w14:textId="77777777" w:rsidR="00376AB7" w:rsidRDefault="00376AB7" w:rsidP="00F47301">
            <w:pPr>
              <w:ind w:hanging="60"/>
            </w:pPr>
          </w:p>
          <w:p w14:paraId="6D11EB60" w14:textId="1FA45B2B" w:rsidR="00376AB7" w:rsidRDefault="00376AB7" w:rsidP="00F47301">
            <w:pPr>
              <w:ind w:hanging="60"/>
            </w:pPr>
            <w:r>
              <w:t>2. The Superintendent to</w:t>
            </w:r>
            <w:r w:rsidR="000B3129">
              <w:t xml:space="preserve"> purchase up to the total estimated amount of $1,980,000 for the initial contract term and an amount not to exceed $660,000 for each subsequent one (1) year extension period. Board authorization of this recommendation does not mean the amount shown will be expended.</w:t>
            </w:r>
          </w:p>
          <w:p w14:paraId="41E1B752" w14:textId="06AFA67A" w:rsidR="00B5793D" w:rsidRPr="00DB4D07" w:rsidRDefault="00B5793D" w:rsidP="00F47301">
            <w:pPr>
              <w:ind w:hanging="60"/>
              <w:rPr>
                <w:rFonts w:cs="Arial"/>
                <w:szCs w:val="24"/>
              </w:rPr>
            </w:pPr>
          </w:p>
        </w:tc>
      </w:tr>
      <w:tr w:rsidR="00E65899" w:rsidRPr="00DB4D07" w14:paraId="45323252" w14:textId="77777777" w:rsidTr="00D709F7">
        <w:tc>
          <w:tcPr>
            <w:tcW w:w="1350" w:type="dxa"/>
          </w:tcPr>
          <w:p w14:paraId="5FA045F9" w14:textId="272FD9FC" w:rsidR="00376AB7" w:rsidRDefault="00A840DC" w:rsidP="00B112D9">
            <w:pPr>
              <w:rPr>
                <w:rFonts w:cs="Arial"/>
                <w:szCs w:val="24"/>
              </w:rPr>
            </w:pPr>
            <w:r>
              <w:rPr>
                <w:rFonts w:cs="Arial"/>
                <w:szCs w:val="24"/>
              </w:rPr>
              <w:t>12</w:t>
            </w:r>
            <w:r w:rsidR="00A83430">
              <w:rPr>
                <w:rFonts w:cs="Arial"/>
                <w:szCs w:val="24"/>
              </w:rPr>
              <w:t>2,</w:t>
            </w:r>
            <w:r w:rsidR="000B3129">
              <w:rPr>
                <w:rFonts w:cs="Arial"/>
                <w:szCs w:val="24"/>
              </w:rPr>
              <w:t>89</w:t>
            </w:r>
            <w:r w:rsidR="00F1558E">
              <w:rPr>
                <w:rFonts w:cs="Arial"/>
                <w:szCs w:val="24"/>
              </w:rPr>
              <w:t>1</w:t>
            </w:r>
          </w:p>
          <w:p w14:paraId="331E7DC3" w14:textId="77777777" w:rsidR="00A840DC" w:rsidRDefault="00A840DC" w:rsidP="00B112D9">
            <w:pPr>
              <w:rPr>
                <w:rFonts w:cs="Arial"/>
                <w:szCs w:val="24"/>
              </w:rPr>
            </w:pPr>
          </w:p>
          <w:p w14:paraId="1F603EE1" w14:textId="77777777" w:rsidR="00A840DC" w:rsidRDefault="00A840DC" w:rsidP="00B112D9">
            <w:pPr>
              <w:rPr>
                <w:rFonts w:cs="Arial"/>
                <w:szCs w:val="24"/>
              </w:rPr>
            </w:pPr>
          </w:p>
          <w:p w14:paraId="6F46633B" w14:textId="77777777" w:rsidR="00937753" w:rsidRDefault="00937753" w:rsidP="00B112D9">
            <w:pPr>
              <w:rPr>
                <w:rFonts w:cs="Arial"/>
                <w:szCs w:val="24"/>
              </w:rPr>
            </w:pPr>
            <w:r>
              <w:rPr>
                <w:rFonts w:cs="Arial"/>
                <w:szCs w:val="24"/>
              </w:rPr>
              <w:br/>
            </w:r>
          </w:p>
          <w:p w14:paraId="5D8ACC50" w14:textId="77777777" w:rsidR="00937753" w:rsidRDefault="00937753" w:rsidP="00B112D9">
            <w:pPr>
              <w:rPr>
                <w:rFonts w:cs="Arial"/>
                <w:szCs w:val="24"/>
              </w:rPr>
            </w:pPr>
          </w:p>
          <w:p w14:paraId="4269CFC3" w14:textId="77777777" w:rsidR="00937753" w:rsidRDefault="00937753" w:rsidP="00B112D9">
            <w:pPr>
              <w:rPr>
                <w:rFonts w:cs="Arial"/>
                <w:szCs w:val="24"/>
              </w:rPr>
            </w:pPr>
          </w:p>
          <w:p w14:paraId="6AFF4185" w14:textId="77777777" w:rsidR="00937753" w:rsidRDefault="00937753" w:rsidP="00B112D9">
            <w:pPr>
              <w:rPr>
                <w:rFonts w:cs="Arial"/>
                <w:szCs w:val="24"/>
              </w:rPr>
            </w:pPr>
          </w:p>
          <w:p w14:paraId="4BD855D3" w14:textId="77777777" w:rsidR="00937753" w:rsidRDefault="00937753" w:rsidP="00B112D9">
            <w:pPr>
              <w:rPr>
                <w:rFonts w:cs="Arial"/>
                <w:szCs w:val="24"/>
              </w:rPr>
            </w:pPr>
          </w:p>
          <w:p w14:paraId="43232367" w14:textId="77777777" w:rsidR="00937753" w:rsidRDefault="00937753" w:rsidP="00B112D9">
            <w:pPr>
              <w:rPr>
                <w:rFonts w:cs="Arial"/>
                <w:szCs w:val="24"/>
              </w:rPr>
            </w:pPr>
          </w:p>
          <w:p w14:paraId="6A78A2F7" w14:textId="77777777" w:rsidR="00937753" w:rsidRDefault="00937753" w:rsidP="00B112D9">
            <w:pPr>
              <w:rPr>
                <w:rFonts w:cs="Arial"/>
                <w:szCs w:val="24"/>
              </w:rPr>
            </w:pPr>
          </w:p>
          <w:p w14:paraId="18BAFF77" w14:textId="77777777" w:rsidR="00EB4223" w:rsidRDefault="00EB4223" w:rsidP="00B112D9">
            <w:pPr>
              <w:rPr>
                <w:rFonts w:cs="Arial"/>
                <w:szCs w:val="24"/>
              </w:rPr>
            </w:pPr>
          </w:p>
          <w:p w14:paraId="38F1A001" w14:textId="77777777" w:rsidR="00EB4223" w:rsidRDefault="00EB4223" w:rsidP="00B112D9">
            <w:pPr>
              <w:rPr>
                <w:rFonts w:cs="Arial"/>
                <w:szCs w:val="24"/>
              </w:rPr>
            </w:pPr>
          </w:p>
          <w:p w14:paraId="51E147E3" w14:textId="77777777" w:rsidR="00EB4223" w:rsidRDefault="00EB4223" w:rsidP="00B112D9">
            <w:pPr>
              <w:rPr>
                <w:rFonts w:cs="Arial"/>
                <w:szCs w:val="24"/>
              </w:rPr>
            </w:pPr>
          </w:p>
          <w:p w14:paraId="043988B1" w14:textId="77777777" w:rsidR="00EB4223" w:rsidRDefault="00EB4223" w:rsidP="00B112D9">
            <w:pPr>
              <w:rPr>
                <w:rFonts w:cs="Arial"/>
                <w:szCs w:val="24"/>
              </w:rPr>
            </w:pPr>
          </w:p>
          <w:p w14:paraId="3534D061" w14:textId="77777777" w:rsidR="00EB4223" w:rsidRDefault="00EB4223" w:rsidP="00B112D9">
            <w:pPr>
              <w:rPr>
                <w:rFonts w:cs="Arial"/>
                <w:szCs w:val="24"/>
              </w:rPr>
            </w:pPr>
          </w:p>
          <w:p w14:paraId="787FBAA6" w14:textId="77777777" w:rsidR="00EB4223" w:rsidRDefault="00EB4223" w:rsidP="00B112D9">
            <w:pPr>
              <w:rPr>
                <w:rFonts w:cs="Arial"/>
                <w:szCs w:val="24"/>
              </w:rPr>
            </w:pPr>
          </w:p>
          <w:p w14:paraId="472506BC" w14:textId="77777777" w:rsidR="00EB4223" w:rsidRDefault="00EB4223" w:rsidP="00B112D9">
            <w:pPr>
              <w:rPr>
                <w:rFonts w:cs="Arial"/>
                <w:szCs w:val="24"/>
              </w:rPr>
            </w:pPr>
          </w:p>
          <w:p w14:paraId="38D6317C" w14:textId="77777777" w:rsidR="00EB4223" w:rsidRDefault="00EB4223" w:rsidP="00B112D9">
            <w:pPr>
              <w:rPr>
                <w:rFonts w:cs="Arial"/>
                <w:szCs w:val="24"/>
              </w:rPr>
            </w:pPr>
          </w:p>
          <w:p w14:paraId="7232FA87" w14:textId="77777777" w:rsidR="00EB4223" w:rsidRDefault="00EB4223" w:rsidP="00B112D9">
            <w:pPr>
              <w:rPr>
                <w:rFonts w:cs="Arial"/>
                <w:szCs w:val="24"/>
              </w:rPr>
            </w:pPr>
          </w:p>
          <w:p w14:paraId="51D9F4C3" w14:textId="7A012645" w:rsidR="00A840DC" w:rsidRDefault="00A840DC" w:rsidP="00B112D9">
            <w:pPr>
              <w:rPr>
                <w:rFonts w:cs="Arial"/>
                <w:szCs w:val="24"/>
              </w:rPr>
            </w:pPr>
            <w:r>
              <w:rPr>
                <w:rFonts w:cs="Arial"/>
                <w:szCs w:val="24"/>
              </w:rPr>
              <w:t>12</w:t>
            </w:r>
            <w:r w:rsidR="00A83430">
              <w:rPr>
                <w:rFonts w:cs="Arial"/>
                <w:szCs w:val="24"/>
              </w:rPr>
              <w:t>2</w:t>
            </w:r>
            <w:r>
              <w:rPr>
                <w:rFonts w:cs="Arial"/>
                <w:szCs w:val="24"/>
              </w:rPr>
              <w:t>,</w:t>
            </w:r>
            <w:r w:rsidR="000B3129">
              <w:rPr>
                <w:rFonts w:cs="Arial"/>
                <w:szCs w:val="24"/>
              </w:rPr>
              <w:t>89</w:t>
            </w:r>
            <w:r w:rsidR="00F1558E">
              <w:rPr>
                <w:rFonts w:cs="Arial"/>
                <w:szCs w:val="24"/>
              </w:rPr>
              <w:t>2</w:t>
            </w:r>
          </w:p>
          <w:p w14:paraId="73E1060A" w14:textId="77777777" w:rsidR="00A840DC" w:rsidRDefault="00A840DC" w:rsidP="00B112D9">
            <w:pPr>
              <w:rPr>
                <w:rFonts w:cs="Arial"/>
                <w:szCs w:val="24"/>
              </w:rPr>
            </w:pPr>
          </w:p>
          <w:p w14:paraId="2D979A38" w14:textId="77777777" w:rsidR="00A840DC" w:rsidRDefault="00A840DC" w:rsidP="00B112D9">
            <w:pPr>
              <w:rPr>
                <w:rFonts w:cs="Arial"/>
                <w:szCs w:val="24"/>
              </w:rPr>
            </w:pPr>
          </w:p>
          <w:p w14:paraId="32E8243A" w14:textId="77777777" w:rsidR="00A840DC" w:rsidRDefault="00A840DC" w:rsidP="00B112D9">
            <w:pPr>
              <w:rPr>
                <w:rFonts w:cs="Arial"/>
                <w:szCs w:val="24"/>
              </w:rPr>
            </w:pPr>
          </w:p>
          <w:p w14:paraId="5BC17D88" w14:textId="77777777" w:rsidR="00A840DC" w:rsidRDefault="00A840DC" w:rsidP="00B112D9">
            <w:pPr>
              <w:rPr>
                <w:rFonts w:cs="Arial"/>
                <w:szCs w:val="24"/>
              </w:rPr>
            </w:pPr>
          </w:p>
          <w:p w14:paraId="0C32F5A8" w14:textId="77777777" w:rsidR="00A840DC" w:rsidRDefault="00A840DC" w:rsidP="00B112D9">
            <w:pPr>
              <w:rPr>
                <w:rFonts w:cs="Arial"/>
                <w:szCs w:val="24"/>
              </w:rPr>
            </w:pPr>
          </w:p>
          <w:p w14:paraId="1661DA41" w14:textId="77777777" w:rsidR="00A840DC" w:rsidRDefault="00A840DC" w:rsidP="00B112D9">
            <w:pPr>
              <w:rPr>
                <w:rFonts w:cs="Arial"/>
                <w:szCs w:val="24"/>
              </w:rPr>
            </w:pPr>
          </w:p>
          <w:p w14:paraId="3DB51BAD" w14:textId="77777777" w:rsidR="00A840DC" w:rsidRDefault="00A840DC" w:rsidP="00B112D9">
            <w:pPr>
              <w:rPr>
                <w:rFonts w:cs="Arial"/>
                <w:szCs w:val="24"/>
              </w:rPr>
            </w:pPr>
          </w:p>
          <w:p w14:paraId="0407D20A" w14:textId="77777777" w:rsidR="00A840DC" w:rsidRDefault="00A840DC" w:rsidP="00B112D9">
            <w:pPr>
              <w:rPr>
                <w:rFonts w:cs="Arial"/>
                <w:szCs w:val="24"/>
              </w:rPr>
            </w:pPr>
          </w:p>
          <w:p w14:paraId="15C7B0C5" w14:textId="77777777" w:rsidR="00A840DC" w:rsidRDefault="00A840DC" w:rsidP="00B112D9">
            <w:pPr>
              <w:rPr>
                <w:rFonts w:cs="Arial"/>
                <w:szCs w:val="24"/>
              </w:rPr>
            </w:pPr>
          </w:p>
          <w:p w14:paraId="16A26501" w14:textId="77777777" w:rsidR="00A840DC" w:rsidRDefault="00A840DC" w:rsidP="00B112D9">
            <w:pPr>
              <w:rPr>
                <w:rFonts w:cs="Arial"/>
                <w:szCs w:val="24"/>
              </w:rPr>
            </w:pPr>
          </w:p>
          <w:p w14:paraId="36D18FB3" w14:textId="77777777" w:rsidR="00EB4223" w:rsidRDefault="00EB4223" w:rsidP="00B112D9">
            <w:pPr>
              <w:rPr>
                <w:rFonts w:cs="Arial"/>
                <w:szCs w:val="24"/>
              </w:rPr>
            </w:pPr>
          </w:p>
          <w:p w14:paraId="4C0E3269" w14:textId="77777777" w:rsidR="00EB4223" w:rsidRDefault="00EB4223" w:rsidP="00B112D9">
            <w:pPr>
              <w:rPr>
                <w:rFonts w:cs="Arial"/>
                <w:szCs w:val="24"/>
              </w:rPr>
            </w:pPr>
          </w:p>
          <w:p w14:paraId="31C5039A" w14:textId="77777777" w:rsidR="00EB4223" w:rsidRDefault="00EB4223" w:rsidP="00B112D9">
            <w:pPr>
              <w:rPr>
                <w:rFonts w:cs="Arial"/>
                <w:szCs w:val="24"/>
              </w:rPr>
            </w:pPr>
          </w:p>
          <w:p w14:paraId="0D1649AF" w14:textId="77777777" w:rsidR="00EB4223" w:rsidRDefault="00EB4223" w:rsidP="00B112D9">
            <w:pPr>
              <w:rPr>
                <w:rFonts w:cs="Arial"/>
                <w:szCs w:val="24"/>
              </w:rPr>
            </w:pPr>
          </w:p>
          <w:p w14:paraId="6F1BC188" w14:textId="77777777" w:rsidR="00EB4223" w:rsidRDefault="00EB4223" w:rsidP="00B112D9">
            <w:pPr>
              <w:rPr>
                <w:rFonts w:cs="Arial"/>
                <w:szCs w:val="24"/>
              </w:rPr>
            </w:pPr>
          </w:p>
          <w:p w14:paraId="234B3FEC" w14:textId="77777777" w:rsidR="00EB4223" w:rsidRDefault="00EB4223" w:rsidP="00B112D9">
            <w:pPr>
              <w:rPr>
                <w:rFonts w:cs="Arial"/>
                <w:szCs w:val="24"/>
              </w:rPr>
            </w:pPr>
          </w:p>
          <w:p w14:paraId="64F5D2C6" w14:textId="77777777" w:rsidR="00EB4223" w:rsidRDefault="00EB4223" w:rsidP="00B112D9">
            <w:pPr>
              <w:rPr>
                <w:rFonts w:cs="Arial"/>
                <w:szCs w:val="24"/>
              </w:rPr>
            </w:pPr>
          </w:p>
          <w:p w14:paraId="3DF56A39" w14:textId="77777777" w:rsidR="00EB4223" w:rsidRDefault="00EB4223" w:rsidP="00B112D9">
            <w:pPr>
              <w:rPr>
                <w:rFonts w:cs="Arial"/>
                <w:szCs w:val="24"/>
              </w:rPr>
            </w:pPr>
          </w:p>
          <w:p w14:paraId="08A046D2" w14:textId="77777777" w:rsidR="00EB4223" w:rsidRDefault="00EB4223" w:rsidP="00B112D9">
            <w:pPr>
              <w:rPr>
                <w:rFonts w:cs="Arial"/>
                <w:szCs w:val="24"/>
              </w:rPr>
            </w:pPr>
          </w:p>
          <w:p w14:paraId="5D395912" w14:textId="77777777" w:rsidR="00EB4223" w:rsidRDefault="00EB4223" w:rsidP="00B112D9">
            <w:pPr>
              <w:rPr>
                <w:rFonts w:cs="Arial"/>
                <w:szCs w:val="24"/>
              </w:rPr>
            </w:pPr>
          </w:p>
          <w:p w14:paraId="304D6081" w14:textId="77777777" w:rsidR="00EB4223" w:rsidRDefault="00EB4223" w:rsidP="00B112D9">
            <w:pPr>
              <w:rPr>
                <w:rFonts w:cs="Arial"/>
                <w:szCs w:val="24"/>
              </w:rPr>
            </w:pPr>
          </w:p>
          <w:p w14:paraId="6990D838" w14:textId="65C72CF4" w:rsidR="008660C9" w:rsidRPr="00DB4D07" w:rsidRDefault="008660C9" w:rsidP="00B112D9">
            <w:pPr>
              <w:rPr>
                <w:rFonts w:cs="Arial"/>
                <w:szCs w:val="24"/>
              </w:rPr>
            </w:pPr>
            <w:r w:rsidRPr="00DB4D07">
              <w:rPr>
                <w:rFonts w:cs="Arial"/>
                <w:szCs w:val="24"/>
              </w:rPr>
              <w:t>12</w:t>
            </w:r>
            <w:r w:rsidR="00A83430">
              <w:rPr>
                <w:rFonts w:cs="Arial"/>
                <w:szCs w:val="24"/>
              </w:rPr>
              <w:t>2</w:t>
            </w:r>
            <w:r w:rsidR="001B3FE5">
              <w:rPr>
                <w:rFonts w:cs="Arial"/>
                <w:szCs w:val="24"/>
              </w:rPr>
              <w:t>,</w:t>
            </w:r>
            <w:r w:rsidR="000C6F95">
              <w:rPr>
                <w:rFonts w:cs="Arial"/>
                <w:szCs w:val="24"/>
              </w:rPr>
              <w:t>89</w:t>
            </w:r>
            <w:r w:rsidR="00F1558E">
              <w:rPr>
                <w:rFonts w:cs="Arial"/>
                <w:szCs w:val="24"/>
              </w:rPr>
              <w:t>3</w:t>
            </w:r>
          </w:p>
          <w:p w14:paraId="576BC5A5" w14:textId="77777777" w:rsidR="00E65899" w:rsidRDefault="00E65899" w:rsidP="00B112D9">
            <w:pPr>
              <w:rPr>
                <w:rFonts w:cs="Arial"/>
                <w:szCs w:val="24"/>
              </w:rPr>
            </w:pPr>
          </w:p>
          <w:p w14:paraId="3B053A94" w14:textId="77777777" w:rsidR="00C33D92" w:rsidRDefault="00C33D92" w:rsidP="00B112D9">
            <w:pPr>
              <w:rPr>
                <w:rFonts w:cs="Arial"/>
                <w:szCs w:val="24"/>
              </w:rPr>
            </w:pPr>
          </w:p>
          <w:p w14:paraId="22194964" w14:textId="77777777" w:rsidR="00C33D92" w:rsidRDefault="00C33D92" w:rsidP="00B112D9">
            <w:pPr>
              <w:rPr>
                <w:rFonts w:cs="Arial"/>
                <w:szCs w:val="24"/>
              </w:rPr>
            </w:pPr>
          </w:p>
          <w:p w14:paraId="77C87672" w14:textId="77777777" w:rsidR="00C33D92" w:rsidRDefault="00C33D92" w:rsidP="00B112D9">
            <w:pPr>
              <w:rPr>
                <w:rFonts w:cs="Arial"/>
                <w:szCs w:val="24"/>
              </w:rPr>
            </w:pPr>
          </w:p>
          <w:p w14:paraId="7F6580BA" w14:textId="77777777" w:rsidR="00C33D92" w:rsidRDefault="00C33D92" w:rsidP="00B112D9">
            <w:pPr>
              <w:rPr>
                <w:rFonts w:cs="Arial"/>
                <w:szCs w:val="24"/>
              </w:rPr>
            </w:pPr>
          </w:p>
          <w:p w14:paraId="0274080E" w14:textId="77777777" w:rsidR="00C33D92" w:rsidRDefault="00C33D92" w:rsidP="00B112D9">
            <w:pPr>
              <w:rPr>
                <w:rFonts w:cs="Arial"/>
                <w:szCs w:val="24"/>
              </w:rPr>
            </w:pPr>
          </w:p>
          <w:p w14:paraId="2FDB54DA" w14:textId="77777777" w:rsidR="00C33D92" w:rsidRDefault="00C33D92" w:rsidP="00B112D9">
            <w:pPr>
              <w:rPr>
                <w:rFonts w:cs="Arial"/>
                <w:szCs w:val="24"/>
              </w:rPr>
            </w:pPr>
          </w:p>
          <w:p w14:paraId="665269AD" w14:textId="77777777" w:rsidR="00C33D92" w:rsidRDefault="00C33D92" w:rsidP="00B112D9">
            <w:pPr>
              <w:rPr>
                <w:rFonts w:cs="Arial"/>
                <w:szCs w:val="24"/>
              </w:rPr>
            </w:pPr>
          </w:p>
          <w:p w14:paraId="40F4186D" w14:textId="77777777" w:rsidR="00C33D92" w:rsidRDefault="00C33D92" w:rsidP="00B112D9">
            <w:pPr>
              <w:rPr>
                <w:rFonts w:cs="Arial"/>
                <w:szCs w:val="24"/>
              </w:rPr>
            </w:pPr>
          </w:p>
          <w:p w14:paraId="667E02F5" w14:textId="77777777" w:rsidR="00C33D92" w:rsidRDefault="00C33D92" w:rsidP="00B112D9">
            <w:pPr>
              <w:rPr>
                <w:rFonts w:cs="Arial"/>
                <w:szCs w:val="24"/>
              </w:rPr>
            </w:pPr>
          </w:p>
          <w:p w14:paraId="5751029F" w14:textId="77777777" w:rsidR="00C33D92" w:rsidRDefault="00C33D92" w:rsidP="00B112D9">
            <w:pPr>
              <w:rPr>
                <w:rFonts w:cs="Arial"/>
                <w:szCs w:val="24"/>
              </w:rPr>
            </w:pPr>
          </w:p>
          <w:p w14:paraId="44C90A27" w14:textId="77777777" w:rsidR="00C33D92" w:rsidRDefault="00C33D92" w:rsidP="00B112D9">
            <w:pPr>
              <w:rPr>
                <w:rFonts w:cs="Arial"/>
                <w:szCs w:val="24"/>
              </w:rPr>
            </w:pPr>
          </w:p>
          <w:p w14:paraId="194B3BC0" w14:textId="77777777" w:rsidR="00C33D92" w:rsidRDefault="00C33D92" w:rsidP="00B112D9">
            <w:pPr>
              <w:rPr>
                <w:rFonts w:cs="Arial"/>
                <w:szCs w:val="24"/>
              </w:rPr>
            </w:pPr>
          </w:p>
          <w:p w14:paraId="0D01C7A4" w14:textId="77777777" w:rsidR="00C33D92" w:rsidRDefault="00C33D92" w:rsidP="00B112D9">
            <w:pPr>
              <w:rPr>
                <w:rFonts w:cs="Arial"/>
                <w:szCs w:val="24"/>
              </w:rPr>
            </w:pPr>
          </w:p>
          <w:p w14:paraId="01D55958" w14:textId="77777777" w:rsidR="00C33D92" w:rsidRDefault="00C33D92" w:rsidP="00B112D9">
            <w:pPr>
              <w:rPr>
                <w:rFonts w:cs="Arial"/>
                <w:szCs w:val="24"/>
              </w:rPr>
            </w:pPr>
          </w:p>
          <w:p w14:paraId="26AB70DD" w14:textId="77777777" w:rsidR="00C33D92" w:rsidRDefault="00C33D92" w:rsidP="00B112D9">
            <w:pPr>
              <w:rPr>
                <w:rFonts w:cs="Arial"/>
                <w:szCs w:val="24"/>
              </w:rPr>
            </w:pPr>
          </w:p>
          <w:p w14:paraId="4A92344C" w14:textId="77777777" w:rsidR="00C33D92" w:rsidRDefault="00C33D92" w:rsidP="00B112D9">
            <w:pPr>
              <w:rPr>
                <w:rFonts w:cs="Arial"/>
                <w:szCs w:val="24"/>
              </w:rPr>
            </w:pPr>
          </w:p>
          <w:p w14:paraId="57BE2CB4" w14:textId="77777777" w:rsidR="00C33D92" w:rsidRDefault="00C33D92" w:rsidP="00B112D9">
            <w:pPr>
              <w:rPr>
                <w:rFonts w:cs="Arial"/>
                <w:szCs w:val="24"/>
              </w:rPr>
            </w:pPr>
          </w:p>
          <w:p w14:paraId="0249C97D" w14:textId="77777777" w:rsidR="00C33D92" w:rsidRDefault="00C33D92" w:rsidP="00B112D9">
            <w:pPr>
              <w:rPr>
                <w:rFonts w:cs="Arial"/>
                <w:szCs w:val="24"/>
              </w:rPr>
            </w:pPr>
          </w:p>
          <w:p w14:paraId="597E7CF4" w14:textId="77777777" w:rsidR="00C33D92" w:rsidRDefault="00C33D92" w:rsidP="00B112D9">
            <w:pPr>
              <w:rPr>
                <w:rFonts w:cs="Arial"/>
                <w:szCs w:val="24"/>
              </w:rPr>
            </w:pPr>
          </w:p>
          <w:p w14:paraId="7BBE3D72" w14:textId="77777777" w:rsidR="00C33D92" w:rsidRDefault="00C33D92" w:rsidP="00B112D9">
            <w:pPr>
              <w:rPr>
                <w:rFonts w:cs="Arial"/>
                <w:szCs w:val="24"/>
              </w:rPr>
            </w:pPr>
          </w:p>
          <w:p w14:paraId="0BF2D56D" w14:textId="77777777" w:rsidR="00C33D92" w:rsidRDefault="00C33D92" w:rsidP="00B112D9">
            <w:pPr>
              <w:rPr>
                <w:rFonts w:cs="Arial"/>
                <w:szCs w:val="24"/>
              </w:rPr>
            </w:pPr>
          </w:p>
          <w:p w14:paraId="57CDCD38" w14:textId="77777777" w:rsidR="00C33D92" w:rsidRDefault="00C33D92" w:rsidP="00B112D9">
            <w:pPr>
              <w:rPr>
                <w:rFonts w:cs="Arial"/>
                <w:szCs w:val="24"/>
              </w:rPr>
            </w:pPr>
          </w:p>
          <w:p w14:paraId="6FF674D3" w14:textId="77777777" w:rsidR="00C33D92" w:rsidRDefault="00C33D92" w:rsidP="00B112D9">
            <w:pPr>
              <w:rPr>
                <w:rFonts w:cs="Arial"/>
                <w:szCs w:val="24"/>
              </w:rPr>
            </w:pPr>
          </w:p>
          <w:p w14:paraId="01E51E58" w14:textId="77777777" w:rsidR="00C33D92" w:rsidRDefault="00C33D92" w:rsidP="00B112D9">
            <w:pPr>
              <w:rPr>
                <w:rFonts w:cs="Arial"/>
                <w:szCs w:val="24"/>
              </w:rPr>
            </w:pPr>
          </w:p>
          <w:p w14:paraId="5C5E7273" w14:textId="77777777" w:rsidR="000C6F95" w:rsidRDefault="000C6F95" w:rsidP="00B112D9">
            <w:pPr>
              <w:rPr>
                <w:rFonts w:cs="Arial"/>
                <w:szCs w:val="24"/>
              </w:rPr>
            </w:pPr>
          </w:p>
          <w:p w14:paraId="2ACDAAA5" w14:textId="2E734B1A" w:rsidR="00C33D92" w:rsidRDefault="00C33D92" w:rsidP="00B112D9">
            <w:pPr>
              <w:rPr>
                <w:rFonts w:cs="Arial"/>
                <w:szCs w:val="24"/>
              </w:rPr>
            </w:pPr>
            <w:r>
              <w:rPr>
                <w:rFonts w:cs="Arial"/>
                <w:szCs w:val="24"/>
              </w:rPr>
              <w:t>12</w:t>
            </w:r>
            <w:r w:rsidR="00A83430">
              <w:rPr>
                <w:rFonts w:cs="Arial"/>
                <w:szCs w:val="24"/>
              </w:rPr>
              <w:t>2</w:t>
            </w:r>
            <w:r>
              <w:rPr>
                <w:rFonts w:cs="Arial"/>
                <w:szCs w:val="24"/>
              </w:rPr>
              <w:t>,</w:t>
            </w:r>
            <w:r w:rsidR="000C6F95">
              <w:rPr>
                <w:rFonts w:cs="Arial"/>
                <w:szCs w:val="24"/>
              </w:rPr>
              <w:t>89</w:t>
            </w:r>
            <w:r w:rsidR="00F1558E">
              <w:rPr>
                <w:rFonts w:cs="Arial"/>
                <w:szCs w:val="24"/>
              </w:rPr>
              <w:t>4</w:t>
            </w:r>
          </w:p>
          <w:p w14:paraId="538B8C3C" w14:textId="77777777" w:rsidR="002D67F6" w:rsidRDefault="002D67F6" w:rsidP="00B112D9">
            <w:pPr>
              <w:rPr>
                <w:rFonts w:cs="Arial"/>
                <w:szCs w:val="24"/>
              </w:rPr>
            </w:pPr>
          </w:p>
          <w:p w14:paraId="416CF716" w14:textId="77777777" w:rsidR="002D67F6" w:rsidRDefault="002D67F6" w:rsidP="00B112D9">
            <w:pPr>
              <w:rPr>
                <w:rFonts w:cs="Arial"/>
                <w:szCs w:val="24"/>
              </w:rPr>
            </w:pPr>
          </w:p>
          <w:p w14:paraId="71066AD0" w14:textId="77777777" w:rsidR="002D67F6" w:rsidRDefault="002D67F6" w:rsidP="00B112D9">
            <w:pPr>
              <w:rPr>
                <w:rFonts w:cs="Arial"/>
                <w:szCs w:val="24"/>
              </w:rPr>
            </w:pPr>
          </w:p>
          <w:p w14:paraId="17FA3481" w14:textId="77777777" w:rsidR="002D67F6" w:rsidRDefault="002D67F6" w:rsidP="00B112D9">
            <w:pPr>
              <w:rPr>
                <w:rFonts w:cs="Arial"/>
                <w:szCs w:val="24"/>
              </w:rPr>
            </w:pPr>
          </w:p>
          <w:p w14:paraId="0F1133CA" w14:textId="77777777" w:rsidR="002D67F6" w:rsidRDefault="002D67F6" w:rsidP="00B112D9">
            <w:pPr>
              <w:rPr>
                <w:rFonts w:cs="Arial"/>
                <w:szCs w:val="24"/>
              </w:rPr>
            </w:pPr>
          </w:p>
          <w:p w14:paraId="6F4626A4" w14:textId="77777777" w:rsidR="002D67F6" w:rsidRDefault="002D67F6" w:rsidP="00B112D9">
            <w:pPr>
              <w:rPr>
                <w:rFonts w:cs="Arial"/>
                <w:szCs w:val="24"/>
              </w:rPr>
            </w:pPr>
          </w:p>
          <w:p w14:paraId="0E0A044D" w14:textId="77777777" w:rsidR="002D67F6" w:rsidRDefault="002D67F6" w:rsidP="00B112D9">
            <w:pPr>
              <w:rPr>
                <w:rFonts w:cs="Arial"/>
                <w:szCs w:val="24"/>
              </w:rPr>
            </w:pPr>
          </w:p>
          <w:p w14:paraId="76353322" w14:textId="77777777" w:rsidR="002D67F6" w:rsidRDefault="002D67F6" w:rsidP="00B112D9">
            <w:pPr>
              <w:rPr>
                <w:rFonts w:cs="Arial"/>
                <w:szCs w:val="24"/>
              </w:rPr>
            </w:pPr>
          </w:p>
          <w:p w14:paraId="3FD9C890" w14:textId="77777777" w:rsidR="002D67F6" w:rsidRDefault="002D67F6" w:rsidP="00B112D9">
            <w:pPr>
              <w:rPr>
                <w:rFonts w:cs="Arial"/>
                <w:szCs w:val="24"/>
              </w:rPr>
            </w:pPr>
          </w:p>
          <w:p w14:paraId="350A6DCA" w14:textId="77777777" w:rsidR="002D67F6" w:rsidRDefault="002D67F6" w:rsidP="00B112D9">
            <w:pPr>
              <w:rPr>
                <w:rFonts w:cs="Arial"/>
                <w:szCs w:val="24"/>
              </w:rPr>
            </w:pPr>
          </w:p>
          <w:p w14:paraId="0A9AB90A" w14:textId="77777777" w:rsidR="002D67F6" w:rsidRDefault="002D67F6" w:rsidP="00B112D9">
            <w:pPr>
              <w:rPr>
                <w:rFonts w:cs="Arial"/>
                <w:szCs w:val="24"/>
              </w:rPr>
            </w:pPr>
          </w:p>
          <w:p w14:paraId="1F0CD528" w14:textId="77777777" w:rsidR="002D67F6" w:rsidRDefault="002D67F6" w:rsidP="00B112D9">
            <w:pPr>
              <w:rPr>
                <w:rFonts w:cs="Arial"/>
                <w:szCs w:val="24"/>
              </w:rPr>
            </w:pPr>
          </w:p>
          <w:p w14:paraId="00C5554B" w14:textId="77777777" w:rsidR="002D67F6" w:rsidRDefault="002D67F6" w:rsidP="00B112D9">
            <w:pPr>
              <w:rPr>
                <w:rFonts w:cs="Arial"/>
                <w:szCs w:val="24"/>
              </w:rPr>
            </w:pPr>
          </w:p>
          <w:p w14:paraId="3653B612" w14:textId="77777777" w:rsidR="002D67F6" w:rsidRDefault="002D67F6" w:rsidP="00B112D9">
            <w:pPr>
              <w:rPr>
                <w:rFonts w:cs="Arial"/>
                <w:szCs w:val="24"/>
              </w:rPr>
            </w:pPr>
          </w:p>
          <w:p w14:paraId="7C637B3C" w14:textId="77777777" w:rsidR="002D67F6" w:rsidRDefault="002D67F6" w:rsidP="00B112D9">
            <w:pPr>
              <w:rPr>
                <w:rFonts w:cs="Arial"/>
                <w:szCs w:val="24"/>
              </w:rPr>
            </w:pPr>
          </w:p>
          <w:p w14:paraId="165DEE1D" w14:textId="77777777" w:rsidR="002D67F6" w:rsidRDefault="002D67F6" w:rsidP="00B112D9">
            <w:pPr>
              <w:rPr>
                <w:rFonts w:cs="Arial"/>
                <w:szCs w:val="24"/>
              </w:rPr>
            </w:pPr>
          </w:p>
          <w:p w14:paraId="7245E137" w14:textId="77777777" w:rsidR="002D67F6" w:rsidRDefault="002D67F6" w:rsidP="00B112D9">
            <w:pPr>
              <w:rPr>
                <w:rFonts w:cs="Arial"/>
                <w:szCs w:val="24"/>
              </w:rPr>
            </w:pPr>
          </w:p>
          <w:p w14:paraId="482529F5" w14:textId="77777777" w:rsidR="002D67F6" w:rsidRDefault="002D67F6" w:rsidP="00B112D9">
            <w:pPr>
              <w:rPr>
                <w:rFonts w:cs="Arial"/>
                <w:szCs w:val="24"/>
              </w:rPr>
            </w:pPr>
          </w:p>
          <w:p w14:paraId="01854237" w14:textId="77777777" w:rsidR="002D67F6" w:rsidRDefault="002D67F6" w:rsidP="00B112D9">
            <w:pPr>
              <w:rPr>
                <w:rFonts w:cs="Arial"/>
                <w:szCs w:val="24"/>
              </w:rPr>
            </w:pPr>
          </w:p>
          <w:p w14:paraId="5FD1EE0E" w14:textId="77777777" w:rsidR="002D67F6" w:rsidRDefault="002D67F6" w:rsidP="00B112D9">
            <w:pPr>
              <w:rPr>
                <w:rFonts w:cs="Arial"/>
                <w:szCs w:val="24"/>
              </w:rPr>
            </w:pPr>
          </w:p>
          <w:p w14:paraId="725EDA67" w14:textId="77777777" w:rsidR="002D67F6" w:rsidRDefault="002D67F6" w:rsidP="00B112D9">
            <w:pPr>
              <w:rPr>
                <w:rFonts w:cs="Arial"/>
                <w:szCs w:val="24"/>
              </w:rPr>
            </w:pPr>
          </w:p>
          <w:p w14:paraId="277D9594" w14:textId="77777777" w:rsidR="002D67F6" w:rsidRDefault="002D67F6" w:rsidP="00B112D9">
            <w:pPr>
              <w:rPr>
                <w:rFonts w:cs="Arial"/>
                <w:szCs w:val="24"/>
              </w:rPr>
            </w:pPr>
          </w:p>
          <w:p w14:paraId="0A3859E0" w14:textId="77777777" w:rsidR="002D67F6" w:rsidRDefault="002D67F6" w:rsidP="00B112D9">
            <w:pPr>
              <w:rPr>
                <w:rFonts w:cs="Arial"/>
                <w:szCs w:val="24"/>
              </w:rPr>
            </w:pPr>
          </w:p>
          <w:p w14:paraId="62B05337" w14:textId="77777777" w:rsidR="002D67F6" w:rsidRDefault="002D67F6" w:rsidP="00B112D9">
            <w:pPr>
              <w:rPr>
                <w:rFonts w:cs="Arial"/>
                <w:szCs w:val="24"/>
              </w:rPr>
            </w:pPr>
          </w:p>
          <w:p w14:paraId="43A9FB35" w14:textId="77777777" w:rsidR="004367AC" w:rsidRDefault="004367AC" w:rsidP="00B112D9">
            <w:pPr>
              <w:rPr>
                <w:rFonts w:cs="Arial"/>
                <w:szCs w:val="24"/>
              </w:rPr>
            </w:pPr>
          </w:p>
          <w:p w14:paraId="34265790" w14:textId="75192E78" w:rsidR="002D67F6" w:rsidRPr="00DB4D07" w:rsidRDefault="002D67F6" w:rsidP="00B112D9">
            <w:pPr>
              <w:rPr>
                <w:rFonts w:cs="Arial"/>
                <w:szCs w:val="24"/>
              </w:rPr>
            </w:pPr>
            <w:r>
              <w:rPr>
                <w:rFonts w:cs="Arial"/>
                <w:szCs w:val="24"/>
              </w:rPr>
              <w:t>12</w:t>
            </w:r>
            <w:r w:rsidR="00A83430">
              <w:rPr>
                <w:rFonts w:cs="Arial"/>
                <w:szCs w:val="24"/>
              </w:rPr>
              <w:t>2</w:t>
            </w:r>
            <w:r>
              <w:rPr>
                <w:rFonts w:cs="Arial"/>
                <w:szCs w:val="24"/>
              </w:rPr>
              <w:t>,</w:t>
            </w:r>
            <w:r w:rsidR="004367AC">
              <w:rPr>
                <w:rFonts w:cs="Arial"/>
                <w:szCs w:val="24"/>
              </w:rPr>
              <w:t>89</w:t>
            </w:r>
            <w:r w:rsidR="00F1558E">
              <w:rPr>
                <w:rFonts w:cs="Arial"/>
                <w:szCs w:val="24"/>
              </w:rPr>
              <w:t>5</w:t>
            </w:r>
          </w:p>
        </w:tc>
        <w:tc>
          <w:tcPr>
            <w:tcW w:w="890" w:type="dxa"/>
          </w:tcPr>
          <w:p w14:paraId="6E609EF2" w14:textId="0E8A4751" w:rsidR="00376AB7" w:rsidRDefault="00A840DC" w:rsidP="00B112D9">
            <w:pPr>
              <w:rPr>
                <w:rFonts w:cs="Arial"/>
                <w:b/>
                <w:bCs/>
                <w:szCs w:val="24"/>
                <w:u w:val="single"/>
              </w:rPr>
            </w:pPr>
            <w:r>
              <w:rPr>
                <w:rFonts w:cs="Arial"/>
                <w:b/>
                <w:bCs/>
                <w:szCs w:val="24"/>
                <w:u w:val="single"/>
              </w:rPr>
              <w:t>E-143</w:t>
            </w:r>
          </w:p>
          <w:p w14:paraId="41B8955C" w14:textId="6146BDAA" w:rsidR="00A840DC" w:rsidRDefault="00A840DC" w:rsidP="00B112D9">
            <w:pPr>
              <w:rPr>
                <w:rFonts w:cs="Arial"/>
                <w:b/>
                <w:bCs/>
                <w:szCs w:val="24"/>
                <w:u w:val="single"/>
              </w:rPr>
            </w:pPr>
          </w:p>
          <w:p w14:paraId="71E71B64" w14:textId="4A12B61A" w:rsidR="00A840DC" w:rsidRDefault="00A840DC" w:rsidP="00B112D9">
            <w:pPr>
              <w:rPr>
                <w:rFonts w:cs="Arial"/>
                <w:b/>
                <w:bCs/>
                <w:szCs w:val="24"/>
                <w:u w:val="single"/>
              </w:rPr>
            </w:pPr>
          </w:p>
          <w:p w14:paraId="7371B206" w14:textId="77777777" w:rsidR="005C4E27" w:rsidRDefault="005C4E27" w:rsidP="00B112D9">
            <w:pPr>
              <w:rPr>
                <w:rFonts w:cs="Arial"/>
                <w:b/>
                <w:bCs/>
                <w:szCs w:val="24"/>
                <w:u w:val="single"/>
              </w:rPr>
            </w:pPr>
          </w:p>
          <w:p w14:paraId="5DBF222D" w14:textId="77777777" w:rsidR="005C4E27" w:rsidRDefault="005C4E27" w:rsidP="00B112D9">
            <w:pPr>
              <w:rPr>
                <w:rFonts w:cs="Arial"/>
                <w:b/>
                <w:bCs/>
                <w:szCs w:val="24"/>
                <w:u w:val="single"/>
              </w:rPr>
            </w:pPr>
          </w:p>
          <w:p w14:paraId="73D334B8" w14:textId="77777777" w:rsidR="005C4E27" w:rsidRDefault="005C4E27" w:rsidP="00B112D9">
            <w:pPr>
              <w:rPr>
                <w:rFonts w:cs="Arial"/>
                <w:b/>
                <w:bCs/>
                <w:szCs w:val="24"/>
                <w:u w:val="single"/>
              </w:rPr>
            </w:pPr>
          </w:p>
          <w:p w14:paraId="29B60F05" w14:textId="77777777" w:rsidR="005C4E27" w:rsidRDefault="005C4E27" w:rsidP="00B112D9">
            <w:pPr>
              <w:rPr>
                <w:rFonts w:cs="Arial"/>
                <w:b/>
                <w:bCs/>
                <w:szCs w:val="24"/>
                <w:u w:val="single"/>
              </w:rPr>
            </w:pPr>
          </w:p>
          <w:p w14:paraId="4C9DC88A" w14:textId="77777777" w:rsidR="005C4E27" w:rsidRDefault="005C4E27" w:rsidP="00B112D9">
            <w:pPr>
              <w:rPr>
                <w:rFonts w:cs="Arial"/>
                <w:b/>
                <w:bCs/>
                <w:szCs w:val="24"/>
                <w:u w:val="single"/>
              </w:rPr>
            </w:pPr>
          </w:p>
          <w:p w14:paraId="4FBA352F" w14:textId="77777777" w:rsidR="005C4E27" w:rsidRDefault="005C4E27" w:rsidP="00B112D9">
            <w:pPr>
              <w:rPr>
                <w:rFonts w:cs="Arial"/>
                <w:b/>
                <w:bCs/>
                <w:szCs w:val="24"/>
                <w:u w:val="single"/>
              </w:rPr>
            </w:pPr>
          </w:p>
          <w:p w14:paraId="0534158D" w14:textId="77777777" w:rsidR="005C4E27" w:rsidRDefault="005C4E27" w:rsidP="00B112D9">
            <w:pPr>
              <w:rPr>
                <w:rFonts w:cs="Arial"/>
                <w:b/>
                <w:bCs/>
                <w:szCs w:val="24"/>
                <w:u w:val="single"/>
              </w:rPr>
            </w:pPr>
          </w:p>
          <w:p w14:paraId="3012C86B" w14:textId="77777777" w:rsidR="005C4E27" w:rsidRDefault="005C4E27" w:rsidP="00B112D9">
            <w:pPr>
              <w:rPr>
                <w:rFonts w:cs="Arial"/>
                <w:b/>
                <w:bCs/>
                <w:szCs w:val="24"/>
                <w:u w:val="single"/>
              </w:rPr>
            </w:pPr>
          </w:p>
          <w:p w14:paraId="2684C288" w14:textId="77777777" w:rsidR="00EB4223" w:rsidRDefault="00EB4223" w:rsidP="00B112D9">
            <w:pPr>
              <w:rPr>
                <w:rFonts w:cs="Arial"/>
                <w:b/>
                <w:bCs/>
                <w:szCs w:val="24"/>
                <w:u w:val="single"/>
              </w:rPr>
            </w:pPr>
          </w:p>
          <w:p w14:paraId="62B1D6F5" w14:textId="77777777" w:rsidR="00EB4223" w:rsidRDefault="00EB4223" w:rsidP="00B112D9">
            <w:pPr>
              <w:rPr>
                <w:rFonts w:cs="Arial"/>
                <w:b/>
                <w:bCs/>
                <w:szCs w:val="24"/>
                <w:u w:val="single"/>
              </w:rPr>
            </w:pPr>
          </w:p>
          <w:p w14:paraId="4AC2FF6A" w14:textId="77777777" w:rsidR="00EB4223" w:rsidRDefault="00EB4223" w:rsidP="00B112D9">
            <w:pPr>
              <w:rPr>
                <w:rFonts w:cs="Arial"/>
                <w:b/>
                <w:bCs/>
                <w:szCs w:val="24"/>
                <w:u w:val="single"/>
              </w:rPr>
            </w:pPr>
          </w:p>
          <w:p w14:paraId="251FD05D" w14:textId="77777777" w:rsidR="00EB4223" w:rsidRDefault="00EB4223" w:rsidP="00B112D9">
            <w:pPr>
              <w:rPr>
                <w:rFonts w:cs="Arial"/>
                <w:b/>
                <w:bCs/>
                <w:szCs w:val="24"/>
                <w:u w:val="single"/>
              </w:rPr>
            </w:pPr>
          </w:p>
          <w:p w14:paraId="24275D9E" w14:textId="77777777" w:rsidR="00EB4223" w:rsidRDefault="00EB4223" w:rsidP="00B112D9">
            <w:pPr>
              <w:rPr>
                <w:rFonts w:cs="Arial"/>
                <w:b/>
                <w:bCs/>
                <w:szCs w:val="24"/>
                <w:u w:val="single"/>
              </w:rPr>
            </w:pPr>
          </w:p>
          <w:p w14:paraId="34A9175D" w14:textId="77777777" w:rsidR="00EB4223" w:rsidRDefault="00EB4223" w:rsidP="00B112D9">
            <w:pPr>
              <w:rPr>
                <w:rFonts w:cs="Arial"/>
                <w:b/>
                <w:bCs/>
                <w:szCs w:val="24"/>
                <w:u w:val="single"/>
              </w:rPr>
            </w:pPr>
          </w:p>
          <w:p w14:paraId="46347722" w14:textId="77777777" w:rsidR="00EB4223" w:rsidRDefault="00EB4223" w:rsidP="00B112D9">
            <w:pPr>
              <w:rPr>
                <w:rFonts w:cs="Arial"/>
                <w:b/>
                <w:bCs/>
                <w:szCs w:val="24"/>
                <w:u w:val="single"/>
              </w:rPr>
            </w:pPr>
          </w:p>
          <w:p w14:paraId="3D5DF050" w14:textId="77777777" w:rsidR="00EB4223" w:rsidRDefault="00EB4223" w:rsidP="00B112D9">
            <w:pPr>
              <w:rPr>
                <w:rFonts w:cs="Arial"/>
                <w:b/>
                <w:bCs/>
                <w:szCs w:val="24"/>
                <w:u w:val="single"/>
              </w:rPr>
            </w:pPr>
          </w:p>
          <w:p w14:paraId="38F0DFDD" w14:textId="77777777" w:rsidR="00EB4223" w:rsidRDefault="00EB4223" w:rsidP="00B112D9">
            <w:pPr>
              <w:rPr>
                <w:rFonts w:cs="Arial"/>
                <w:b/>
                <w:bCs/>
                <w:szCs w:val="24"/>
                <w:u w:val="single"/>
              </w:rPr>
            </w:pPr>
          </w:p>
          <w:p w14:paraId="4AE0D724" w14:textId="57D8F30B" w:rsidR="00A840DC" w:rsidRDefault="00A840DC" w:rsidP="00B112D9">
            <w:pPr>
              <w:rPr>
                <w:rFonts w:cs="Arial"/>
                <w:b/>
                <w:bCs/>
                <w:szCs w:val="24"/>
                <w:u w:val="single"/>
              </w:rPr>
            </w:pPr>
            <w:r>
              <w:rPr>
                <w:rFonts w:cs="Arial"/>
                <w:b/>
                <w:bCs/>
                <w:szCs w:val="24"/>
                <w:u w:val="single"/>
              </w:rPr>
              <w:t>E-144</w:t>
            </w:r>
          </w:p>
          <w:p w14:paraId="57AA4528" w14:textId="3A2BE566" w:rsidR="00A840DC" w:rsidRDefault="00A840DC" w:rsidP="00B112D9">
            <w:pPr>
              <w:rPr>
                <w:rFonts w:cs="Arial"/>
                <w:b/>
                <w:bCs/>
                <w:szCs w:val="24"/>
                <w:u w:val="single"/>
              </w:rPr>
            </w:pPr>
          </w:p>
          <w:p w14:paraId="410C5A0A" w14:textId="11E6FF43" w:rsidR="00A840DC" w:rsidRDefault="00A840DC" w:rsidP="00B112D9">
            <w:pPr>
              <w:rPr>
                <w:rFonts w:cs="Arial"/>
                <w:b/>
                <w:bCs/>
                <w:szCs w:val="24"/>
                <w:u w:val="single"/>
              </w:rPr>
            </w:pPr>
          </w:p>
          <w:p w14:paraId="65DB67B5" w14:textId="2D2677B3" w:rsidR="00A840DC" w:rsidRDefault="00A840DC" w:rsidP="00B112D9">
            <w:pPr>
              <w:rPr>
                <w:rFonts w:cs="Arial"/>
                <w:b/>
                <w:bCs/>
                <w:szCs w:val="24"/>
                <w:u w:val="single"/>
              </w:rPr>
            </w:pPr>
          </w:p>
          <w:p w14:paraId="37CAEBEA" w14:textId="7EC93A55" w:rsidR="00A840DC" w:rsidRDefault="00A840DC" w:rsidP="00B112D9">
            <w:pPr>
              <w:rPr>
                <w:rFonts w:cs="Arial"/>
                <w:b/>
                <w:bCs/>
                <w:szCs w:val="24"/>
                <w:u w:val="single"/>
              </w:rPr>
            </w:pPr>
          </w:p>
          <w:p w14:paraId="08CFD647" w14:textId="285C1DF6" w:rsidR="00A840DC" w:rsidRDefault="00A840DC" w:rsidP="00B112D9">
            <w:pPr>
              <w:rPr>
                <w:rFonts w:cs="Arial"/>
                <w:b/>
                <w:bCs/>
                <w:szCs w:val="24"/>
                <w:u w:val="single"/>
              </w:rPr>
            </w:pPr>
          </w:p>
          <w:p w14:paraId="70F63ABC" w14:textId="31382C5E" w:rsidR="00A840DC" w:rsidRDefault="00A840DC" w:rsidP="00B112D9">
            <w:pPr>
              <w:rPr>
                <w:rFonts w:cs="Arial"/>
                <w:b/>
                <w:bCs/>
                <w:szCs w:val="24"/>
                <w:u w:val="single"/>
              </w:rPr>
            </w:pPr>
          </w:p>
          <w:p w14:paraId="530AE58B" w14:textId="6414E5B4" w:rsidR="00A840DC" w:rsidRDefault="00A840DC" w:rsidP="00B112D9">
            <w:pPr>
              <w:rPr>
                <w:rFonts w:cs="Arial"/>
                <w:b/>
                <w:bCs/>
                <w:szCs w:val="24"/>
                <w:u w:val="single"/>
              </w:rPr>
            </w:pPr>
          </w:p>
          <w:p w14:paraId="10BD0CED" w14:textId="77777777" w:rsidR="00A840DC" w:rsidRDefault="00A840DC" w:rsidP="00B112D9">
            <w:pPr>
              <w:rPr>
                <w:rFonts w:cs="Arial"/>
                <w:b/>
                <w:bCs/>
                <w:szCs w:val="24"/>
                <w:u w:val="single"/>
              </w:rPr>
            </w:pPr>
          </w:p>
          <w:p w14:paraId="5F790EF3" w14:textId="77777777" w:rsidR="00A840DC" w:rsidRDefault="00A840DC" w:rsidP="00B112D9">
            <w:pPr>
              <w:rPr>
                <w:rFonts w:cs="Arial"/>
                <w:b/>
                <w:bCs/>
                <w:szCs w:val="24"/>
                <w:u w:val="single"/>
              </w:rPr>
            </w:pPr>
          </w:p>
          <w:p w14:paraId="15F4E59B" w14:textId="77777777" w:rsidR="00A840DC" w:rsidRDefault="00A840DC" w:rsidP="00B112D9">
            <w:pPr>
              <w:rPr>
                <w:rFonts w:cs="Arial"/>
                <w:b/>
                <w:bCs/>
                <w:szCs w:val="24"/>
                <w:u w:val="single"/>
              </w:rPr>
            </w:pPr>
          </w:p>
          <w:p w14:paraId="57E01B02" w14:textId="77777777" w:rsidR="00EB4223" w:rsidRDefault="00EB4223" w:rsidP="00B112D9">
            <w:pPr>
              <w:rPr>
                <w:rFonts w:cs="Arial"/>
                <w:b/>
                <w:bCs/>
                <w:szCs w:val="24"/>
                <w:u w:val="single"/>
              </w:rPr>
            </w:pPr>
          </w:p>
          <w:p w14:paraId="7CAD939C" w14:textId="77777777" w:rsidR="00EB4223" w:rsidRDefault="00EB4223" w:rsidP="00B112D9">
            <w:pPr>
              <w:rPr>
                <w:rFonts w:cs="Arial"/>
                <w:b/>
                <w:bCs/>
                <w:szCs w:val="24"/>
                <w:u w:val="single"/>
              </w:rPr>
            </w:pPr>
          </w:p>
          <w:p w14:paraId="1238A7C9" w14:textId="77777777" w:rsidR="00EB4223" w:rsidRDefault="00EB4223" w:rsidP="00B112D9">
            <w:pPr>
              <w:rPr>
                <w:rFonts w:cs="Arial"/>
                <w:b/>
                <w:bCs/>
                <w:szCs w:val="24"/>
                <w:u w:val="single"/>
              </w:rPr>
            </w:pPr>
          </w:p>
          <w:p w14:paraId="11B9CAA1" w14:textId="77777777" w:rsidR="00EB4223" w:rsidRDefault="00EB4223" w:rsidP="00B112D9">
            <w:pPr>
              <w:rPr>
                <w:rFonts w:cs="Arial"/>
                <w:b/>
                <w:bCs/>
                <w:szCs w:val="24"/>
                <w:u w:val="single"/>
              </w:rPr>
            </w:pPr>
          </w:p>
          <w:p w14:paraId="39537D00" w14:textId="77777777" w:rsidR="00EB4223" w:rsidRDefault="00EB4223" w:rsidP="00B112D9">
            <w:pPr>
              <w:rPr>
                <w:rFonts w:cs="Arial"/>
                <w:b/>
                <w:bCs/>
                <w:szCs w:val="24"/>
                <w:u w:val="single"/>
              </w:rPr>
            </w:pPr>
          </w:p>
          <w:p w14:paraId="3CD34715" w14:textId="77777777" w:rsidR="00EB4223" w:rsidRDefault="00EB4223" w:rsidP="00B112D9">
            <w:pPr>
              <w:rPr>
                <w:rFonts w:cs="Arial"/>
                <w:b/>
                <w:bCs/>
                <w:szCs w:val="24"/>
                <w:u w:val="single"/>
              </w:rPr>
            </w:pPr>
          </w:p>
          <w:p w14:paraId="07E4FA73" w14:textId="77777777" w:rsidR="00EB4223" w:rsidRDefault="00EB4223" w:rsidP="00B112D9">
            <w:pPr>
              <w:rPr>
                <w:rFonts w:cs="Arial"/>
                <w:b/>
                <w:bCs/>
                <w:szCs w:val="24"/>
                <w:u w:val="single"/>
              </w:rPr>
            </w:pPr>
          </w:p>
          <w:p w14:paraId="2A076097" w14:textId="77777777" w:rsidR="00EB4223" w:rsidRDefault="00EB4223" w:rsidP="00B112D9">
            <w:pPr>
              <w:rPr>
                <w:rFonts w:cs="Arial"/>
                <w:b/>
                <w:bCs/>
                <w:szCs w:val="24"/>
                <w:u w:val="single"/>
              </w:rPr>
            </w:pPr>
          </w:p>
          <w:p w14:paraId="4BFC79E8" w14:textId="77777777" w:rsidR="00EB4223" w:rsidRDefault="00EB4223" w:rsidP="00B112D9">
            <w:pPr>
              <w:rPr>
                <w:rFonts w:cs="Arial"/>
                <w:b/>
                <w:bCs/>
                <w:szCs w:val="24"/>
                <w:u w:val="single"/>
              </w:rPr>
            </w:pPr>
          </w:p>
          <w:p w14:paraId="6205E212" w14:textId="77777777" w:rsidR="00EB4223" w:rsidRDefault="00EB4223" w:rsidP="00B112D9">
            <w:pPr>
              <w:rPr>
                <w:rFonts w:cs="Arial"/>
                <w:b/>
                <w:bCs/>
                <w:szCs w:val="24"/>
                <w:u w:val="single"/>
              </w:rPr>
            </w:pPr>
          </w:p>
          <w:p w14:paraId="2D744CB8" w14:textId="77777777" w:rsidR="00EB4223" w:rsidRDefault="00EB4223" w:rsidP="00B112D9">
            <w:pPr>
              <w:rPr>
                <w:rFonts w:cs="Arial"/>
                <w:b/>
                <w:bCs/>
                <w:szCs w:val="24"/>
                <w:u w:val="single"/>
              </w:rPr>
            </w:pPr>
          </w:p>
          <w:p w14:paraId="382E57CF" w14:textId="16BEB6B7" w:rsidR="00E65899" w:rsidRDefault="00171895" w:rsidP="00B112D9">
            <w:pPr>
              <w:rPr>
                <w:rFonts w:cs="Arial"/>
                <w:b/>
                <w:bCs/>
                <w:szCs w:val="24"/>
                <w:u w:val="single"/>
              </w:rPr>
            </w:pPr>
            <w:r w:rsidRPr="00D01009">
              <w:rPr>
                <w:rFonts w:cs="Arial"/>
                <w:b/>
                <w:bCs/>
                <w:szCs w:val="24"/>
                <w:u w:val="single"/>
              </w:rPr>
              <w:t>E</w:t>
            </w:r>
            <w:r w:rsidR="00084988" w:rsidRPr="00D01009">
              <w:rPr>
                <w:rFonts w:cs="Arial"/>
                <w:b/>
                <w:bCs/>
                <w:szCs w:val="24"/>
                <w:u w:val="single"/>
              </w:rPr>
              <w:t>-</w:t>
            </w:r>
            <w:r w:rsidRPr="00D01009">
              <w:rPr>
                <w:rFonts w:cs="Arial"/>
                <w:b/>
                <w:bCs/>
                <w:szCs w:val="24"/>
                <w:u w:val="single"/>
              </w:rPr>
              <w:t>1</w:t>
            </w:r>
            <w:r w:rsidR="00D01009" w:rsidRPr="00D01009">
              <w:rPr>
                <w:rFonts w:cs="Arial"/>
                <w:b/>
                <w:bCs/>
                <w:szCs w:val="24"/>
                <w:u w:val="single"/>
              </w:rPr>
              <w:t>4</w:t>
            </w:r>
            <w:r w:rsidR="00A840DC">
              <w:rPr>
                <w:rFonts w:cs="Arial"/>
                <w:b/>
                <w:bCs/>
                <w:szCs w:val="24"/>
                <w:u w:val="single"/>
              </w:rPr>
              <w:t>5</w:t>
            </w:r>
          </w:p>
          <w:p w14:paraId="3562C996" w14:textId="77777777" w:rsidR="00C33D92" w:rsidRDefault="00C33D92" w:rsidP="00B112D9">
            <w:pPr>
              <w:rPr>
                <w:rFonts w:cs="Arial"/>
                <w:b/>
                <w:bCs/>
                <w:szCs w:val="24"/>
                <w:u w:val="single"/>
              </w:rPr>
            </w:pPr>
          </w:p>
          <w:p w14:paraId="041FB1C8" w14:textId="77777777" w:rsidR="00C33D92" w:rsidRDefault="00C33D92" w:rsidP="00B112D9">
            <w:pPr>
              <w:rPr>
                <w:rFonts w:cs="Arial"/>
                <w:b/>
                <w:bCs/>
                <w:szCs w:val="24"/>
                <w:u w:val="single"/>
              </w:rPr>
            </w:pPr>
          </w:p>
          <w:p w14:paraId="7F89EBF4" w14:textId="77777777" w:rsidR="00C33D92" w:rsidRDefault="00C33D92" w:rsidP="00B112D9">
            <w:pPr>
              <w:rPr>
                <w:rFonts w:cs="Arial"/>
                <w:b/>
                <w:bCs/>
                <w:szCs w:val="24"/>
                <w:u w:val="single"/>
              </w:rPr>
            </w:pPr>
          </w:p>
          <w:p w14:paraId="20CA5511" w14:textId="77777777" w:rsidR="00C33D92" w:rsidRDefault="00C33D92" w:rsidP="00B112D9">
            <w:pPr>
              <w:rPr>
                <w:rFonts w:cs="Arial"/>
                <w:b/>
                <w:bCs/>
                <w:szCs w:val="24"/>
                <w:u w:val="single"/>
              </w:rPr>
            </w:pPr>
          </w:p>
          <w:p w14:paraId="3D9ED8BA" w14:textId="77777777" w:rsidR="00C33D92" w:rsidRDefault="00C33D92" w:rsidP="00B112D9">
            <w:pPr>
              <w:rPr>
                <w:rFonts w:cs="Arial"/>
                <w:b/>
                <w:bCs/>
                <w:szCs w:val="24"/>
                <w:u w:val="single"/>
              </w:rPr>
            </w:pPr>
          </w:p>
          <w:p w14:paraId="55566641" w14:textId="77777777" w:rsidR="00C33D92" w:rsidRDefault="00C33D92" w:rsidP="00B112D9">
            <w:pPr>
              <w:rPr>
                <w:rFonts w:cs="Arial"/>
                <w:b/>
                <w:bCs/>
                <w:szCs w:val="24"/>
                <w:u w:val="single"/>
              </w:rPr>
            </w:pPr>
          </w:p>
          <w:p w14:paraId="305A0AE4" w14:textId="77777777" w:rsidR="00C33D92" w:rsidRDefault="00C33D92" w:rsidP="00B112D9">
            <w:pPr>
              <w:rPr>
                <w:rFonts w:cs="Arial"/>
                <w:b/>
                <w:bCs/>
                <w:szCs w:val="24"/>
                <w:u w:val="single"/>
              </w:rPr>
            </w:pPr>
          </w:p>
          <w:p w14:paraId="5C203D34" w14:textId="77777777" w:rsidR="00C33D92" w:rsidRDefault="00C33D92" w:rsidP="00B112D9">
            <w:pPr>
              <w:rPr>
                <w:rFonts w:cs="Arial"/>
                <w:b/>
                <w:bCs/>
                <w:szCs w:val="24"/>
                <w:u w:val="single"/>
              </w:rPr>
            </w:pPr>
          </w:p>
          <w:p w14:paraId="2C2D58FF" w14:textId="77777777" w:rsidR="00C33D92" w:rsidRDefault="00C33D92" w:rsidP="00B112D9">
            <w:pPr>
              <w:rPr>
                <w:rFonts w:cs="Arial"/>
                <w:b/>
                <w:bCs/>
                <w:szCs w:val="24"/>
                <w:u w:val="single"/>
              </w:rPr>
            </w:pPr>
          </w:p>
          <w:p w14:paraId="61730F71" w14:textId="77777777" w:rsidR="00C33D92" w:rsidRDefault="00C33D92" w:rsidP="00B112D9">
            <w:pPr>
              <w:rPr>
                <w:rFonts w:cs="Arial"/>
                <w:b/>
                <w:bCs/>
                <w:szCs w:val="24"/>
                <w:u w:val="single"/>
              </w:rPr>
            </w:pPr>
          </w:p>
          <w:p w14:paraId="080620E6" w14:textId="77777777" w:rsidR="00C33D92" w:rsidRDefault="00C33D92" w:rsidP="00B112D9">
            <w:pPr>
              <w:rPr>
                <w:rFonts w:cs="Arial"/>
                <w:b/>
                <w:bCs/>
                <w:szCs w:val="24"/>
                <w:u w:val="single"/>
              </w:rPr>
            </w:pPr>
          </w:p>
          <w:p w14:paraId="2F0A37AE" w14:textId="77777777" w:rsidR="00C33D92" w:rsidRDefault="00C33D92" w:rsidP="00B112D9">
            <w:pPr>
              <w:rPr>
                <w:rFonts w:cs="Arial"/>
                <w:b/>
                <w:bCs/>
                <w:szCs w:val="24"/>
                <w:u w:val="single"/>
              </w:rPr>
            </w:pPr>
          </w:p>
          <w:p w14:paraId="42A20527" w14:textId="77777777" w:rsidR="00C33D92" w:rsidRDefault="00C33D92" w:rsidP="00B112D9">
            <w:pPr>
              <w:rPr>
                <w:rFonts w:cs="Arial"/>
                <w:b/>
                <w:bCs/>
                <w:szCs w:val="24"/>
                <w:u w:val="single"/>
              </w:rPr>
            </w:pPr>
          </w:p>
          <w:p w14:paraId="61027735" w14:textId="77777777" w:rsidR="00C33D92" w:rsidRDefault="00C33D92" w:rsidP="00B112D9">
            <w:pPr>
              <w:rPr>
                <w:rFonts w:cs="Arial"/>
                <w:b/>
                <w:bCs/>
                <w:szCs w:val="24"/>
                <w:u w:val="single"/>
              </w:rPr>
            </w:pPr>
          </w:p>
          <w:p w14:paraId="505EF7CD" w14:textId="77777777" w:rsidR="00C33D92" w:rsidRDefault="00C33D92" w:rsidP="00B112D9">
            <w:pPr>
              <w:rPr>
                <w:rFonts w:cs="Arial"/>
                <w:b/>
                <w:bCs/>
                <w:szCs w:val="24"/>
                <w:u w:val="single"/>
              </w:rPr>
            </w:pPr>
          </w:p>
          <w:p w14:paraId="710B0D2A" w14:textId="77777777" w:rsidR="00C33D92" w:rsidRDefault="00C33D92" w:rsidP="00B112D9">
            <w:pPr>
              <w:rPr>
                <w:rFonts w:cs="Arial"/>
                <w:b/>
                <w:bCs/>
                <w:szCs w:val="24"/>
                <w:u w:val="single"/>
              </w:rPr>
            </w:pPr>
          </w:p>
          <w:p w14:paraId="68A915B8" w14:textId="77777777" w:rsidR="00C33D92" w:rsidRDefault="00C33D92" w:rsidP="00B112D9">
            <w:pPr>
              <w:rPr>
                <w:rFonts w:cs="Arial"/>
                <w:b/>
                <w:bCs/>
                <w:szCs w:val="24"/>
                <w:u w:val="single"/>
              </w:rPr>
            </w:pPr>
          </w:p>
          <w:p w14:paraId="28FAB7E4" w14:textId="77777777" w:rsidR="00C33D92" w:rsidRDefault="00C33D92" w:rsidP="00B112D9">
            <w:pPr>
              <w:rPr>
                <w:rFonts w:cs="Arial"/>
                <w:b/>
                <w:bCs/>
                <w:szCs w:val="24"/>
                <w:u w:val="single"/>
              </w:rPr>
            </w:pPr>
          </w:p>
          <w:p w14:paraId="3FD9AD91" w14:textId="77777777" w:rsidR="00C33D92" w:rsidRDefault="00C33D92" w:rsidP="00B112D9">
            <w:pPr>
              <w:rPr>
                <w:rFonts w:cs="Arial"/>
                <w:b/>
                <w:bCs/>
                <w:szCs w:val="24"/>
                <w:u w:val="single"/>
              </w:rPr>
            </w:pPr>
          </w:p>
          <w:p w14:paraId="0321C8EE" w14:textId="77777777" w:rsidR="00C33D92" w:rsidRDefault="00C33D92" w:rsidP="00B112D9">
            <w:pPr>
              <w:rPr>
                <w:rFonts w:cs="Arial"/>
                <w:b/>
                <w:bCs/>
                <w:szCs w:val="24"/>
                <w:u w:val="single"/>
              </w:rPr>
            </w:pPr>
          </w:p>
          <w:p w14:paraId="4759FE63" w14:textId="77777777" w:rsidR="00C33D92" w:rsidRDefault="00C33D92" w:rsidP="00B112D9">
            <w:pPr>
              <w:rPr>
                <w:rFonts w:cs="Arial"/>
                <w:b/>
                <w:bCs/>
                <w:szCs w:val="24"/>
                <w:u w:val="single"/>
              </w:rPr>
            </w:pPr>
          </w:p>
          <w:p w14:paraId="0A625A7E" w14:textId="77777777" w:rsidR="00C33D92" w:rsidRDefault="00C33D92" w:rsidP="00B112D9">
            <w:pPr>
              <w:rPr>
                <w:rFonts w:cs="Arial"/>
                <w:b/>
                <w:bCs/>
                <w:szCs w:val="24"/>
                <w:u w:val="single"/>
              </w:rPr>
            </w:pPr>
          </w:p>
          <w:p w14:paraId="0E94BCB8" w14:textId="77777777" w:rsidR="00C33D92" w:rsidRDefault="00C33D92" w:rsidP="00B112D9">
            <w:pPr>
              <w:rPr>
                <w:rFonts w:cs="Arial"/>
                <w:b/>
                <w:bCs/>
                <w:szCs w:val="24"/>
                <w:u w:val="single"/>
              </w:rPr>
            </w:pPr>
          </w:p>
          <w:p w14:paraId="7A6711CD" w14:textId="77777777" w:rsidR="00C33D92" w:rsidRDefault="00C33D92" w:rsidP="00B112D9">
            <w:pPr>
              <w:rPr>
                <w:rFonts w:cs="Arial"/>
                <w:b/>
                <w:bCs/>
                <w:szCs w:val="24"/>
                <w:u w:val="single"/>
              </w:rPr>
            </w:pPr>
          </w:p>
          <w:p w14:paraId="56E385D6" w14:textId="77777777" w:rsidR="00C33D92" w:rsidRDefault="00C33D92" w:rsidP="00B112D9">
            <w:pPr>
              <w:rPr>
                <w:rFonts w:cs="Arial"/>
                <w:b/>
                <w:bCs/>
                <w:szCs w:val="24"/>
                <w:u w:val="single"/>
              </w:rPr>
            </w:pPr>
          </w:p>
          <w:p w14:paraId="12DA52C3" w14:textId="77777777" w:rsidR="000C6F95" w:rsidRDefault="000C6F95" w:rsidP="00B112D9">
            <w:pPr>
              <w:rPr>
                <w:rFonts w:cs="Arial"/>
                <w:b/>
                <w:bCs/>
                <w:szCs w:val="24"/>
                <w:u w:val="single"/>
              </w:rPr>
            </w:pPr>
          </w:p>
          <w:p w14:paraId="74F14F18" w14:textId="293FE253" w:rsidR="00C33D92" w:rsidRDefault="00C33D92" w:rsidP="00B112D9">
            <w:pPr>
              <w:rPr>
                <w:rFonts w:cs="Arial"/>
                <w:b/>
                <w:bCs/>
                <w:szCs w:val="24"/>
                <w:u w:val="single"/>
              </w:rPr>
            </w:pPr>
            <w:r>
              <w:rPr>
                <w:rFonts w:cs="Arial"/>
                <w:b/>
                <w:bCs/>
                <w:szCs w:val="24"/>
                <w:u w:val="single"/>
              </w:rPr>
              <w:t>E-146</w:t>
            </w:r>
          </w:p>
          <w:p w14:paraId="4CC8BA23" w14:textId="77777777" w:rsidR="009669A6" w:rsidRDefault="009669A6" w:rsidP="00B112D9">
            <w:pPr>
              <w:rPr>
                <w:rFonts w:cs="Arial"/>
                <w:b/>
                <w:bCs/>
                <w:szCs w:val="24"/>
                <w:u w:val="single"/>
              </w:rPr>
            </w:pPr>
          </w:p>
          <w:p w14:paraId="645E56A8" w14:textId="77777777" w:rsidR="009669A6" w:rsidRDefault="009669A6" w:rsidP="00B112D9">
            <w:pPr>
              <w:rPr>
                <w:rFonts w:cs="Arial"/>
                <w:b/>
                <w:bCs/>
                <w:szCs w:val="24"/>
                <w:u w:val="single"/>
              </w:rPr>
            </w:pPr>
          </w:p>
          <w:p w14:paraId="3DD329C2" w14:textId="77777777" w:rsidR="009669A6" w:rsidRDefault="009669A6" w:rsidP="00B112D9">
            <w:pPr>
              <w:rPr>
                <w:rFonts w:cs="Arial"/>
                <w:b/>
                <w:bCs/>
                <w:szCs w:val="24"/>
                <w:u w:val="single"/>
              </w:rPr>
            </w:pPr>
          </w:p>
          <w:p w14:paraId="376F18FD" w14:textId="77777777" w:rsidR="009669A6" w:rsidRDefault="009669A6" w:rsidP="00B112D9">
            <w:pPr>
              <w:rPr>
                <w:rFonts w:cs="Arial"/>
                <w:b/>
                <w:bCs/>
                <w:szCs w:val="24"/>
                <w:u w:val="single"/>
              </w:rPr>
            </w:pPr>
          </w:p>
          <w:p w14:paraId="7881264A" w14:textId="77777777" w:rsidR="009669A6" w:rsidRDefault="009669A6" w:rsidP="00B112D9">
            <w:pPr>
              <w:rPr>
                <w:rFonts w:cs="Arial"/>
                <w:b/>
                <w:bCs/>
                <w:szCs w:val="24"/>
                <w:u w:val="single"/>
              </w:rPr>
            </w:pPr>
          </w:p>
          <w:p w14:paraId="55FFF6B4" w14:textId="77777777" w:rsidR="009669A6" w:rsidRDefault="009669A6" w:rsidP="00B112D9">
            <w:pPr>
              <w:rPr>
                <w:rFonts w:cs="Arial"/>
                <w:b/>
                <w:bCs/>
                <w:szCs w:val="24"/>
                <w:u w:val="single"/>
              </w:rPr>
            </w:pPr>
          </w:p>
          <w:p w14:paraId="69E89C71" w14:textId="77777777" w:rsidR="009669A6" w:rsidRDefault="009669A6" w:rsidP="00B112D9">
            <w:pPr>
              <w:rPr>
                <w:rFonts w:cs="Arial"/>
                <w:b/>
                <w:bCs/>
                <w:szCs w:val="24"/>
                <w:u w:val="single"/>
              </w:rPr>
            </w:pPr>
          </w:p>
          <w:p w14:paraId="28F1EFD2" w14:textId="77777777" w:rsidR="009669A6" w:rsidRDefault="009669A6" w:rsidP="00B112D9">
            <w:pPr>
              <w:rPr>
                <w:rFonts w:cs="Arial"/>
                <w:b/>
                <w:bCs/>
                <w:szCs w:val="24"/>
                <w:u w:val="single"/>
              </w:rPr>
            </w:pPr>
          </w:p>
          <w:p w14:paraId="1DC00E36" w14:textId="77777777" w:rsidR="009669A6" w:rsidRDefault="009669A6" w:rsidP="00B112D9">
            <w:pPr>
              <w:rPr>
                <w:rFonts w:cs="Arial"/>
                <w:b/>
                <w:bCs/>
                <w:szCs w:val="24"/>
                <w:u w:val="single"/>
              </w:rPr>
            </w:pPr>
          </w:p>
          <w:p w14:paraId="246D5304" w14:textId="77777777" w:rsidR="009669A6" w:rsidRDefault="009669A6" w:rsidP="00B112D9">
            <w:pPr>
              <w:rPr>
                <w:rFonts w:cs="Arial"/>
                <w:b/>
                <w:bCs/>
                <w:szCs w:val="24"/>
                <w:u w:val="single"/>
              </w:rPr>
            </w:pPr>
          </w:p>
          <w:p w14:paraId="28332310" w14:textId="77777777" w:rsidR="009669A6" w:rsidRDefault="009669A6" w:rsidP="00B112D9">
            <w:pPr>
              <w:rPr>
                <w:rFonts w:cs="Arial"/>
                <w:b/>
                <w:bCs/>
                <w:szCs w:val="24"/>
                <w:u w:val="single"/>
              </w:rPr>
            </w:pPr>
          </w:p>
          <w:p w14:paraId="1D472189" w14:textId="77777777" w:rsidR="009669A6" w:rsidRDefault="009669A6" w:rsidP="00B112D9">
            <w:pPr>
              <w:rPr>
                <w:rFonts w:cs="Arial"/>
                <w:b/>
                <w:bCs/>
                <w:szCs w:val="24"/>
                <w:u w:val="single"/>
              </w:rPr>
            </w:pPr>
          </w:p>
          <w:p w14:paraId="091CE124" w14:textId="77777777" w:rsidR="009669A6" w:rsidRDefault="009669A6" w:rsidP="00B112D9">
            <w:pPr>
              <w:rPr>
                <w:rFonts w:cs="Arial"/>
                <w:b/>
                <w:bCs/>
                <w:szCs w:val="24"/>
                <w:u w:val="single"/>
              </w:rPr>
            </w:pPr>
          </w:p>
          <w:p w14:paraId="7ABDA6DB" w14:textId="77777777" w:rsidR="009669A6" w:rsidRDefault="009669A6" w:rsidP="00B112D9">
            <w:pPr>
              <w:rPr>
                <w:rFonts w:cs="Arial"/>
                <w:b/>
                <w:bCs/>
                <w:szCs w:val="24"/>
                <w:u w:val="single"/>
              </w:rPr>
            </w:pPr>
          </w:p>
          <w:p w14:paraId="039255DE" w14:textId="77777777" w:rsidR="009669A6" w:rsidRDefault="009669A6" w:rsidP="00B112D9">
            <w:pPr>
              <w:rPr>
                <w:rFonts w:cs="Arial"/>
                <w:b/>
                <w:bCs/>
                <w:szCs w:val="24"/>
                <w:u w:val="single"/>
              </w:rPr>
            </w:pPr>
          </w:p>
          <w:p w14:paraId="0F7C8F53" w14:textId="77777777" w:rsidR="009669A6" w:rsidRDefault="009669A6" w:rsidP="00B112D9">
            <w:pPr>
              <w:rPr>
                <w:rFonts w:cs="Arial"/>
                <w:b/>
                <w:bCs/>
                <w:szCs w:val="24"/>
                <w:u w:val="single"/>
              </w:rPr>
            </w:pPr>
          </w:p>
          <w:p w14:paraId="00D1ADE5" w14:textId="77777777" w:rsidR="009669A6" w:rsidRDefault="009669A6" w:rsidP="00B112D9">
            <w:pPr>
              <w:rPr>
                <w:rFonts w:cs="Arial"/>
                <w:b/>
                <w:bCs/>
                <w:szCs w:val="24"/>
                <w:u w:val="single"/>
              </w:rPr>
            </w:pPr>
          </w:p>
          <w:p w14:paraId="776C7A7A" w14:textId="77777777" w:rsidR="009669A6" w:rsidRDefault="009669A6" w:rsidP="00B112D9">
            <w:pPr>
              <w:rPr>
                <w:rFonts w:cs="Arial"/>
                <w:b/>
                <w:bCs/>
                <w:szCs w:val="24"/>
                <w:u w:val="single"/>
              </w:rPr>
            </w:pPr>
          </w:p>
          <w:p w14:paraId="7828A272" w14:textId="77777777" w:rsidR="009669A6" w:rsidRDefault="009669A6" w:rsidP="00B112D9">
            <w:pPr>
              <w:rPr>
                <w:rFonts w:cs="Arial"/>
                <w:b/>
                <w:bCs/>
                <w:szCs w:val="24"/>
                <w:u w:val="single"/>
              </w:rPr>
            </w:pPr>
          </w:p>
          <w:p w14:paraId="201C0475" w14:textId="77777777" w:rsidR="009669A6" w:rsidRDefault="009669A6" w:rsidP="00B112D9">
            <w:pPr>
              <w:rPr>
                <w:rFonts w:cs="Arial"/>
                <w:b/>
                <w:bCs/>
                <w:szCs w:val="24"/>
                <w:u w:val="single"/>
              </w:rPr>
            </w:pPr>
          </w:p>
          <w:p w14:paraId="55C000E0" w14:textId="77777777" w:rsidR="009669A6" w:rsidRDefault="009669A6" w:rsidP="00B112D9">
            <w:pPr>
              <w:rPr>
                <w:rFonts w:cs="Arial"/>
                <w:b/>
                <w:bCs/>
                <w:szCs w:val="24"/>
                <w:u w:val="single"/>
              </w:rPr>
            </w:pPr>
          </w:p>
          <w:p w14:paraId="76038713" w14:textId="77777777" w:rsidR="009669A6" w:rsidRDefault="009669A6" w:rsidP="00B112D9">
            <w:pPr>
              <w:rPr>
                <w:rFonts w:cs="Arial"/>
                <w:b/>
                <w:bCs/>
                <w:szCs w:val="24"/>
                <w:u w:val="single"/>
              </w:rPr>
            </w:pPr>
          </w:p>
          <w:p w14:paraId="472529CC" w14:textId="77777777" w:rsidR="009669A6" w:rsidRDefault="009669A6" w:rsidP="00B112D9">
            <w:pPr>
              <w:rPr>
                <w:rFonts w:cs="Arial"/>
                <w:b/>
                <w:bCs/>
                <w:szCs w:val="24"/>
                <w:u w:val="single"/>
              </w:rPr>
            </w:pPr>
          </w:p>
          <w:p w14:paraId="4CB60C92" w14:textId="77777777" w:rsidR="009669A6" w:rsidRDefault="009669A6" w:rsidP="00B112D9">
            <w:pPr>
              <w:rPr>
                <w:rFonts w:cs="Arial"/>
                <w:b/>
                <w:bCs/>
                <w:szCs w:val="24"/>
                <w:u w:val="single"/>
              </w:rPr>
            </w:pPr>
          </w:p>
          <w:p w14:paraId="53EA5C3F" w14:textId="77777777" w:rsidR="004367AC" w:rsidRDefault="004367AC" w:rsidP="00B112D9">
            <w:pPr>
              <w:rPr>
                <w:rFonts w:cs="Arial"/>
                <w:b/>
                <w:bCs/>
                <w:szCs w:val="24"/>
                <w:u w:val="single"/>
              </w:rPr>
            </w:pPr>
          </w:p>
          <w:p w14:paraId="3DF9F7C5" w14:textId="7107D103" w:rsidR="009669A6" w:rsidRPr="00D01009" w:rsidRDefault="009669A6" w:rsidP="00B112D9">
            <w:pPr>
              <w:rPr>
                <w:rFonts w:cs="Arial"/>
                <w:b/>
                <w:bCs/>
                <w:szCs w:val="24"/>
                <w:u w:val="single"/>
              </w:rPr>
            </w:pPr>
            <w:r>
              <w:rPr>
                <w:rFonts w:cs="Arial"/>
                <w:b/>
                <w:bCs/>
                <w:szCs w:val="24"/>
                <w:u w:val="single"/>
              </w:rPr>
              <w:t>E-147</w:t>
            </w:r>
          </w:p>
        </w:tc>
        <w:tc>
          <w:tcPr>
            <w:tcW w:w="2219" w:type="dxa"/>
          </w:tcPr>
          <w:p w14:paraId="0EEB4CC4" w14:textId="77777777" w:rsidR="007908CE" w:rsidRDefault="009B3BA0" w:rsidP="00B112D9">
            <w:pPr>
              <w:rPr>
                <w:rFonts w:cs="Arial"/>
                <w:b/>
                <w:bCs/>
                <w:szCs w:val="24"/>
              </w:rPr>
            </w:pPr>
            <w:r>
              <w:rPr>
                <w:rFonts w:cs="Arial"/>
                <w:b/>
                <w:bCs/>
                <w:szCs w:val="24"/>
              </w:rPr>
              <w:t>AWARD</w:t>
            </w:r>
            <w:r w:rsidR="00A840DC">
              <w:rPr>
                <w:rFonts w:cs="Arial"/>
                <w:b/>
                <w:bCs/>
                <w:szCs w:val="24"/>
              </w:rPr>
              <w:t>ED</w:t>
            </w:r>
            <w:r w:rsidR="009E445D">
              <w:rPr>
                <w:rFonts w:cs="Arial"/>
                <w:b/>
                <w:bCs/>
                <w:szCs w:val="24"/>
              </w:rPr>
              <w:t>/</w:t>
            </w:r>
          </w:p>
          <w:p w14:paraId="28E7FCCF" w14:textId="0A057878" w:rsidR="00376AB7" w:rsidRDefault="009E445D" w:rsidP="00B112D9">
            <w:pPr>
              <w:rPr>
                <w:rFonts w:cs="Arial"/>
                <w:b/>
                <w:bCs/>
                <w:szCs w:val="24"/>
              </w:rPr>
            </w:pPr>
            <w:r>
              <w:rPr>
                <w:rFonts w:cs="Arial"/>
                <w:b/>
                <w:bCs/>
                <w:szCs w:val="24"/>
              </w:rPr>
              <w:t>AUTHORIZED</w:t>
            </w:r>
          </w:p>
          <w:p w14:paraId="2944F9AF" w14:textId="562B706F" w:rsidR="00A840DC" w:rsidRDefault="00A840DC" w:rsidP="00B112D9">
            <w:pPr>
              <w:rPr>
                <w:rFonts w:cs="Arial"/>
                <w:b/>
                <w:bCs/>
                <w:szCs w:val="24"/>
              </w:rPr>
            </w:pPr>
          </w:p>
          <w:p w14:paraId="5B854590" w14:textId="22CA8D17" w:rsidR="00A840DC" w:rsidRDefault="00A840DC" w:rsidP="00B112D9">
            <w:pPr>
              <w:rPr>
                <w:rFonts w:cs="Arial"/>
                <w:b/>
                <w:bCs/>
                <w:szCs w:val="24"/>
              </w:rPr>
            </w:pPr>
          </w:p>
          <w:p w14:paraId="1527E5BB" w14:textId="77777777" w:rsidR="00937753" w:rsidRDefault="00937753" w:rsidP="00B112D9">
            <w:pPr>
              <w:rPr>
                <w:rFonts w:cs="Arial"/>
                <w:b/>
                <w:bCs/>
                <w:szCs w:val="24"/>
              </w:rPr>
            </w:pPr>
          </w:p>
          <w:p w14:paraId="70096C95" w14:textId="77777777" w:rsidR="00937753" w:rsidRDefault="00937753" w:rsidP="00B112D9">
            <w:pPr>
              <w:rPr>
                <w:rFonts w:cs="Arial"/>
                <w:b/>
                <w:bCs/>
                <w:szCs w:val="24"/>
              </w:rPr>
            </w:pPr>
          </w:p>
          <w:p w14:paraId="3186ACDF" w14:textId="77777777" w:rsidR="00937753" w:rsidRDefault="00937753" w:rsidP="00B112D9">
            <w:pPr>
              <w:rPr>
                <w:rFonts w:cs="Arial"/>
                <w:b/>
                <w:bCs/>
                <w:szCs w:val="24"/>
              </w:rPr>
            </w:pPr>
          </w:p>
          <w:p w14:paraId="7B1570A7" w14:textId="77777777" w:rsidR="00937753" w:rsidRDefault="00937753" w:rsidP="00B112D9">
            <w:pPr>
              <w:rPr>
                <w:rFonts w:cs="Arial"/>
                <w:b/>
                <w:bCs/>
                <w:szCs w:val="24"/>
              </w:rPr>
            </w:pPr>
          </w:p>
          <w:p w14:paraId="211760D6" w14:textId="77777777" w:rsidR="00937753" w:rsidRDefault="00937753" w:rsidP="00B112D9">
            <w:pPr>
              <w:rPr>
                <w:rFonts w:cs="Arial"/>
                <w:b/>
                <w:bCs/>
                <w:szCs w:val="24"/>
              </w:rPr>
            </w:pPr>
          </w:p>
          <w:p w14:paraId="00B6A5A5" w14:textId="77777777" w:rsidR="00937753" w:rsidRDefault="00937753" w:rsidP="00B112D9">
            <w:pPr>
              <w:rPr>
                <w:rFonts w:cs="Arial"/>
                <w:b/>
                <w:bCs/>
                <w:szCs w:val="24"/>
              </w:rPr>
            </w:pPr>
          </w:p>
          <w:p w14:paraId="08A76A47" w14:textId="77777777" w:rsidR="00937753" w:rsidRDefault="00937753" w:rsidP="00B112D9">
            <w:pPr>
              <w:rPr>
                <w:rFonts w:cs="Arial"/>
                <w:b/>
                <w:bCs/>
                <w:szCs w:val="24"/>
              </w:rPr>
            </w:pPr>
          </w:p>
          <w:p w14:paraId="3F712A1C" w14:textId="77777777" w:rsidR="00EB4223" w:rsidRDefault="00EB4223" w:rsidP="00B112D9">
            <w:pPr>
              <w:rPr>
                <w:rFonts w:cs="Arial"/>
                <w:b/>
                <w:bCs/>
                <w:szCs w:val="24"/>
              </w:rPr>
            </w:pPr>
          </w:p>
          <w:p w14:paraId="284A6D21" w14:textId="77777777" w:rsidR="00EB4223" w:rsidRDefault="00EB4223" w:rsidP="00B112D9">
            <w:pPr>
              <w:rPr>
                <w:rFonts w:cs="Arial"/>
                <w:b/>
                <w:bCs/>
                <w:szCs w:val="24"/>
              </w:rPr>
            </w:pPr>
          </w:p>
          <w:p w14:paraId="78529CDD" w14:textId="77777777" w:rsidR="00EB4223" w:rsidRDefault="00EB4223" w:rsidP="00B112D9">
            <w:pPr>
              <w:rPr>
                <w:rFonts w:cs="Arial"/>
                <w:b/>
                <w:bCs/>
                <w:szCs w:val="24"/>
              </w:rPr>
            </w:pPr>
          </w:p>
          <w:p w14:paraId="2B744525" w14:textId="77777777" w:rsidR="00EB4223" w:rsidRDefault="00EB4223" w:rsidP="00B112D9">
            <w:pPr>
              <w:rPr>
                <w:rFonts w:cs="Arial"/>
                <w:b/>
                <w:bCs/>
                <w:szCs w:val="24"/>
              </w:rPr>
            </w:pPr>
          </w:p>
          <w:p w14:paraId="0FAA677E" w14:textId="77777777" w:rsidR="00EB4223" w:rsidRDefault="00EB4223" w:rsidP="00B112D9">
            <w:pPr>
              <w:rPr>
                <w:rFonts w:cs="Arial"/>
                <w:b/>
                <w:bCs/>
                <w:szCs w:val="24"/>
              </w:rPr>
            </w:pPr>
          </w:p>
          <w:p w14:paraId="1883946F" w14:textId="77777777" w:rsidR="00EB4223" w:rsidRDefault="00EB4223" w:rsidP="00B112D9">
            <w:pPr>
              <w:rPr>
                <w:rFonts w:cs="Arial"/>
                <w:b/>
                <w:bCs/>
                <w:szCs w:val="24"/>
              </w:rPr>
            </w:pPr>
          </w:p>
          <w:p w14:paraId="222C5ACE" w14:textId="77777777" w:rsidR="00EB4223" w:rsidRDefault="00EB4223" w:rsidP="00B112D9">
            <w:pPr>
              <w:rPr>
                <w:rFonts w:cs="Arial"/>
                <w:b/>
                <w:bCs/>
                <w:szCs w:val="24"/>
              </w:rPr>
            </w:pPr>
          </w:p>
          <w:p w14:paraId="2F7AED95" w14:textId="77777777" w:rsidR="00EB4223" w:rsidRDefault="00EB4223" w:rsidP="00B112D9">
            <w:pPr>
              <w:rPr>
                <w:rFonts w:cs="Arial"/>
                <w:b/>
                <w:bCs/>
                <w:szCs w:val="24"/>
              </w:rPr>
            </w:pPr>
          </w:p>
          <w:p w14:paraId="0A35D481" w14:textId="77777777" w:rsidR="00EB4223" w:rsidRDefault="00EB4223" w:rsidP="00B112D9">
            <w:pPr>
              <w:rPr>
                <w:rFonts w:cs="Arial"/>
                <w:b/>
                <w:bCs/>
                <w:szCs w:val="24"/>
              </w:rPr>
            </w:pPr>
          </w:p>
          <w:p w14:paraId="4F9374C9" w14:textId="19F940C0" w:rsidR="00A840DC" w:rsidRDefault="00A840DC" w:rsidP="00B112D9">
            <w:pPr>
              <w:rPr>
                <w:rFonts w:cs="Arial"/>
                <w:b/>
                <w:bCs/>
                <w:szCs w:val="24"/>
              </w:rPr>
            </w:pPr>
            <w:r>
              <w:rPr>
                <w:rFonts w:cs="Arial"/>
                <w:b/>
                <w:bCs/>
                <w:szCs w:val="24"/>
              </w:rPr>
              <w:t>AWARDED/</w:t>
            </w:r>
          </w:p>
          <w:p w14:paraId="014F81A1" w14:textId="25DCD86E" w:rsidR="00A840DC" w:rsidRDefault="00A840DC" w:rsidP="00B112D9">
            <w:pPr>
              <w:rPr>
                <w:rFonts w:cs="Arial"/>
                <w:b/>
                <w:bCs/>
                <w:szCs w:val="24"/>
              </w:rPr>
            </w:pPr>
            <w:r>
              <w:rPr>
                <w:rFonts w:cs="Arial"/>
                <w:b/>
                <w:bCs/>
                <w:szCs w:val="24"/>
              </w:rPr>
              <w:t>AUTHORIZED</w:t>
            </w:r>
          </w:p>
          <w:p w14:paraId="3E0F7514" w14:textId="720B492B" w:rsidR="00A840DC" w:rsidRDefault="00A840DC" w:rsidP="00B112D9">
            <w:pPr>
              <w:rPr>
                <w:rFonts w:cs="Arial"/>
                <w:b/>
                <w:bCs/>
                <w:szCs w:val="24"/>
              </w:rPr>
            </w:pPr>
          </w:p>
          <w:p w14:paraId="3602ECB6" w14:textId="293FBFC9" w:rsidR="00A840DC" w:rsidRDefault="00A840DC" w:rsidP="00B112D9">
            <w:pPr>
              <w:rPr>
                <w:rFonts w:cs="Arial"/>
                <w:b/>
                <w:bCs/>
                <w:szCs w:val="24"/>
              </w:rPr>
            </w:pPr>
          </w:p>
          <w:p w14:paraId="0DAD484E" w14:textId="4BBB9A59" w:rsidR="00A840DC" w:rsidRDefault="00A840DC" w:rsidP="00B112D9">
            <w:pPr>
              <w:rPr>
                <w:rFonts w:cs="Arial"/>
                <w:b/>
                <w:bCs/>
                <w:szCs w:val="24"/>
              </w:rPr>
            </w:pPr>
          </w:p>
          <w:p w14:paraId="771D2324" w14:textId="33DA21FA" w:rsidR="00A840DC" w:rsidRDefault="00A840DC" w:rsidP="00B112D9">
            <w:pPr>
              <w:rPr>
                <w:rFonts w:cs="Arial"/>
                <w:b/>
                <w:bCs/>
                <w:szCs w:val="24"/>
              </w:rPr>
            </w:pPr>
          </w:p>
          <w:p w14:paraId="52563E13" w14:textId="519838F7" w:rsidR="00A840DC" w:rsidRDefault="00A840DC" w:rsidP="00B112D9">
            <w:pPr>
              <w:rPr>
                <w:rFonts w:cs="Arial"/>
                <w:b/>
                <w:bCs/>
                <w:szCs w:val="24"/>
              </w:rPr>
            </w:pPr>
          </w:p>
          <w:p w14:paraId="57CE424E" w14:textId="1ED29DBA" w:rsidR="00A840DC" w:rsidRDefault="00A840DC" w:rsidP="00B112D9">
            <w:pPr>
              <w:rPr>
                <w:rFonts w:cs="Arial"/>
                <w:b/>
                <w:bCs/>
                <w:szCs w:val="24"/>
              </w:rPr>
            </w:pPr>
          </w:p>
          <w:p w14:paraId="10F9B7EC" w14:textId="571199EC" w:rsidR="00A840DC" w:rsidRDefault="00A840DC" w:rsidP="00B112D9">
            <w:pPr>
              <w:rPr>
                <w:rFonts w:cs="Arial"/>
                <w:b/>
                <w:bCs/>
                <w:szCs w:val="24"/>
              </w:rPr>
            </w:pPr>
          </w:p>
          <w:p w14:paraId="594ACD9F" w14:textId="77777777" w:rsidR="00A840DC" w:rsidRDefault="00A840DC" w:rsidP="00B112D9">
            <w:pPr>
              <w:rPr>
                <w:rFonts w:cs="Arial"/>
                <w:b/>
                <w:bCs/>
                <w:szCs w:val="24"/>
              </w:rPr>
            </w:pPr>
          </w:p>
          <w:p w14:paraId="2E04947B" w14:textId="77777777" w:rsidR="00AC5B9E" w:rsidRDefault="00AC5B9E" w:rsidP="00B112D9">
            <w:pPr>
              <w:rPr>
                <w:rFonts w:cs="Arial"/>
                <w:b/>
                <w:bCs/>
                <w:szCs w:val="24"/>
              </w:rPr>
            </w:pPr>
          </w:p>
          <w:p w14:paraId="20411186" w14:textId="77777777" w:rsidR="00EB4223" w:rsidRDefault="00EB4223" w:rsidP="00B112D9">
            <w:pPr>
              <w:rPr>
                <w:rFonts w:cs="Arial"/>
                <w:b/>
                <w:bCs/>
                <w:szCs w:val="24"/>
              </w:rPr>
            </w:pPr>
          </w:p>
          <w:p w14:paraId="60C48064" w14:textId="77777777" w:rsidR="00EB4223" w:rsidRDefault="00EB4223" w:rsidP="00B112D9">
            <w:pPr>
              <w:rPr>
                <w:rFonts w:cs="Arial"/>
                <w:b/>
                <w:bCs/>
                <w:szCs w:val="24"/>
              </w:rPr>
            </w:pPr>
          </w:p>
          <w:p w14:paraId="22DEFFBE" w14:textId="77777777" w:rsidR="00EB4223" w:rsidRDefault="00EB4223" w:rsidP="00B112D9">
            <w:pPr>
              <w:rPr>
                <w:rFonts w:cs="Arial"/>
                <w:b/>
                <w:bCs/>
                <w:szCs w:val="24"/>
              </w:rPr>
            </w:pPr>
          </w:p>
          <w:p w14:paraId="5E01049D" w14:textId="77777777" w:rsidR="00EB4223" w:rsidRDefault="00EB4223" w:rsidP="00B112D9">
            <w:pPr>
              <w:rPr>
                <w:rFonts w:cs="Arial"/>
                <w:b/>
                <w:bCs/>
                <w:szCs w:val="24"/>
              </w:rPr>
            </w:pPr>
          </w:p>
          <w:p w14:paraId="6A371218" w14:textId="77777777" w:rsidR="00EB4223" w:rsidRDefault="00EB4223" w:rsidP="00B112D9">
            <w:pPr>
              <w:rPr>
                <w:rFonts w:cs="Arial"/>
                <w:b/>
                <w:bCs/>
                <w:szCs w:val="24"/>
              </w:rPr>
            </w:pPr>
          </w:p>
          <w:p w14:paraId="5FED24D2" w14:textId="77777777" w:rsidR="00EB4223" w:rsidRDefault="00EB4223" w:rsidP="00B112D9">
            <w:pPr>
              <w:rPr>
                <w:rFonts w:cs="Arial"/>
                <w:b/>
                <w:bCs/>
                <w:szCs w:val="24"/>
              </w:rPr>
            </w:pPr>
          </w:p>
          <w:p w14:paraId="537DDF39" w14:textId="77777777" w:rsidR="00EB4223" w:rsidRDefault="00EB4223" w:rsidP="00B112D9">
            <w:pPr>
              <w:rPr>
                <w:rFonts w:cs="Arial"/>
                <w:b/>
                <w:bCs/>
                <w:szCs w:val="24"/>
              </w:rPr>
            </w:pPr>
          </w:p>
          <w:p w14:paraId="7BC03152" w14:textId="77777777" w:rsidR="00EB4223" w:rsidRDefault="00EB4223" w:rsidP="00B112D9">
            <w:pPr>
              <w:rPr>
                <w:rFonts w:cs="Arial"/>
                <w:b/>
                <w:bCs/>
                <w:szCs w:val="24"/>
              </w:rPr>
            </w:pPr>
          </w:p>
          <w:p w14:paraId="5054AB24" w14:textId="77777777" w:rsidR="00EB4223" w:rsidRDefault="00EB4223" w:rsidP="00B112D9">
            <w:pPr>
              <w:rPr>
                <w:rFonts w:cs="Arial"/>
                <w:b/>
                <w:bCs/>
                <w:szCs w:val="24"/>
              </w:rPr>
            </w:pPr>
          </w:p>
          <w:p w14:paraId="52169703" w14:textId="77777777" w:rsidR="00EB4223" w:rsidRDefault="00EB4223" w:rsidP="00B112D9">
            <w:pPr>
              <w:rPr>
                <w:rFonts w:cs="Arial"/>
                <w:b/>
                <w:bCs/>
                <w:szCs w:val="24"/>
              </w:rPr>
            </w:pPr>
          </w:p>
          <w:p w14:paraId="359B2392" w14:textId="77777777" w:rsidR="00EB4223" w:rsidRDefault="00EB4223" w:rsidP="00B112D9">
            <w:pPr>
              <w:rPr>
                <w:rFonts w:cs="Arial"/>
                <w:b/>
                <w:bCs/>
                <w:szCs w:val="24"/>
              </w:rPr>
            </w:pPr>
          </w:p>
          <w:p w14:paraId="5C4E0668" w14:textId="47AC3C89" w:rsidR="00A840DC" w:rsidRDefault="00E23C6F" w:rsidP="00B112D9">
            <w:pPr>
              <w:rPr>
                <w:rFonts w:cs="Arial"/>
                <w:b/>
                <w:bCs/>
                <w:szCs w:val="24"/>
              </w:rPr>
            </w:pPr>
            <w:r>
              <w:rPr>
                <w:rFonts w:cs="Arial"/>
                <w:b/>
                <w:bCs/>
                <w:szCs w:val="24"/>
              </w:rPr>
              <w:t>AWARDED/</w:t>
            </w:r>
          </w:p>
          <w:p w14:paraId="65C1A594" w14:textId="56914653" w:rsidR="00E23C6F" w:rsidRDefault="00E23C6F" w:rsidP="00B112D9">
            <w:pPr>
              <w:rPr>
                <w:rFonts w:cs="Arial"/>
                <w:b/>
                <w:bCs/>
                <w:szCs w:val="24"/>
              </w:rPr>
            </w:pPr>
            <w:r>
              <w:rPr>
                <w:rFonts w:cs="Arial"/>
                <w:b/>
                <w:bCs/>
                <w:szCs w:val="24"/>
              </w:rPr>
              <w:t>AUTHORIZED</w:t>
            </w:r>
          </w:p>
          <w:p w14:paraId="3F1E9AD5" w14:textId="77777777" w:rsidR="00A840DC" w:rsidRDefault="00A840DC" w:rsidP="00B112D9">
            <w:pPr>
              <w:rPr>
                <w:rFonts w:cs="Arial"/>
                <w:b/>
                <w:bCs/>
                <w:szCs w:val="24"/>
              </w:rPr>
            </w:pPr>
          </w:p>
          <w:p w14:paraId="2D0A889C" w14:textId="77777777" w:rsidR="00A840DC" w:rsidRDefault="00A840DC" w:rsidP="00B112D9">
            <w:pPr>
              <w:rPr>
                <w:rFonts w:cs="Arial"/>
                <w:b/>
                <w:bCs/>
                <w:szCs w:val="24"/>
              </w:rPr>
            </w:pPr>
          </w:p>
          <w:p w14:paraId="739AECDF" w14:textId="77777777" w:rsidR="00A840DC" w:rsidRDefault="00A840DC" w:rsidP="00B112D9">
            <w:pPr>
              <w:rPr>
                <w:rFonts w:cs="Arial"/>
                <w:b/>
                <w:bCs/>
                <w:szCs w:val="24"/>
              </w:rPr>
            </w:pPr>
          </w:p>
          <w:p w14:paraId="1B2F80E6" w14:textId="77777777" w:rsidR="00E23C6F" w:rsidRDefault="00E23C6F" w:rsidP="00B112D9">
            <w:pPr>
              <w:rPr>
                <w:rFonts w:cs="Arial"/>
                <w:b/>
                <w:bCs/>
                <w:szCs w:val="24"/>
              </w:rPr>
            </w:pPr>
          </w:p>
          <w:p w14:paraId="68F03A73" w14:textId="77777777" w:rsidR="00E23C6F" w:rsidRDefault="00E23C6F" w:rsidP="00B112D9">
            <w:pPr>
              <w:rPr>
                <w:rFonts w:cs="Arial"/>
                <w:b/>
                <w:bCs/>
                <w:szCs w:val="24"/>
              </w:rPr>
            </w:pPr>
          </w:p>
          <w:p w14:paraId="7662733C" w14:textId="77777777" w:rsidR="00E23C6F" w:rsidRDefault="00E23C6F" w:rsidP="00B112D9">
            <w:pPr>
              <w:rPr>
                <w:rFonts w:cs="Arial"/>
                <w:b/>
                <w:bCs/>
                <w:szCs w:val="24"/>
              </w:rPr>
            </w:pPr>
          </w:p>
          <w:p w14:paraId="21BB47BC" w14:textId="77777777" w:rsidR="00E23C6F" w:rsidRDefault="00E23C6F" w:rsidP="00B112D9">
            <w:pPr>
              <w:rPr>
                <w:rFonts w:cs="Arial"/>
                <w:b/>
                <w:bCs/>
                <w:szCs w:val="24"/>
              </w:rPr>
            </w:pPr>
          </w:p>
          <w:p w14:paraId="47B4E480" w14:textId="77777777" w:rsidR="00E23C6F" w:rsidRDefault="00E23C6F" w:rsidP="00B112D9">
            <w:pPr>
              <w:rPr>
                <w:rFonts w:cs="Arial"/>
                <w:b/>
                <w:bCs/>
                <w:szCs w:val="24"/>
              </w:rPr>
            </w:pPr>
          </w:p>
          <w:p w14:paraId="2BAF6E22" w14:textId="77777777" w:rsidR="00E23C6F" w:rsidRDefault="00E23C6F" w:rsidP="00B112D9">
            <w:pPr>
              <w:rPr>
                <w:rFonts w:cs="Arial"/>
                <w:b/>
                <w:bCs/>
                <w:szCs w:val="24"/>
              </w:rPr>
            </w:pPr>
          </w:p>
          <w:p w14:paraId="7BA3FD8D" w14:textId="77777777" w:rsidR="00E23C6F" w:rsidRDefault="00E23C6F" w:rsidP="00B112D9">
            <w:pPr>
              <w:rPr>
                <w:rFonts w:cs="Arial"/>
                <w:b/>
                <w:bCs/>
                <w:szCs w:val="24"/>
              </w:rPr>
            </w:pPr>
          </w:p>
          <w:p w14:paraId="7174F803" w14:textId="77777777" w:rsidR="00E23C6F" w:rsidRDefault="00E23C6F" w:rsidP="00B112D9">
            <w:pPr>
              <w:rPr>
                <w:rFonts w:cs="Arial"/>
                <w:b/>
                <w:bCs/>
                <w:szCs w:val="24"/>
              </w:rPr>
            </w:pPr>
          </w:p>
          <w:p w14:paraId="64B0FCCA" w14:textId="77777777" w:rsidR="00E23C6F" w:rsidRDefault="00E23C6F" w:rsidP="00B112D9">
            <w:pPr>
              <w:rPr>
                <w:rFonts w:cs="Arial"/>
                <w:b/>
                <w:bCs/>
                <w:szCs w:val="24"/>
              </w:rPr>
            </w:pPr>
          </w:p>
          <w:p w14:paraId="1F5284C0" w14:textId="77777777" w:rsidR="00E23C6F" w:rsidRDefault="00E23C6F" w:rsidP="00B112D9">
            <w:pPr>
              <w:rPr>
                <w:rFonts w:cs="Arial"/>
                <w:b/>
                <w:bCs/>
                <w:szCs w:val="24"/>
              </w:rPr>
            </w:pPr>
          </w:p>
          <w:p w14:paraId="2173CF12" w14:textId="77777777" w:rsidR="00E23C6F" w:rsidRDefault="00E23C6F" w:rsidP="00B112D9">
            <w:pPr>
              <w:rPr>
                <w:rFonts w:cs="Arial"/>
                <w:b/>
                <w:bCs/>
                <w:szCs w:val="24"/>
              </w:rPr>
            </w:pPr>
          </w:p>
          <w:p w14:paraId="7030619A" w14:textId="77777777" w:rsidR="00E23C6F" w:rsidRDefault="00E23C6F" w:rsidP="00B112D9">
            <w:pPr>
              <w:rPr>
                <w:rFonts w:cs="Arial"/>
                <w:b/>
                <w:bCs/>
                <w:szCs w:val="24"/>
              </w:rPr>
            </w:pPr>
          </w:p>
          <w:p w14:paraId="47E23DAC" w14:textId="77777777" w:rsidR="00C33D92" w:rsidRDefault="00C33D92" w:rsidP="00B112D9">
            <w:pPr>
              <w:rPr>
                <w:rFonts w:cs="Arial"/>
                <w:b/>
                <w:bCs/>
                <w:szCs w:val="24"/>
              </w:rPr>
            </w:pPr>
          </w:p>
          <w:p w14:paraId="2F21C01A" w14:textId="77777777" w:rsidR="00C33D92" w:rsidRDefault="00C33D92" w:rsidP="00B112D9">
            <w:pPr>
              <w:rPr>
                <w:rFonts w:cs="Arial"/>
                <w:b/>
                <w:bCs/>
                <w:szCs w:val="24"/>
              </w:rPr>
            </w:pPr>
          </w:p>
          <w:p w14:paraId="15574CC5" w14:textId="77777777" w:rsidR="00C33D92" w:rsidRDefault="00C33D92" w:rsidP="00B112D9">
            <w:pPr>
              <w:rPr>
                <w:rFonts w:cs="Arial"/>
                <w:b/>
                <w:bCs/>
                <w:szCs w:val="24"/>
              </w:rPr>
            </w:pPr>
          </w:p>
          <w:p w14:paraId="25B2E1FB" w14:textId="77777777" w:rsidR="00C33D92" w:rsidRDefault="00C33D92" w:rsidP="00B112D9">
            <w:pPr>
              <w:rPr>
                <w:rFonts w:cs="Arial"/>
                <w:b/>
                <w:bCs/>
                <w:szCs w:val="24"/>
              </w:rPr>
            </w:pPr>
          </w:p>
          <w:p w14:paraId="01046E38" w14:textId="77777777" w:rsidR="00C33D92" w:rsidRDefault="00C33D92" w:rsidP="00B112D9">
            <w:pPr>
              <w:rPr>
                <w:rFonts w:cs="Arial"/>
                <w:b/>
                <w:bCs/>
                <w:szCs w:val="24"/>
              </w:rPr>
            </w:pPr>
          </w:p>
          <w:p w14:paraId="385472ED" w14:textId="77777777" w:rsidR="00C33D92" w:rsidRDefault="00C33D92" w:rsidP="00B112D9">
            <w:pPr>
              <w:rPr>
                <w:rFonts w:cs="Arial"/>
                <w:b/>
                <w:bCs/>
                <w:szCs w:val="24"/>
              </w:rPr>
            </w:pPr>
          </w:p>
          <w:p w14:paraId="49D8A608" w14:textId="77777777" w:rsidR="00C33D92" w:rsidRDefault="00C33D92" w:rsidP="00B112D9">
            <w:pPr>
              <w:rPr>
                <w:rFonts w:cs="Arial"/>
                <w:b/>
                <w:bCs/>
                <w:szCs w:val="24"/>
              </w:rPr>
            </w:pPr>
          </w:p>
          <w:p w14:paraId="4BD9ACE3" w14:textId="77777777" w:rsidR="00C33D92" w:rsidRDefault="00C33D92" w:rsidP="00B112D9">
            <w:pPr>
              <w:rPr>
                <w:rFonts w:cs="Arial"/>
                <w:b/>
                <w:bCs/>
                <w:szCs w:val="24"/>
              </w:rPr>
            </w:pPr>
          </w:p>
          <w:p w14:paraId="06D769ED" w14:textId="77777777" w:rsidR="00C33D92" w:rsidRDefault="00C33D92" w:rsidP="00B112D9">
            <w:pPr>
              <w:rPr>
                <w:rFonts w:cs="Arial"/>
                <w:b/>
                <w:bCs/>
                <w:szCs w:val="24"/>
              </w:rPr>
            </w:pPr>
          </w:p>
          <w:p w14:paraId="2F5349B8" w14:textId="77777777" w:rsidR="000C6F95" w:rsidRDefault="000C6F95" w:rsidP="00B112D9">
            <w:pPr>
              <w:rPr>
                <w:rFonts w:cs="Arial"/>
                <w:b/>
                <w:bCs/>
                <w:szCs w:val="24"/>
              </w:rPr>
            </w:pPr>
          </w:p>
          <w:p w14:paraId="706D9088" w14:textId="4E04F5B7" w:rsidR="00A05FA1" w:rsidRDefault="00C33D92" w:rsidP="00B112D9">
            <w:pPr>
              <w:rPr>
                <w:rFonts w:cs="Arial"/>
                <w:b/>
                <w:bCs/>
                <w:szCs w:val="24"/>
              </w:rPr>
            </w:pPr>
            <w:r>
              <w:rPr>
                <w:rFonts w:cs="Arial"/>
                <w:b/>
                <w:bCs/>
                <w:szCs w:val="24"/>
              </w:rPr>
              <w:t>AWARD</w:t>
            </w:r>
            <w:r w:rsidR="00A05FA1" w:rsidRPr="00D01009">
              <w:rPr>
                <w:rFonts w:cs="Arial"/>
                <w:b/>
                <w:bCs/>
                <w:szCs w:val="24"/>
              </w:rPr>
              <w:t>ED</w:t>
            </w:r>
            <w:r w:rsidR="00D01009">
              <w:rPr>
                <w:rFonts w:cs="Arial"/>
                <w:b/>
                <w:bCs/>
                <w:szCs w:val="24"/>
              </w:rPr>
              <w:t>/</w:t>
            </w:r>
          </w:p>
          <w:p w14:paraId="471EF403" w14:textId="380E9037" w:rsidR="00C33D11" w:rsidRDefault="00D01009" w:rsidP="00B112D9">
            <w:pPr>
              <w:rPr>
                <w:rFonts w:cs="Arial"/>
                <w:b/>
                <w:bCs/>
                <w:szCs w:val="24"/>
              </w:rPr>
            </w:pPr>
            <w:r>
              <w:rPr>
                <w:rFonts w:cs="Arial"/>
                <w:b/>
                <w:bCs/>
                <w:szCs w:val="24"/>
              </w:rPr>
              <w:t>AUTHORIZED</w:t>
            </w:r>
          </w:p>
          <w:p w14:paraId="2399A4D6" w14:textId="77777777" w:rsidR="00C33D11" w:rsidRDefault="00C33D11" w:rsidP="00B112D9">
            <w:pPr>
              <w:rPr>
                <w:rFonts w:cs="Arial"/>
                <w:b/>
                <w:bCs/>
                <w:szCs w:val="24"/>
              </w:rPr>
            </w:pPr>
          </w:p>
          <w:p w14:paraId="60350985" w14:textId="77777777" w:rsidR="00C33D11" w:rsidRDefault="00C33D11" w:rsidP="00B112D9">
            <w:pPr>
              <w:rPr>
                <w:rFonts w:cs="Arial"/>
                <w:b/>
                <w:bCs/>
                <w:szCs w:val="24"/>
              </w:rPr>
            </w:pPr>
          </w:p>
          <w:p w14:paraId="3CE8DE36" w14:textId="77777777" w:rsidR="00C33D11" w:rsidRDefault="00C33D11" w:rsidP="00B112D9">
            <w:pPr>
              <w:rPr>
                <w:rFonts w:cs="Arial"/>
                <w:b/>
                <w:bCs/>
                <w:szCs w:val="24"/>
              </w:rPr>
            </w:pPr>
          </w:p>
          <w:p w14:paraId="6D6D3E7C" w14:textId="77777777" w:rsidR="00C33D11" w:rsidRDefault="00C33D11" w:rsidP="00B112D9">
            <w:pPr>
              <w:rPr>
                <w:rFonts w:cs="Arial"/>
                <w:b/>
                <w:bCs/>
                <w:szCs w:val="24"/>
              </w:rPr>
            </w:pPr>
          </w:p>
          <w:p w14:paraId="77A10A5C" w14:textId="77777777" w:rsidR="00C33D11" w:rsidRDefault="00C33D11" w:rsidP="00B112D9">
            <w:pPr>
              <w:rPr>
                <w:rFonts w:cs="Arial"/>
                <w:b/>
                <w:bCs/>
                <w:szCs w:val="24"/>
              </w:rPr>
            </w:pPr>
          </w:p>
          <w:p w14:paraId="3238B0F3" w14:textId="77777777" w:rsidR="00C33D11" w:rsidRDefault="00C33D11" w:rsidP="00B112D9">
            <w:pPr>
              <w:rPr>
                <w:rFonts w:cs="Arial"/>
                <w:b/>
                <w:bCs/>
                <w:szCs w:val="24"/>
              </w:rPr>
            </w:pPr>
          </w:p>
          <w:p w14:paraId="62A9C9C7" w14:textId="77777777" w:rsidR="00C33D11" w:rsidRDefault="00C33D11" w:rsidP="00B112D9">
            <w:pPr>
              <w:rPr>
                <w:rFonts w:cs="Arial"/>
                <w:b/>
                <w:bCs/>
                <w:szCs w:val="24"/>
              </w:rPr>
            </w:pPr>
          </w:p>
          <w:p w14:paraId="1A494EEF" w14:textId="77777777" w:rsidR="00C33D11" w:rsidRDefault="00C33D11" w:rsidP="00B112D9">
            <w:pPr>
              <w:rPr>
                <w:rFonts w:cs="Arial"/>
                <w:b/>
                <w:bCs/>
                <w:szCs w:val="24"/>
              </w:rPr>
            </w:pPr>
          </w:p>
          <w:p w14:paraId="27686020" w14:textId="77777777" w:rsidR="00C33D11" w:rsidRDefault="00C33D11" w:rsidP="00B112D9">
            <w:pPr>
              <w:rPr>
                <w:rFonts w:cs="Arial"/>
                <w:b/>
                <w:bCs/>
                <w:szCs w:val="24"/>
              </w:rPr>
            </w:pPr>
          </w:p>
          <w:p w14:paraId="2A1BEE7B" w14:textId="77777777" w:rsidR="00C33D11" w:rsidRDefault="00C33D11" w:rsidP="00B112D9">
            <w:pPr>
              <w:rPr>
                <w:rFonts w:cs="Arial"/>
                <w:b/>
                <w:bCs/>
                <w:szCs w:val="24"/>
              </w:rPr>
            </w:pPr>
          </w:p>
          <w:p w14:paraId="56E9995B" w14:textId="77777777" w:rsidR="00C33D11" w:rsidRDefault="00C33D11" w:rsidP="00B112D9">
            <w:pPr>
              <w:rPr>
                <w:rFonts w:cs="Arial"/>
                <w:b/>
                <w:bCs/>
                <w:szCs w:val="24"/>
              </w:rPr>
            </w:pPr>
          </w:p>
          <w:p w14:paraId="3EB69DA8" w14:textId="77777777" w:rsidR="00C33D11" w:rsidRDefault="00C33D11" w:rsidP="00B112D9">
            <w:pPr>
              <w:rPr>
                <w:rFonts w:cs="Arial"/>
                <w:b/>
                <w:bCs/>
                <w:szCs w:val="24"/>
              </w:rPr>
            </w:pPr>
          </w:p>
          <w:p w14:paraId="4CBFCB9E" w14:textId="77777777" w:rsidR="00C33D11" w:rsidRDefault="00C33D11" w:rsidP="00B112D9">
            <w:pPr>
              <w:rPr>
                <w:rFonts w:cs="Arial"/>
                <w:b/>
                <w:bCs/>
                <w:szCs w:val="24"/>
              </w:rPr>
            </w:pPr>
          </w:p>
          <w:p w14:paraId="34F9D6E7" w14:textId="77777777" w:rsidR="00C33D11" w:rsidRDefault="00C33D11" w:rsidP="00B112D9">
            <w:pPr>
              <w:rPr>
                <w:rFonts w:cs="Arial"/>
                <w:b/>
                <w:bCs/>
                <w:szCs w:val="24"/>
              </w:rPr>
            </w:pPr>
          </w:p>
          <w:p w14:paraId="37E956CF" w14:textId="77777777" w:rsidR="00C33D11" w:rsidRDefault="00C33D11" w:rsidP="00B112D9">
            <w:pPr>
              <w:rPr>
                <w:rFonts w:cs="Arial"/>
                <w:b/>
                <w:bCs/>
                <w:szCs w:val="24"/>
              </w:rPr>
            </w:pPr>
          </w:p>
          <w:p w14:paraId="532F4A44" w14:textId="77777777" w:rsidR="00C33D11" w:rsidRDefault="00C33D11" w:rsidP="00B112D9">
            <w:pPr>
              <w:rPr>
                <w:rFonts w:cs="Arial"/>
                <w:b/>
                <w:bCs/>
                <w:szCs w:val="24"/>
              </w:rPr>
            </w:pPr>
          </w:p>
          <w:p w14:paraId="519675F0" w14:textId="77777777" w:rsidR="00C33D11" w:rsidRDefault="00C33D11" w:rsidP="00B112D9">
            <w:pPr>
              <w:rPr>
                <w:rFonts w:cs="Arial"/>
                <w:b/>
                <w:bCs/>
                <w:szCs w:val="24"/>
              </w:rPr>
            </w:pPr>
          </w:p>
          <w:p w14:paraId="2AC297AA" w14:textId="77777777" w:rsidR="00C33D11" w:rsidRDefault="00C33D11" w:rsidP="00B112D9">
            <w:pPr>
              <w:rPr>
                <w:rFonts w:cs="Arial"/>
                <w:b/>
                <w:bCs/>
                <w:szCs w:val="24"/>
              </w:rPr>
            </w:pPr>
          </w:p>
          <w:p w14:paraId="094467B2" w14:textId="77777777" w:rsidR="00C33D11" w:rsidRDefault="00C33D11" w:rsidP="00B112D9">
            <w:pPr>
              <w:rPr>
                <w:rFonts w:cs="Arial"/>
                <w:b/>
                <w:bCs/>
                <w:szCs w:val="24"/>
              </w:rPr>
            </w:pPr>
          </w:p>
          <w:p w14:paraId="6FB37D82" w14:textId="77777777" w:rsidR="00C33D11" w:rsidRDefault="00C33D11" w:rsidP="00B112D9">
            <w:pPr>
              <w:rPr>
                <w:rFonts w:cs="Arial"/>
                <w:b/>
                <w:bCs/>
                <w:szCs w:val="24"/>
              </w:rPr>
            </w:pPr>
          </w:p>
          <w:p w14:paraId="3F208736" w14:textId="77777777" w:rsidR="00C33D11" w:rsidRDefault="00C33D11" w:rsidP="00B112D9">
            <w:pPr>
              <w:rPr>
                <w:rFonts w:cs="Arial"/>
                <w:b/>
                <w:bCs/>
                <w:szCs w:val="24"/>
              </w:rPr>
            </w:pPr>
          </w:p>
          <w:p w14:paraId="0F255B72" w14:textId="77777777" w:rsidR="00611CCA" w:rsidRDefault="00611CCA" w:rsidP="00B112D9">
            <w:pPr>
              <w:rPr>
                <w:rFonts w:cs="Arial"/>
                <w:b/>
                <w:bCs/>
                <w:szCs w:val="24"/>
              </w:rPr>
            </w:pPr>
          </w:p>
          <w:p w14:paraId="0B40C514" w14:textId="77777777" w:rsidR="0019542A" w:rsidRDefault="0019542A" w:rsidP="00B112D9">
            <w:pPr>
              <w:rPr>
                <w:rFonts w:cs="Arial"/>
                <w:b/>
                <w:bCs/>
                <w:szCs w:val="24"/>
              </w:rPr>
            </w:pPr>
          </w:p>
          <w:p w14:paraId="4E0F1089" w14:textId="77777777" w:rsidR="004367AC" w:rsidRDefault="004367AC" w:rsidP="00B112D9">
            <w:pPr>
              <w:rPr>
                <w:rFonts w:cs="Arial"/>
                <w:b/>
                <w:bCs/>
                <w:szCs w:val="24"/>
              </w:rPr>
            </w:pPr>
          </w:p>
          <w:p w14:paraId="6B96AFD2" w14:textId="60E1B5FA" w:rsidR="00C33D11" w:rsidRDefault="00D74E9A" w:rsidP="00B112D9">
            <w:pPr>
              <w:rPr>
                <w:rFonts w:cs="Arial"/>
                <w:b/>
                <w:bCs/>
                <w:szCs w:val="24"/>
              </w:rPr>
            </w:pPr>
            <w:r>
              <w:rPr>
                <w:rFonts w:cs="Arial"/>
                <w:b/>
                <w:bCs/>
                <w:szCs w:val="24"/>
              </w:rPr>
              <w:t>GRANT</w:t>
            </w:r>
            <w:r w:rsidR="00C33D11">
              <w:rPr>
                <w:rFonts w:cs="Arial"/>
                <w:b/>
                <w:bCs/>
                <w:szCs w:val="24"/>
              </w:rPr>
              <w:t>ED</w:t>
            </w:r>
            <w:r w:rsidR="00983A3A">
              <w:rPr>
                <w:rFonts w:cs="Arial"/>
                <w:b/>
                <w:bCs/>
                <w:szCs w:val="24"/>
              </w:rPr>
              <w:t>/</w:t>
            </w:r>
          </w:p>
          <w:p w14:paraId="39A30CD8" w14:textId="2EAF9585" w:rsidR="00983A3A" w:rsidRPr="00D01009" w:rsidRDefault="00983A3A" w:rsidP="00B112D9">
            <w:pPr>
              <w:rPr>
                <w:rFonts w:cs="Arial"/>
                <w:b/>
                <w:bCs/>
                <w:szCs w:val="24"/>
              </w:rPr>
            </w:pPr>
            <w:r>
              <w:rPr>
                <w:rFonts w:cs="Arial"/>
                <w:b/>
                <w:bCs/>
                <w:szCs w:val="24"/>
              </w:rPr>
              <w:t>AUTHORIZED</w:t>
            </w:r>
          </w:p>
        </w:tc>
        <w:tc>
          <w:tcPr>
            <w:tcW w:w="5633" w:type="dxa"/>
          </w:tcPr>
          <w:p w14:paraId="21646797" w14:textId="609AA85F" w:rsidR="00E96C7B" w:rsidRDefault="00CD72BC" w:rsidP="000B3129">
            <w:pPr>
              <w:ind w:left="300" w:hanging="300"/>
            </w:pPr>
            <w:r>
              <w:t xml:space="preserve">1. </w:t>
            </w:r>
            <w:r w:rsidR="00EB4223">
              <w:t>AWARD REQUEST FOR PROPOSALS NO. RFP-21-004-VF – TEENAGE PARENT PROGRAM (TAP), to provide childcare services for the Teenage Parent Program (TAP), for an initial term of three (3) years effective upon contract execution, and may, by mutual agreement between The School Board of Miami-Dade County, Florida, and the successful bidder, be extended for two (2) additional one (1) year renewal periods thereto and if needed, an additional ninety (90) days beyond the expiration of the renewal period, pending contract negotiations</w:t>
            </w:r>
            <w:r>
              <w:t xml:space="preserve">, </w:t>
            </w:r>
            <w:r w:rsidR="000B3129">
              <w:t>as delineated in the Official Agenda Item.</w:t>
            </w:r>
          </w:p>
          <w:p w14:paraId="6AD8DCEA" w14:textId="77777777" w:rsidR="00E96C7B" w:rsidRDefault="00E96C7B" w:rsidP="007908CE">
            <w:pPr>
              <w:ind w:left="300" w:hanging="300"/>
            </w:pPr>
          </w:p>
          <w:p w14:paraId="666A1445" w14:textId="388B6FBC" w:rsidR="00A840DC" w:rsidRDefault="00CD72BC" w:rsidP="007908CE">
            <w:pPr>
              <w:ind w:left="300" w:hanging="300"/>
            </w:pPr>
            <w:r>
              <w:t xml:space="preserve">2. </w:t>
            </w:r>
            <w:r w:rsidR="00EB4223">
              <w:t>T</w:t>
            </w:r>
            <w:r>
              <w:t>he Superintendent to negotiate, finalize and execute contracts with the agencies listed above for services to be performed pursuant to RFP-21-004-VF – Teenage Parent Program (TAP).</w:t>
            </w:r>
          </w:p>
          <w:p w14:paraId="5D881D46" w14:textId="77777777" w:rsidR="00E96C7B" w:rsidRDefault="00E96C7B" w:rsidP="007908CE">
            <w:pPr>
              <w:ind w:left="300" w:hanging="300"/>
              <w:rPr>
                <w:rFonts w:cs="Arial"/>
                <w:szCs w:val="24"/>
              </w:rPr>
            </w:pPr>
          </w:p>
          <w:p w14:paraId="0A22D5F3" w14:textId="500E75D8" w:rsidR="00A840DC" w:rsidRDefault="00EB4223" w:rsidP="00A840DC">
            <w:pPr>
              <w:ind w:left="300" w:hanging="300"/>
              <w:rPr>
                <w:rFonts w:cs="Arial"/>
                <w:szCs w:val="24"/>
              </w:rPr>
            </w:pPr>
            <w:r>
              <w:t xml:space="preserve">1. AWARD INVITATION TO BID NO. ITB-22-035-MJ – TRANSPORTATION FOR SPECIAL NEEDS STUDENTS, to establish a contract, at firm fixed pricing, for the transportation of Miami-Dade County Public Schools’ students with special needs, the homeless, and foster care students, during the term of the bid, with an effective date of September 6, 2023 through September 5, 2025, and may, by mutual agreement between The School Board of Miami-Dade County, Florida, and the successful bidders, be extended for three (3) additional one (1) year extension periods thereto, </w:t>
            </w:r>
            <w:r w:rsidR="00A01001">
              <w:t xml:space="preserve">as delineated in the </w:t>
            </w:r>
            <w:r w:rsidR="00CC7EE7">
              <w:t>O</w:t>
            </w:r>
            <w:r w:rsidR="00A01001">
              <w:t xml:space="preserve">fficial </w:t>
            </w:r>
            <w:r w:rsidR="00CC7EE7">
              <w:t>A</w:t>
            </w:r>
            <w:r w:rsidR="00F168FB">
              <w:t xml:space="preserve">genda </w:t>
            </w:r>
            <w:r w:rsidR="00CC7EE7">
              <w:t>I</w:t>
            </w:r>
            <w:r w:rsidR="00F168FB">
              <w:t>tem.</w:t>
            </w:r>
          </w:p>
          <w:p w14:paraId="5BF27A6A" w14:textId="4BADCC19" w:rsidR="00A840DC" w:rsidRDefault="00A840DC" w:rsidP="00D01009">
            <w:pPr>
              <w:rPr>
                <w:rFonts w:cs="Arial"/>
                <w:szCs w:val="24"/>
              </w:rPr>
            </w:pPr>
          </w:p>
          <w:p w14:paraId="786F89C1" w14:textId="3F75A129" w:rsidR="00A840DC" w:rsidRDefault="00A840DC" w:rsidP="001A678A">
            <w:pPr>
              <w:ind w:left="390" w:hanging="390"/>
            </w:pPr>
            <w:r>
              <w:rPr>
                <w:rFonts w:cs="Arial"/>
                <w:szCs w:val="24"/>
              </w:rPr>
              <w:t>2. T</w:t>
            </w:r>
            <w:r w:rsidRPr="00A840DC">
              <w:rPr>
                <w:rFonts w:cs="Arial"/>
                <w:szCs w:val="24"/>
              </w:rPr>
              <w:t xml:space="preserve">he </w:t>
            </w:r>
            <w:r w:rsidR="00B75420">
              <w:t>Superintendent to award the contract to provide transportation services for special needs students, for the initial contract term, and for each subsequent one (1) year extension period.</w:t>
            </w:r>
          </w:p>
          <w:p w14:paraId="0CA850B9" w14:textId="77777777" w:rsidR="00DC0C29" w:rsidRDefault="00DC0C29" w:rsidP="00D01009">
            <w:pPr>
              <w:rPr>
                <w:rFonts w:cs="Arial"/>
                <w:szCs w:val="24"/>
              </w:rPr>
            </w:pPr>
          </w:p>
          <w:p w14:paraId="0634C656" w14:textId="77777777" w:rsidR="00841DC5" w:rsidRDefault="00841DC5" w:rsidP="00CC7EE7">
            <w:pPr>
              <w:ind w:left="300" w:hanging="300"/>
            </w:pPr>
          </w:p>
          <w:p w14:paraId="730B047F" w14:textId="15AC1881" w:rsidR="00A840DC" w:rsidRDefault="004367AC" w:rsidP="00CC7EE7">
            <w:pPr>
              <w:ind w:left="300" w:hanging="300"/>
            </w:pPr>
            <w:r>
              <w:t xml:space="preserve">1. AWARD INVITATION TO BID NO. ITB-22-027-PM – MAINTENANCE AND REPAIR OPERATIONS (MRO) MATERIALS, EQUIPMENT AND SUPPLIES, to establish a contract, with pre-approved vendors, to purchase MRO materials, equipment, supplies, parts and tools, in conjunction with M-DCPS needs, on an as needed basis, for a vast range of MRO items utilized to support Maintenance Operations and to replenish MMM and </w:t>
            </w:r>
            <w:proofErr w:type="spellStart"/>
            <w:r>
              <w:t>S&amp;MD</w:t>
            </w:r>
            <w:proofErr w:type="spellEnd"/>
            <w:r>
              <w:t xml:space="preserve"> inventory warehouses, during the term of the bid, with an effective date of September 6, 2023 through March 5, 2025, and may, by mutual agreement between The School Board of Miami-Dade County, Florida, and the successful bidders, be extended for two (2) additional one (1) year extension periods thereto, </w:t>
            </w:r>
            <w:r w:rsidR="000C6F95">
              <w:t>as delineated in the Official Agenda Item; and</w:t>
            </w:r>
            <w:r w:rsidR="00EF412F">
              <w:t xml:space="preserve"> </w:t>
            </w:r>
          </w:p>
          <w:p w14:paraId="714801DD" w14:textId="77777777" w:rsidR="00EF412F" w:rsidRDefault="00EF412F" w:rsidP="00D01009">
            <w:pPr>
              <w:rPr>
                <w:rFonts w:cs="Arial"/>
                <w:szCs w:val="24"/>
              </w:rPr>
            </w:pPr>
          </w:p>
          <w:p w14:paraId="49E6761A" w14:textId="5476577F" w:rsidR="00A840DC" w:rsidRDefault="00C33D92" w:rsidP="000C6F95">
            <w:pPr>
              <w:ind w:left="288" w:hanging="270"/>
            </w:pPr>
            <w:r>
              <w:rPr>
                <w:rFonts w:cs="Arial"/>
                <w:szCs w:val="24"/>
              </w:rPr>
              <w:t xml:space="preserve">2. </w:t>
            </w:r>
            <w:r w:rsidR="004367AC">
              <w:rPr>
                <w:rFonts w:cs="Arial"/>
                <w:szCs w:val="24"/>
              </w:rPr>
              <w:t>T</w:t>
            </w:r>
            <w:r w:rsidR="004367AC">
              <w:t>he Superintendent to purchase up to the total estimated amount of $5,700,000 for the initial contract term and an amount not to exceed $3,800,000 for each subsequent one (1) year extension period. Board authorization of this recommendation does not mean the amount shown will be expended.</w:t>
            </w:r>
          </w:p>
          <w:p w14:paraId="4D808032" w14:textId="77777777" w:rsidR="00445B8E" w:rsidRDefault="00445B8E" w:rsidP="00D01009">
            <w:pPr>
              <w:rPr>
                <w:rFonts w:cs="Arial"/>
                <w:szCs w:val="24"/>
              </w:rPr>
            </w:pPr>
          </w:p>
          <w:p w14:paraId="22AE9EA6" w14:textId="18BE43EA" w:rsidR="00A840DC" w:rsidRDefault="004367AC" w:rsidP="00C33D92">
            <w:pPr>
              <w:ind w:left="300" w:hanging="300"/>
              <w:rPr>
                <w:rFonts w:cs="Arial"/>
                <w:szCs w:val="24"/>
              </w:rPr>
            </w:pPr>
            <w:r>
              <w:t xml:space="preserve">1. AWARD REQUEST FOR PROPOSALS NO. RFP-22-007-TA – CLOUD DISASTER RECOVERY, the purpose of this Request for Proposals (RFP) is to establish a contract, for cloud disaster recovery as needed by Miami-Dade County Public Schools facilities to provide for an initial term of three (3) years effective upon contract execution, and may, by mutual agreement between The School Board of Miami-Dade County, Florida, and the successful bidder, be extended for two (2) additional one (1) year renewal periods thereto and if needed, an additional ninety (90) days beyond the expiration of the renewal period, pending contract negotiations, </w:t>
            </w:r>
            <w:r w:rsidR="0019542A">
              <w:t xml:space="preserve">as delineated in the </w:t>
            </w:r>
            <w:r w:rsidR="00CC7EE7">
              <w:t>O</w:t>
            </w:r>
            <w:r w:rsidR="0019542A">
              <w:t xml:space="preserve">fficial </w:t>
            </w:r>
            <w:r w:rsidR="00CC7EE7">
              <w:t>A</w:t>
            </w:r>
            <w:r w:rsidR="0019542A">
              <w:t xml:space="preserve">genda </w:t>
            </w:r>
            <w:r w:rsidR="00CC7EE7">
              <w:t>I</w:t>
            </w:r>
            <w:r w:rsidR="0019542A">
              <w:t>tem.</w:t>
            </w:r>
          </w:p>
          <w:p w14:paraId="16A7B9B2" w14:textId="77777777" w:rsidR="00A840DC" w:rsidRDefault="00A840DC" w:rsidP="00D01009">
            <w:pPr>
              <w:rPr>
                <w:rFonts w:cs="Arial"/>
                <w:szCs w:val="24"/>
              </w:rPr>
            </w:pPr>
          </w:p>
          <w:p w14:paraId="019DAE19" w14:textId="6153EDA4" w:rsidR="00C33D11" w:rsidRDefault="00C33D92" w:rsidP="00C33D92">
            <w:pPr>
              <w:ind w:left="300" w:hanging="300"/>
            </w:pPr>
            <w:r>
              <w:rPr>
                <w:rFonts w:cs="Arial"/>
                <w:szCs w:val="24"/>
              </w:rPr>
              <w:t xml:space="preserve">2. </w:t>
            </w:r>
            <w:r w:rsidR="004367AC">
              <w:t>AUTHORIZE the Superintendent to purchase up to a total estimated amount of $3,600,000, for the initial contract term of three (3) years, and an amount not to exceed $1,200,000, for each subsequent one (1) year extension period(s). Board authorization of this recommendation does not mean the amounts shown will be expended.</w:t>
            </w:r>
          </w:p>
          <w:p w14:paraId="54202A69" w14:textId="77777777" w:rsidR="004367AC" w:rsidRDefault="004367AC" w:rsidP="00C33D92">
            <w:pPr>
              <w:ind w:left="300" w:hanging="300"/>
            </w:pPr>
          </w:p>
          <w:p w14:paraId="2A004702" w14:textId="21282C5B" w:rsidR="00C33D11" w:rsidRDefault="0003789C" w:rsidP="0003789C">
            <w:r>
              <w:t xml:space="preserve">The request for waiver for competitive purchase of services, during the term of the referenced funding periods, between The School Board of Miami-Dade County, Florida, and the noted agencies, AND Procurement Management Services to </w:t>
            </w:r>
            <w:proofErr w:type="gramStart"/>
            <w:r>
              <w:t>enter</w:t>
            </w:r>
            <w:r w:rsidR="00995C05">
              <w:t xml:space="preserve"> </w:t>
            </w:r>
            <w:r>
              <w:t>into</w:t>
            </w:r>
            <w:proofErr w:type="gramEnd"/>
            <w:r>
              <w:t xml:space="preserve"> contracts with each of the recommended agencies. Board authorization of this recommendation does not mean the amount shown will be expended.</w:t>
            </w:r>
          </w:p>
          <w:p w14:paraId="3F3090DD" w14:textId="1E2DF3DE" w:rsidR="0003789C" w:rsidRPr="00DB4D07" w:rsidRDefault="0003789C" w:rsidP="0003789C">
            <w:pPr>
              <w:rPr>
                <w:rFonts w:cs="Arial"/>
                <w:szCs w:val="24"/>
              </w:rPr>
            </w:pPr>
          </w:p>
        </w:tc>
      </w:tr>
      <w:tr w:rsidR="00E65899" w:rsidRPr="00DB4D07" w14:paraId="33622CDB" w14:textId="77777777" w:rsidTr="00D709F7">
        <w:trPr>
          <w:trHeight w:val="70"/>
        </w:trPr>
        <w:tc>
          <w:tcPr>
            <w:tcW w:w="1350" w:type="dxa"/>
          </w:tcPr>
          <w:p w14:paraId="10D52AB1" w14:textId="672D7F14" w:rsidR="008660C9" w:rsidRPr="00DB4D07" w:rsidRDefault="002D67F6" w:rsidP="00B112D9">
            <w:pPr>
              <w:rPr>
                <w:rFonts w:cs="Arial"/>
                <w:szCs w:val="24"/>
              </w:rPr>
            </w:pPr>
            <w:r>
              <w:rPr>
                <w:rFonts w:cs="Arial"/>
                <w:szCs w:val="24"/>
              </w:rPr>
              <w:t>12</w:t>
            </w:r>
            <w:r w:rsidR="00C05DCC">
              <w:rPr>
                <w:rFonts w:cs="Arial"/>
                <w:szCs w:val="24"/>
              </w:rPr>
              <w:t>2</w:t>
            </w:r>
            <w:r>
              <w:rPr>
                <w:rFonts w:cs="Arial"/>
                <w:szCs w:val="24"/>
              </w:rPr>
              <w:t>,</w:t>
            </w:r>
            <w:r w:rsidR="00C05DCC">
              <w:rPr>
                <w:rFonts w:cs="Arial"/>
                <w:szCs w:val="24"/>
              </w:rPr>
              <w:t>8</w:t>
            </w:r>
            <w:r w:rsidR="004367AC">
              <w:rPr>
                <w:rFonts w:cs="Arial"/>
                <w:szCs w:val="24"/>
              </w:rPr>
              <w:t>9</w:t>
            </w:r>
            <w:r w:rsidR="00F1558E">
              <w:rPr>
                <w:rFonts w:cs="Arial"/>
                <w:szCs w:val="24"/>
              </w:rPr>
              <w:t>6</w:t>
            </w:r>
          </w:p>
          <w:p w14:paraId="31C14AEF" w14:textId="5A9E955E" w:rsidR="00E65899" w:rsidRPr="00DB4D07" w:rsidRDefault="00E65899" w:rsidP="00B112D9">
            <w:pPr>
              <w:rPr>
                <w:rFonts w:cs="Arial"/>
                <w:szCs w:val="24"/>
              </w:rPr>
            </w:pPr>
          </w:p>
        </w:tc>
        <w:tc>
          <w:tcPr>
            <w:tcW w:w="890" w:type="dxa"/>
          </w:tcPr>
          <w:p w14:paraId="5F646FD0" w14:textId="162D6E8D" w:rsidR="00E65899" w:rsidRPr="00D01009" w:rsidRDefault="00171895" w:rsidP="00B112D9">
            <w:pPr>
              <w:rPr>
                <w:rFonts w:cs="Arial"/>
                <w:b/>
                <w:bCs/>
                <w:szCs w:val="24"/>
                <w:u w:val="single"/>
              </w:rPr>
            </w:pPr>
            <w:r w:rsidRPr="00D01009">
              <w:rPr>
                <w:rFonts w:cs="Arial"/>
                <w:b/>
                <w:bCs/>
                <w:szCs w:val="24"/>
                <w:u w:val="single"/>
              </w:rPr>
              <w:t>E</w:t>
            </w:r>
            <w:r w:rsidR="00084988" w:rsidRPr="00D01009">
              <w:rPr>
                <w:rFonts w:cs="Arial"/>
                <w:b/>
                <w:bCs/>
                <w:szCs w:val="24"/>
                <w:u w:val="single"/>
              </w:rPr>
              <w:t>-</w:t>
            </w:r>
            <w:r w:rsidR="00D01009" w:rsidRPr="00D01009">
              <w:rPr>
                <w:rFonts w:cs="Arial"/>
                <w:b/>
                <w:bCs/>
                <w:szCs w:val="24"/>
                <w:u w:val="single"/>
              </w:rPr>
              <w:t>201</w:t>
            </w:r>
          </w:p>
        </w:tc>
        <w:tc>
          <w:tcPr>
            <w:tcW w:w="2219" w:type="dxa"/>
          </w:tcPr>
          <w:p w14:paraId="2B227939" w14:textId="7F159B2B" w:rsidR="00E65899" w:rsidRPr="00D01009" w:rsidRDefault="00A05FA1" w:rsidP="00B112D9">
            <w:pPr>
              <w:rPr>
                <w:rFonts w:cs="Arial"/>
                <w:b/>
                <w:bCs/>
                <w:szCs w:val="24"/>
              </w:rPr>
            </w:pPr>
            <w:r w:rsidRPr="00D01009">
              <w:rPr>
                <w:rFonts w:cs="Arial"/>
                <w:b/>
                <w:bCs/>
                <w:szCs w:val="24"/>
              </w:rPr>
              <w:t>AUTHORIZED</w:t>
            </w:r>
          </w:p>
        </w:tc>
        <w:tc>
          <w:tcPr>
            <w:tcW w:w="5633" w:type="dxa"/>
          </w:tcPr>
          <w:p w14:paraId="46185110" w14:textId="77777777" w:rsidR="004367AC" w:rsidRDefault="003C476E" w:rsidP="003070EB">
            <w:pPr>
              <w:ind w:left="300" w:hanging="300"/>
            </w:pPr>
            <w:r>
              <w:t xml:space="preserve">1. accept nine grant awards and two donations from: </w:t>
            </w:r>
          </w:p>
          <w:p w14:paraId="2163D805" w14:textId="77777777" w:rsidR="004367AC" w:rsidRDefault="004367AC" w:rsidP="008C2481"/>
          <w:p w14:paraId="0692AF46" w14:textId="125346F9" w:rsidR="004367AC" w:rsidRDefault="003C476E" w:rsidP="00726552">
            <w:pPr>
              <w:ind w:left="288" w:hanging="288"/>
            </w:pPr>
            <w:r>
              <w:t>a. Florida Department of Education (</w:t>
            </w:r>
            <w:proofErr w:type="spellStart"/>
            <w:r>
              <w:t>FLDOE</w:t>
            </w:r>
            <w:proofErr w:type="spellEnd"/>
            <w:r>
              <w:t xml:space="preserve">) for funding under Individuals with Disabilities Education Act (IDEA), Part B, </w:t>
            </w:r>
            <w:r w:rsidR="004367AC">
              <w:t xml:space="preserve">as delineated in the Official Agenda </w:t>
            </w:r>
            <w:proofErr w:type="gramStart"/>
            <w:r w:rsidR="004367AC">
              <w:t>Item;</w:t>
            </w:r>
            <w:proofErr w:type="gramEnd"/>
          </w:p>
          <w:p w14:paraId="6665AC1E" w14:textId="77777777" w:rsidR="004367AC" w:rsidRDefault="004367AC" w:rsidP="008C2481"/>
          <w:p w14:paraId="34ACB656" w14:textId="1FD68BEF" w:rsidR="004367AC" w:rsidRDefault="003C476E" w:rsidP="00726552">
            <w:pPr>
              <w:ind w:left="378" w:hanging="360"/>
            </w:pPr>
            <w:r>
              <w:t>b. Florida Department of Education (</w:t>
            </w:r>
            <w:proofErr w:type="spellStart"/>
            <w:r>
              <w:t>FLDOE</w:t>
            </w:r>
            <w:proofErr w:type="spellEnd"/>
            <w:r>
              <w:t xml:space="preserve">) for funding under Individuals with Disabilities Education Act (IDEA), Part B, Preschool, </w:t>
            </w:r>
            <w:r w:rsidR="004367AC">
              <w:t xml:space="preserve">as delineated in the Official Agenda </w:t>
            </w:r>
            <w:proofErr w:type="gramStart"/>
            <w:r w:rsidR="004367AC">
              <w:t>Item;</w:t>
            </w:r>
            <w:proofErr w:type="gramEnd"/>
            <w:r w:rsidR="004367AC">
              <w:t xml:space="preserve"> </w:t>
            </w:r>
          </w:p>
          <w:p w14:paraId="4D13FC96" w14:textId="77777777" w:rsidR="004367AC" w:rsidRDefault="004367AC" w:rsidP="00726552">
            <w:pPr>
              <w:ind w:left="18"/>
            </w:pPr>
          </w:p>
          <w:p w14:paraId="21E05F5E" w14:textId="4C4810C9" w:rsidR="00726552" w:rsidRDefault="003C476E" w:rsidP="00726552">
            <w:pPr>
              <w:ind w:left="288" w:hanging="270"/>
            </w:pPr>
            <w:r>
              <w:t>c. Florida Department of Education (</w:t>
            </w:r>
            <w:proofErr w:type="spellStart"/>
            <w:r>
              <w:t>FLDOE</w:t>
            </w:r>
            <w:proofErr w:type="spellEnd"/>
            <w:r>
              <w:t xml:space="preserve">) for funding under Florida Diagnostic and Learning Resources System Associate Centers (FDLRS), </w:t>
            </w:r>
            <w:r w:rsidR="00726552">
              <w:t xml:space="preserve">as delineated in the Official Agenda </w:t>
            </w:r>
            <w:proofErr w:type="gramStart"/>
            <w:r w:rsidR="00726552">
              <w:t>Item;</w:t>
            </w:r>
            <w:proofErr w:type="gramEnd"/>
          </w:p>
          <w:p w14:paraId="0F1A3B41" w14:textId="77777777" w:rsidR="00726552" w:rsidRDefault="00726552" w:rsidP="00726552">
            <w:pPr>
              <w:ind w:left="18"/>
            </w:pPr>
          </w:p>
          <w:p w14:paraId="7B76F92F" w14:textId="61A2A13E" w:rsidR="00726552" w:rsidRDefault="003C476E" w:rsidP="00726552">
            <w:pPr>
              <w:ind w:left="288" w:hanging="270"/>
            </w:pPr>
            <w:r>
              <w:t>d. Florida Department of Education (</w:t>
            </w:r>
            <w:proofErr w:type="spellStart"/>
            <w:r>
              <w:t>FLDOE</w:t>
            </w:r>
            <w:proofErr w:type="spellEnd"/>
            <w:r>
              <w:t xml:space="preserve">) for funding under the Carl D. Perkins, Career and Technical Education Secondary Programs, Section 131, </w:t>
            </w:r>
            <w:r w:rsidR="00726552">
              <w:t xml:space="preserve">as delineated in the Official Agenda </w:t>
            </w:r>
            <w:proofErr w:type="gramStart"/>
            <w:r w:rsidR="00726552">
              <w:t>Item;</w:t>
            </w:r>
            <w:proofErr w:type="gramEnd"/>
          </w:p>
          <w:p w14:paraId="75F86FB7" w14:textId="77777777" w:rsidR="00726552" w:rsidRDefault="00726552" w:rsidP="00726552">
            <w:pPr>
              <w:ind w:left="18"/>
            </w:pPr>
          </w:p>
          <w:p w14:paraId="2C21D900" w14:textId="77777777" w:rsidR="00726552" w:rsidRDefault="003C476E" w:rsidP="00726552">
            <w:pPr>
              <w:ind w:left="288" w:hanging="270"/>
            </w:pPr>
            <w:r>
              <w:t>e. Florida Department of Education (</w:t>
            </w:r>
            <w:proofErr w:type="spellStart"/>
            <w:r>
              <w:t>FLDOE</w:t>
            </w:r>
            <w:proofErr w:type="spellEnd"/>
            <w:r>
              <w:t xml:space="preserve">) for funding under the Carl D. Perkins, Career and Technical Education Postsecondary Programs, Section 132, </w:t>
            </w:r>
            <w:r w:rsidR="00726552">
              <w:t xml:space="preserve">as delineated in the Official Agenda </w:t>
            </w:r>
            <w:proofErr w:type="gramStart"/>
            <w:r w:rsidR="00726552">
              <w:t>Item;</w:t>
            </w:r>
            <w:proofErr w:type="gramEnd"/>
          </w:p>
          <w:p w14:paraId="5DABCFC1" w14:textId="77777777" w:rsidR="00726552" w:rsidRDefault="00726552" w:rsidP="00726552">
            <w:pPr>
              <w:ind w:left="18"/>
            </w:pPr>
          </w:p>
          <w:p w14:paraId="062B6294" w14:textId="5D614392" w:rsidR="00726552" w:rsidRDefault="003C476E" w:rsidP="00726552">
            <w:pPr>
              <w:ind w:left="288" w:hanging="270"/>
            </w:pPr>
            <w:r>
              <w:t>f. Florida Department of Education (</w:t>
            </w:r>
            <w:proofErr w:type="spellStart"/>
            <w:r>
              <w:t>FLDOE</w:t>
            </w:r>
            <w:proofErr w:type="spellEnd"/>
            <w:r>
              <w:t>) for funding under Adults with Disabilities (</w:t>
            </w:r>
            <w:proofErr w:type="spellStart"/>
            <w:r>
              <w:t>AWD</w:t>
            </w:r>
            <w:proofErr w:type="spellEnd"/>
            <w:r>
              <w:t xml:space="preserve">) Grant Program, </w:t>
            </w:r>
            <w:r w:rsidR="00726552">
              <w:t xml:space="preserve">as delineated in the Official Agenda </w:t>
            </w:r>
            <w:proofErr w:type="gramStart"/>
            <w:r w:rsidR="00726552">
              <w:t>Item;</w:t>
            </w:r>
            <w:proofErr w:type="gramEnd"/>
          </w:p>
          <w:p w14:paraId="1FC8BFC3" w14:textId="77777777" w:rsidR="00726552" w:rsidRDefault="00726552" w:rsidP="00726552">
            <w:pPr>
              <w:ind w:left="18"/>
            </w:pPr>
          </w:p>
          <w:p w14:paraId="468E16F4" w14:textId="0BE1C3AA" w:rsidR="003C476E" w:rsidRDefault="003C476E" w:rsidP="00726552">
            <w:pPr>
              <w:ind w:left="378" w:hanging="360"/>
            </w:pPr>
            <w:r>
              <w:t>g. Florida Department of Education (</w:t>
            </w:r>
            <w:proofErr w:type="spellStart"/>
            <w:r>
              <w:t>FLDOE</w:t>
            </w:r>
            <w:proofErr w:type="spellEnd"/>
            <w:r>
              <w:t xml:space="preserve">) for funding under Title IX, Part A, Education of Homeless Children and Youth Project, </w:t>
            </w:r>
            <w:r w:rsidR="00726552">
              <w:t xml:space="preserve">as delineated in the Official Agenda </w:t>
            </w:r>
            <w:proofErr w:type="gramStart"/>
            <w:r w:rsidR="00726552">
              <w:t>Item;</w:t>
            </w:r>
            <w:proofErr w:type="gramEnd"/>
          </w:p>
          <w:p w14:paraId="076E0A6E" w14:textId="77777777" w:rsidR="003C476E" w:rsidRDefault="003C476E" w:rsidP="00726552">
            <w:pPr>
              <w:ind w:left="18"/>
            </w:pPr>
          </w:p>
          <w:p w14:paraId="6783FC14" w14:textId="0752E35D" w:rsidR="003C476E" w:rsidRDefault="003C476E" w:rsidP="00726552">
            <w:pPr>
              <w:ind w:left="378" w:hanging="360"/>
            </w:pPr>
            <w:r>
              <w:t>h. Florida Department of Education (</w:t>
            </w:r>
            <w:proofErr w:type="spellStart"/>
            <w:r>
              <w:t>FLDOE</w:t>
            </w:r>
            <w:proofErr w:type="spellEnd"/>
            <w:r>
              <w:t>) for funding under the Public Charter School Program (</w:t>
            </w:r>
            <w:proofErr w:type="spellStart"/>
            <w:r>
              <w:t>CSP</w:t>
            </w:r>
            <w:proofErr w:type="spellEnd"/>
            <w:r>
              <w:t xml:space="preserve">) Planning, Program Design and Implementation – </w:t>
            </w:r>
            <w:proofErr w:type="spellStart"/>
            <w:r>
              <w:t>AcadeMir</w:t>
            </w:r>
            <w:proofErr w:type="spellEnd"/>
            <w:r>
              <w:t xml:space="preserve"> Charter School East Middle, </w:t>
            </w:r>
            <w:r w:rsidR="00726552">
              <w:t xml:space="preserve">as delineated in the Official Agenda </w:t>
            </w:r>
            <w:proofErr w:type="gramStart"/>
            <w:r w:rsidR="00726552">
              <w:t>Item;</w:t>
            </w:r>
            <w:proofErr w:type="gramEnd"/>
          </w:p>
          <w:p w14:paraId="0AAEF531" w14:textId="77777777" w:rsidR="003C476E" w:rsidRDefault="003C476E" w:rsidP="008C2481"/>
          <w:p w14:paraId="7EFD88E2" w14:textId="36BE0CB8" w:rsidR="003C476E" w:rsidRDefault="003C476E" w:rsidP="00726552">
            <w:pPr>
              <w:ind w:left="288" w:hanging="288"/>
            </w:pPr>
            <w:r>
              <w:t>i. Florida Department of Education (</w:t>
            </w:r>
            <w:proofErr w:type="spellStart"/>
            <w:r>
              <w:t>FLDOE</w:t>
            </w:r>
            <w:proofErr w:type="spellEnd"/>
            <w:r>
              <w:t>) for funding under the Public Charter School Program (</w:t>
            </w:r>
            <w:proofErr w:type="spellStart"/>
            <w:r>
              <w:t>CSP</w:t>
            </w:r>
            <w:proofErr w:type="spellEnd"/>
            <w:r>
              <w:t xml:space="preserve">) Planning, Program Design and Implementation – True North Classical Academy at Pinecrest, </w:t>
            </w:r>
            <w:r w:rsidR="00726552">
              <w:t xml:space="preserve">as delineated in the Official Agenda </w:t>
            </w:r>
            <w:proofErr w:type="gramStart"/>
            <w:r w:rsidR="00726552">
              <w:t>Item;</w:t>
            </w:r>
            <w:proofErr w:type="gramEnd"/>
          </w:p>
          <w:p w14:paraId="4643F1C5" w14:textId="77777777" w:rsidR="003C476E" w:rsidRDefault="003C476E" w:rsidP="008C2481"/>
          <w:p w14:paraId="6DA56D17" w14:textId="72ED5809" w:rsidR="003C476E" w:rsidRDefault="003C476E" w:rsidP="00726552">
            <w:pPr>
              <w:ind w:left="288" w:hanging="270"/>
            </w:pPr>
            <w:r>
              <w:t xml:space="preserve">j. College Football Playoff Foundation for funding under the Middle School Redesign Initiative, </w:t>
            </w:r>
            <w:r w:rsidR="00726552">
              <w:t xml:space="preserve">as delineated in the Official Agenda Item; </w:t>
            </w:r>
            <w:r>
              <w:t xml:space="preserve">and </w:t>
            </w:r>
          </w:p>
          <w:p w14:paraId="680DB09D" w14:textId="77777777" w:rsidR="003C476E" w:rsidRDefault="003C476E" w:rsidP="008C2481"/>
          <w:p w14:paraId="4CB6443F" w14:textId="33BE0A97" w:rsidR="00B74D51" w:rsidRDefault="003C476E" w:rsidP="00726552">
            <w:pPr>
              <w:ind w:left="288" w:hanging="288"/>
            </w:pPr>
            <w:r>
              <w:t xml:space="preserve">k. Helios Education Foundation for in-kind support under Impact Florida Opportunity Cadre, </w:t>
            </w:r>
            <w:r w:rsidR="00726552">
              <w:t>as delineated in the Official Agenda Item</w:t>
            </w:r>
            <w:r>
              <w:t>.</w:t>
            </w:r>
          </w:p>
          <w:p w14:paraId="4AB4DE69" w14:textId="77777777" w:rsidR="00B74D51" w:rsidRDefault="00B74D51" w:rsidP="008C2481"/>
          <w:p w14:paraId="7666DF39" w14:textId="77777777" w:rsidR="00726552" w:rsidRDefault="006643F5" w:rsidP="00726552">
            <w:pPr>
              <w:ind w:left="288" w:hanging="288"/>
            </w:pPr>
            <w:r>
              <w:t>2. enter into contractual service agreements with the agencies prescribed in the grant, with whom the School Board must contract, pursuant to Board Policy 6320 – Purchase Approval and Competitive; Bidding Process Requirements:</w:t>
            </w:r>
          </w:p>
          <w:p w14:paraId="1CB381E0" w14:textId="4EC854B7" w:rsidR="00726552" w:rsidRDefault="006643F5" w:rsidP="00726552">
            <w:pPr>
              <w:ind w:left="288" w:hanging="288"/>
            </w:pPr>
            <w:r>
              <w:t xml:space="preserve"> </w:t>
            </w:r>
          </w:p>
          <w:p w14:paraId="48F86169" w14:textId="77777777" w:rsidR="00726552" w:rsidRDefault="006643F5" w:rsidP="00726552">
            <w:pPr>
              <w:ind w:left="558" w:hanging="270"/>
            </w:pPr>
            <w:r>
              <w:t xml:space="preserve">a. Best Buddies, in the approximate amount of $100,000, in support of the Individuals with Disabilities Education Act (IDEA), Part B grant </w:t>
            </w:r>
            <w:proofErr w:type="gramStart"/>
            <w:r>
              <w:t>program;</w:t>
            </w:r>
            <w:proofErr w:type="gramEnd"/>
            <w:r>
              <w:t xml:space="preserve"> </w:t>
            </w:r>
          </w:p>
          <w:p w14:paraId="3C11C232" w14:textId="77777777" w:rsidR="00726552" w:rsidRDefault="00726552" w:rsidP="00726552">
            <w:pPr>
              <w:ind w:left="558" w:hanging="270"/>
            </w:pPr>
          </w:p>
          <w:p w14:paraId="7792E5BA" w14:textId="77777777" w:rsidR="00726552" w:rsidRDefault="006643F5" w:rsidP="00726552">
            <w:pPr>
              <w:ind w:left="558" w:hanging="270"/>
            </w:pPr>
            <w:r>
              <w:t xml:space="preserve">b. Miami Lighthouse for the Blind, in the approximate amount of $200,000, in support of the Individuals with Disabilities Education Act (IDEA), Part B grant </w:t>
            </w:r>
            <w:proofErr w:type="gramStart"/>
            <w:r>
              <w:t>program;</w:t>
            </w:r>
            <w:proofErr w:type="gramEnd"/>
            <w:r>
              <w:t xml:space="preserve"> </w:t>
            </w:r>
          </w:p>
          <w:p w14:paraId="386DA5BB" w14:textId="77777777" w:rsidR="00726552" w:rsidRDefault="00726552" w:rsidP="00726552">
            <w:pPr>
              <w:ind w:left="558" w:hanging="270"/>
            </w:pPr>
          </w:p>
          <w:p w14:paraId="7DA3C41A" w14:textId="77777777" w:rsidR="00726552" w:rsidRDefault="006643F5" w:rsidP="00726552">
            <w:pPr>
              <w:ind w:left="558" w:hanging="270"/>
            </w:pPr>
            <w:r>
              <w:t xml:space="preserve">c. </w:t>
            </w:r>
            <w:proofErr w:type="spellStart"/>
            <w:r>
              <w:t>ACD</w:t>
            </w:r>
            <w:proofErr w:type="spellEnd"/>
            <w:r>
              <w:t xml:space="preserve"> Interpreting Services, in the approximate amount of $450,000, in support of the Individuals with Disabilities Education Act (IDEA), Part B grant </w:t>
            </w:r>
            <w:proofErr w:type="gramStart"/>
            <w:r>
              <w:t>program;</w:t>
            </w:r>
            <w:proofErr w:type="gramEnd"/>
            <w:r>
              <w:t xml:space="preserve"> </w:t>
            </w:r>
          </w:p>
          <w:p w14:paraId="3B3C6AE1" w14:textId="77777777" w:rsidR="00726552" w:rsidRDefault="00726552" w:rsidP="00726552">
            <w:pPr>
              <w:ind w:left="558" w:hanging="270"/>
            </w:pPr>
          </w:p>
          <w:p w14:paraId="66E263A4" w14:textId="0EA7177A" w:rsidR="00726552" w:rsidRDefault="006643F5" w:rsidP="00726552">
            <w:pPr>
              <w:ind w:left="558" w:hanging="270"/>
            </w:pPr>
            <w:r>
              <w:t xml:space="preserve">d. </w:t>
            </w:r>
            <w:proofErr w:type="spellStart"/>
            <w:r>
              <w:t>Signtalk</w:t>
            </w:r>
            <w:proofErr w:type="spellEnd"/>
            <w:r>
              <w:t xml:space="preserve">, in the approximate amount of $700,000, in support of the Individuals with Disabilities Education Act (IDEA), Part B grant </w:t>
            </w:r>
            <w:proofErr w:type="gramStart"/>
            <w:r>
              <w:t>program;</w:t>
            </w:r>
            <w:proofErr w:type="gramEnd"/>
            <w:r>
              <w:t xml:space="preserve"> </w:t>
            </w:r>
          </w:p>
          <w:p w14:paraId="51D91F14" w14:textId="77777777" w:rsidR="00726552" w:rsidRDefault="00726552" w:rsidP="00726552">
            <w:pPr>
              <w:ind w:left="558" w:hanging="270"/>
            </w:pPr>
          </w:p>
          <w:p w14:paraId="143429BF" w14:textId="77777777" w:rsidR="00726552" w:rsidRDefault="006643F5" w:rsidP="00726552">
            <w:pPr>
              <w:ind w:left="558" w:hanging="270"/>
            </w:pPr>
            <w:r>
              <w:t xml:space="preserve">e. NIR Interpreter Services, in the approximate amount of $450,000, in support of the Individuals with Disabilities Education Act (IDEA), Part B grant </w:t>
            </w:r>
            <w:proofErr w:type="gramStart"/>
            <w:r>
              <w:t>program;</w:t>
            </w:r>
            <w:proofErr w:type="gramEnd"/>
            <w:r>
              <w:t xml:space="preserve"> </w:t>
            </w:r>
          </w:p>
          <w:p w14:paraId="1364B623" w14:textId="77777777" w:rsidR="00726552" w:rsidRDefault="00726552" w:rsidP="00726552">
            <w:pPr>
              <w:ind w:left="558" w:hanging="270"/>
            </w:pPr>
          </w:p>
          <w:p w14:paraId="7CF26B8F" w14:textId="77777777" w:rsidR="00726552" w:rsidRDefault="006643F5" w:rsidP="00726552">
            <w:pPr>
              <w:ind w:left="558" w:hanging="270"/>
            </w:pPr>
            <w:r>
              <w:t xml:space="preserve">f. </w:t>
            </w:r>
            <w:proofErr w:type="spellStart"/>
            <w:r>
              <w:t>NCS</w:t>
            </w:r>
            <w:proofErr w:type="spellEnd"/>
            <w:r>
              <w:t xml:space="preserve"> Pearson, in the approximate amount of $450,000, in support of the Individuals with Disabilities Education Act (IDEA), Part B grant </w:t>
            </w:r>
            <w:proofErr w:type="gramStart"/>
            <w:r>
              <w:t>program;</w:t>
            </w:r>
            <w:proofErr w:type="gramEnd"/>
            <w:r>
              <w:t xml:space="preserve"> </w:t>
            </w:r>
          </w:p>
          <w:p w14:paraId="7A660C89" w14:textId="77777777" w:rsidR="00726552" w:rsidRDefault="00726552" w:rsidP="00726552">
            <w:pPr>
              <w:ind w:left="558" w:hanging="270"/>
            </w:pPr>
          </w:p>
          <w:p w14:paraId="55AA9619" w14:textId="77777777" w:rsidR="00726552" w:rsidRDefault="006643F5" w:rsidP="00726552">
            <w:pPr>
              <w:ind w:left="558" w:hanging="270"/>
            </w:pPr>
            <w:r>
              <w:t xml:space="preserve">g. Public Consulting Group (PCG), in the approximate amount of $153,500, in support of the Individuals with Disabilities Education Act (IDEA), Part B grant </w:t>
            </w:r>
            <w:proofErr w:type="gramStart"/>
            <w:r>
              <w:t>program;</w:t>
            </w:r>
            <w:proofErr w:type="gramEnd"/>
            <w:r>
              <w:t xml:space="preserve"> </w:t>
            </w:r>
          </w:p>
          <w:p w14:paraId="07DC2639" w14:textId="77777777" w:rsidR="00726552" w:rsidRDefault="00726552" w:rsidP="00726552">
            <w:pPr>
              <w:ind w:left="558" w:hanging="270"/>
            </w:pPr>
          </w:p>
          <w:p w14:paraId="296DFBA6" w14:textId="77777777" w:rsidR="00726552" w:rsidRDefault="006643F5" w:rsidP="00726552">
            <w:pPr>
              <w:ind w:left="558" w:hanging="270"/>
            </w:pPr>
            <w:r>
              <w:t xml:space="preserve">h. </w:t>
            </w:r>
            <w:proofErr w:type="spellStart"/>
            <w:r>
              <w:t>Invo</w:t>
            </w:r>
            <w:proofErr w:type="spellEnd"/>
            <w:r>
              <w:t xml:space="preserve"> Healthcare Associates, </w:t>
            </w:r>
            <w:proofErr w:type="spellStart"/>
            <w:r>
              <w:t>LCC</w:t>
            </w:r>
            <w:proofErr w:type="spellEnd"/>
            <w:r>
              <w:t xml:space="preserve">, in the approximate amount of $800,000, in support of the Individuals with Disabilities Education Act (IDEA), Part B grant </w:t>
            </w:r>
            <w:proofErr w:type="gramStart"/>
            <w:r>
              <w:t>program;</w:t>
            </w:r>
            <w:proofErr w:type="gramEnd"/>
            <w:r>
              <w:t xml:space="preserve"> </w:t>
            </w:r>
          </w:p>
          <w:p w14:paraId="0F00AE25" w14:textId="77777777" w:rsidR="00726552" w:rsidRDefault="00726552" w:rsidP="00726552">
            <w:pPr>
              <w:ind w:left="558" w:hanging="270"/>
            </w:pPr>
          </w:p>
          <w:p w14:paraId="5F648D7E" w14:textId="7B5BE22C" w:rsidR="006643F5" w:rsidRDefault="006643F5" w:rsidP="00726552">
            <w:pPr>
              <w:ind w:left="558" w:hanging="270"/>
            </w:pPr>
            <w:r>
              <w:t xml:space="preserve">i. </w:t>
            </w:r>
            <w:proofErr w:type="spellStart"/>
            <w:r>
              <w:t>Neurohealth</w:t>
            </w:r>
            <w:proofErr w:type="spellEnd"/>
            <w:r>
              <w:t xml:space="preserve"> Professionals of Florida, LLC., in the approximate amount of $200,000, in support of the Individuals with Disabilities Education Act (IDEA), Part B grant </w:t>
            </w:r>
            <w:proofErr w:type="gramStart"/>
            <w:r>
              <w:t>program;</w:t>
            </w:r>
            <w:proofErr w:type="gramEnd"/>
            <w:r>
              <w:t xml:space="preserve"> </w:t>
            </w:r>
          </w:p>
          <w:p w14:paraId="043BF163" w14:textId="77777777" w:rsidR="006643F5" w:rsidRDefault="006643F5" w:rsidP="008C2481"/>
          <w:p w14:paraId="6D749E97" w14:textId="77777777" w:rsidR="006643F5" w:rsidRDefault="006643F5" w:rsidP="00726552">
            <w:pPr>
              <w:ind w:left="468" w:hanging="180"/>
            </w:pPr>
            <w:r>
              <w:t xml:space="preserve">j. Prosperity Social &amp; Community Development Group, Inc., in the approximate amount of $100,000, in support of the Individuals with Disabilities Education Act (IDEA), Part B grant </w:t>
            </w:r>
            <w:proofErr w:type="gramStart"/>
            <w:r>
              <w:t>program;</w:t>
            </w:r>
            <w:proofErr w:type="gramEnd"/>
            <w:r>
              <w:t xml:space="preserve"> </w:t>
            </w:r>
          </w:p>
          <w:p w14:paraId="2B6D4429" w14:textId="77777777" w:rsidR="006643F5" w:rsidRDefault="006643F5" w:rsidP="008C2481"/>
          <w:p w14:paraId="4234CE4E" w14:textId="77777777" w:rsidR="006643F5" w:rsidRDefault="006643F5" w:rsidP="00726552">
            <w:pPr>
              <w:ind w:left="558" w:hanging="270"/>
            </w:pPr>
            <w:r>
              <w:t xml:space="preserve">k. </w:t>
            </w:r>
            <w:proofErr w:type="spellStart"/>
            <w:r>
              <w:t>FreshStart</w:t>
            </w:r>
            <w:proofErr w:type="spellEnd"/>
            <w:r>
              <w:t xml:space="preserve"> Therapies, in the approximate amount of $250,000, in support of the Individuals with Disabilities Education Act (IDEA), Part B grant program; and </w:t>
            </w:r>
          </w:p>
          <w:p w14:paraId="42783F56" w14:textId="77777777" w:rsidR="006643F5" w:rsidRDefault="006643F5" w:rsidP="008C2481"/>
          <w:p w14:paraId="61757749" w14:textId="77777777" w:rsidR="00064D5E" w:rsidRDefault="006643F5" w:rsidP="00726552">
            <w:pPr>
              <w:ind w:left="558" w:hanging="270"/>
            </w:pPr>
            <w:r>
              <w:t xml:space="preserve">l. The School Board of Monroe County, Florida, in the approximate amount of $210,816, in support of the Florida Diagnostic and Learning Resources System Associate Centers (FDLRS). </w:t>
            </w:r>
          </w:p>
          <w:p w14:paraId="038DF80D" w14:textId="77777777" w:rsidR="00064D5E" w:rsidRDefault="00064D5E" w:rsidP="008C2481"/>
          <w:p w14:paraId="408EA5B2" w14:textId="77777777" w:rsidR="00064D5E" w:rsidRDefault="006643F5" w:rsidP="00726552">
            <w:pPr>
              <w:ind w:left="468" w:hanging="468"/>
            </w:pPr>
            <w:r>
              <w:t xml:space="preserve">3. extend these programs and contractual agreements and authorize the acceptance of additional funding as provided by official notification from the granting agency in order to complete the goals of the </w:t>
            </w:r>
            <w:proofErr w:type="gramStart"/>
            <w:r>
              <w:t>program;</w:t>
            </w:r>
            <w:proofErr w:type="gramEnd"/>
            <w:r>
              <w:t xml:space="preserve"> </w:t>
            </w:r>
          </w:p>
          <w:p w14:paraId="72E54DE0" w14:textId="77777777" w:rsidR="00064D5E" w:rsidRDefault="00064D5E" w:rsidP="008C2481"/>
          <w:p w14:paraId="155E339A" w14:textId="711E2E75" w:rsidR="00535E7C" w:rsidRDefault="006643F5" w:rsidP="00726552">
            <w:pPr>
              <w:ind w:left="468" w:hanging="450"/>
            </w:pPr>
            <w:r>
              <w:t xml:space="preserve">4. </w:t>
            </w:r>
            <w:r w:rsidR="00726552">
              <w:t xml:space="preserve">  </w:t>
            </w:r>
            <w:r>
              <w:t xml:space="preserve">retain funds from the grant in an amount not to exceed the annually negotiated indirect cost rate, as allowed and approved by the </w:t>
            </w:r>
            <w:proofErr w:type="spellStart"/>
            <w:proofErr w:type="gramStart"/>
            <w:r>
              <w:t>FLDOE</w:t>
            </w:r>
            <w:proofErr w:type="spellEnd"/>
            <w:r>
              <w:t>;</w:t>
            </w:r>
            <w:proofErr w:type="gramEnd"/>
            <w:r>
              <w:t xml:space="preserve"> </w:t>
            </w:r>
          </w:p>
          <w:p w14:paraId="279C4764" w14:textId="77777777" w:rsidR="00535E7C" w:rsidRDefault="00535E7C" w:rsidP="008C2481"/>
          <w:p w14:paraId="03E2BC0C" w14:textId="77777777" w:rsidR="00535E7C" w:rsidRDefault="006643F5" w:rsidP="00726552">
            <w:pPr>
              <w:ind w:left="468" w:hanging="468"/>
            </w:pPr>
            <w:r>
              <w:t xml:space="preserve">5. direct Financial Services to establish appropriations in the amount approved or as amended by the granting agency; such appropriations to be reported periodically to the </w:t>
            </w:r>
            <w:proofErr w:type="gramStart"/>
            <w:r>
              <w:t>Board;</w:t>
            </w:r>
            <w:proofErr w:type="gramEnd"/>
            <w:r>
              <w:t xml:space="preserve"> </w:t>
            </w:r>
          </w:p>
          <w:p w14:paraId="49E93BC3" w14:textId="77777777" w:rsidR="00535E7C" w:rsidRDefault="00535E7C" w:rsidP="008C2481"/>
          <w:p w14:paraId="7608FF09" w14:textId="77777777" w:rsidR="00535E7C" w:rsidRDefault="006643F5" w:rsidP="009E333B">
            <w:pPr>
              <w:ind w:left="288" w:hanging="270"/>
            </w:pPr>
            <w:r>
              <w:t xml:space="preserve">6. authorize travel out-of-state as required by the grant parameters; and </w:t>
            </w:r>
          </w:p>
          <w:p w14:paraId="20B69889" w14:textId="77777777" w:rsidR="00535E7C" w:rsidRDefault="00535E7C" w:rsidP="008C2481"/>
          <w:p w14:paraId="4F11F4EC" w14:textId="77777777" w:rsidR="00310372" w:rsidRDefault="006643F5" w:rsidP="009E333B">
            <w:pPr>
              <w:ind w:left="378" w:hanging="378"/>
            </w:pPr>
            <w:r>
              <w:t xml:space="preserve">7. eliminate any grant-funded position upon cessation of the grant </w:t>
            </w:r>
            <w:proofErr w:type="gramStart"/>
            <w:r>
              <w:t>funds, and</w:t>
            </w:r>
            <w:proofErr w:type="gramEnd"/>
            <w:r>
              <w:t xml:space="preserve"> place the impacted employee(s) on the Personnel Action Listing of Instructional and Non-Instructional Appointments, Reassignments, Leaves and Separations for the relevant period.</w:t>
            </w:r>
          </w:p>
          <w:p w14:paraId="64914071" w14:textId="522CEE16" w:rsidR="00535E7C" w:rsidRPr="00DB4D07" w:rsidRDefault="00535E7C" w:rsidP="008C2481">
            <w:pPr>
              <w:rPr>
                <w:rFonts w:cs="Arial"/>
                <w:szCs w:val="24"/>
              </w:rPr>
            </w:pPr>
          </w:p>
        </w:tc>
      </w:tr>
      <w:tr w:rsidR="00E65899" w:rsidRPr="00DB4D07" w14:paraId="41F03F4D" w14:textId="77777777" w:rsidTr="009E333B">
        <w:trPr>
          <w:trHeight w:val="3960"/>
        </w:trPr>
        <w:tc>
          <w:tcPr>
            <w:tcW w:w="1350" w:type="dxa"/>
          </w:tcPr>
          <w:p w14:paraId="6CFB70A6" w14:textId="2A30082C" w:rsidR="00E65899" w:rsidRPr="00DB4D07" w:rsidRDefault="008660C9" w:rsidP="00B112D9">
            <w:pPr>
              <w:rPr>
                <w:rFonts w:cs="Arial"/>
                <w:szCs w:val="24"/>
              </w:rPr>
            </w:pPr>
            <w:r w:rsidRPr="00DB4D07">
              <w:rPr>
                <w:rFonts w:cs="Arial"/>
                <w:szCs w:val="24"/>
              </w:rPr>
              <w:t>12</w:t>
            </w:r>
            <w:r w:rsidR="00C05DCC">
              <w:rPr>
                <w:rFonts w:cs="Arial"/>
                <w:szCs w:val="24"/>
              </w:rPr>
              <w:t>2</w:t>
            </w:r>
            <w:r w:rsidRPr="00DB4D07">
              <w:rPr>
                <w:rFonts w:cs="Arial"/>
                <w:szCs w:val="24"/>
              </w:rPr>
              <w:t>,</w:t>
            </w:r>
            <w:r w:rsidR="009E333B">
              <w:rPr>
                <w:rFonts w:cs="Arial"/>
                <w:szCs w:val="24"/>
              </w:rPr>
              <w:t>89</w:t>
            </w:r>
            <w:r w:rsidR="00F1558E">
              <w:rPr>
                <w:rFonts w:cs="Arial"/>
                <w:szCs w:val="24"/>
              </w:rPr>
              <w:t>7</w:t>
            </w:r>
          </w:p>
        </w:tc>
        <w:tc>
          <w:tcPr>
            <w:tcW w:w="890" w:type="dxa"/>
          </w:tcPr>
          <w:p w14:paraId="58615B48" w14:textId="313B5A88" w:rsidR="002D67F6" w:rsidRDefault="002D67F6" w:rsidP="00B112D9">
            <w:pPr>
              <w:rPr>
                <w:rFonts w:cs="Arial"/>
                <w:b/>
                <w:bCs/>
                <w:szCs w:val="24"/>
                <w:u w:val="single"/>
              </w:rPr>
            </w:pPr>
            <w:r>
              <w:rPr>
                <w:rFonts w:cs="Arial"/>
                <w:b/>
                <w:bCs/>
                <w:szCs w:val="24"/>
                <w:u w:val="single"/>
              </w:rPr>
              <w:t>E-202</w:t>
            </w:r>
          </w:p>
          <w:p w14:paraId="1F192C9F" w14:textId="77777777" w:rsidR="002D67F6" w:rsidRDefault="002D67F6" w:rsidP="00B112D9">
            <w:pPr>
              <w:rPr>
                <w:rFonts w:cs="Arial"/>
                <w:b/>
                <w:bCs/>
                <w:szCs w:val="24"/>
                <w:u w:val="single"/>
              </w:rPr>
            </w:pPr>
          </w:p>
          <w:p w14:paraId="3925BB81" w14:textId="77777777" w:rsidR="002D67F6" w:rsidRDefault="002D67F6" w:rsidP="00B112D9">
            <w:pPr>
              <w:rPr>
                <w:rFonts w:cs="Arial"/>
                <w:b/>
                <w:bCs/>
                <w:szCs w:val="24"/>
                <w:u w:val="single"/>
              </w:rPr>
            </w:pPr>
          </w:p>
          <w:p w14:paraId="79056EF6" w14:textId="77777777" w:rsidR="002D67F6" w:rsidRDefault="002D67F6" w:rsidP="00B112D9">
            <w:pPr>
              <w:rPr>
                <w:rFonts w:cs="Arial"/>
                <w:b/>
                <w:bCs/>
                <w:szCs w:val="24"/>
                <w:u w:val="single"/>
              </w:rPr>
            </w:pPr>
          </w:p>
          <w:p w14:paraId="78B605C1" w14:textId="77777777" w:rsidR="002D67F6" w:rsidRDefault="002D67F6" w:rsidP="00B112D9">
            <w:pPr>
              <w:rPr>
                <w:rFonts w:cs="Arial"/>
                <w:b/>
                <w:bCs/>
                <w:szCs w:val="24"/>
                <w:u w:val="single"/>
              </w:rPr>
            </w:pPr>
          </w:p>
          <w:p w14:paraId="334505F9" w14:textId="77777777" w:rsidR="002D67F6" w:rsidRDefault="002D67F6" w:rsidP="00B112D9">
            <w:pPr>
              <w:rPr>
                <w:rFonts w:cs="Arial"/>
                <w:b/>
                <w:bCs/>
                <w:szCs w:val="24"/>
                <w:u w:val="single"/>
              </w:rPr>
            </w:pPr>
          </w:p>
          <w:p w14:paraId="5D8C7A02" w14:textId="77777777" w:rsidR="002D67F6" w:rsidRDefault="002D67F6" w:rsidP="00B112D9">
            <w:pPr>
              <w:rPr>
                <w:rFonts w:cs="Arial"/>
                <w:b/>
                <w:bCs/>
                <w:szCs w:val="24"/>
                <w:u w:val="single"/>
              </w:rPr>
            </w:pPr>
          </w:p>
          <w:p w14:paraId="1224A1C4" w14:textId="77777777" w:rsidR="002D67F6" w:rsidRDefault="002D67F6" w:rsidP="00B112D9">
            <w:pPr>
              <w:rPr>
                <w:rFonts w:cs="Arial"/>
                <w:b/>
                <w:bCs/>
                <w:szCs w:val="24"/>
                <w:u w:val="single"/>
              </w:rPr>
            </w:pPr>
          </w:p>
          <w:p w14:paraId="1FD4E23B" w14:textId="77777777" w:rsidR="002D67F6" w:rsidRDefault="002D67F6" w:rsidP="00B112D9">
            <w:pPr>
              <w:rPr>
                <w:rFonts w:cs="Arial"/>
                <w:b/>
                <w:bCs/>
                <w:szCs w:val="24"/>
                <w:u w:val="single"/>
              </w:rPr>
            </w:pPr>
          </w:p>
          <w:p w14:paraId="6ED6E9C6" w14:textId="77777777" w:rsidR="002D67F6" w:rsidRDefault="002D67F6" w:rsidP="00B112D9">
            <w:pPr>
              <w:rPr>
                <w:rFonts w:cs="Arial"/>
                <w:b/>
                <w:bCs/>
                <w:szCs w:val="24"/>
                <w:u w:val="single"/>
              </w:rPr>
            </w:pPr>
          </w:p>
          <w:p w14:paraId="56B9D8A6" w14:textId="77777777" w:rsidR="002D67F6" w:rsidRDefault="002D67F6" w:rsidP="00B112D9">
            <w:pPr>
              <w:rPr>
                <w:rFonts w:cs="Arial"/>
                <w:b/>
                <w:bCs/>
                <w:szCs w:val="24"/>
                <w:u w:val="single"/>
              </w:rPr>
            </w:pPr>
          </w:p>
          <w:p w14:paraId="086908BA" w14:textId="77777777" w:rsidR="002D67F6" w:rsidRDefault="002D67F6" w:rsidP="00B112D9">
            <w:pPr>
              <w:rPr>
                <w:rFonts w:cs="Arial"/>
                <w:b/>
                <w:bCs/>
                <w:szCs w:val="24"/>
                <w:u w:val="single"/>
              </w:rPr>
            </w:pPr>
          </w:p>
          <w:p w14:paraId="1A84BDFA" w14:textId="77777777" w:rsidR="002D67F6" w:rsidRDefault="002D67F6" w:rsidP="00B112D9">
            <w:pPr>
              <w:rPr>
                <w:rFonts w:cs="Arial"/>
                <w:b/>
                <w:bCs/>
                <w:szCs w:val="24"/>
                <w:u w:val="single"/>
              </w:rPr>
            </w:pPr>
          </w:p>
          <w:p w14:paraId="43A7F846" w14:textId="77777777" w:rsidR="002D67F6" w:rsidRDefault="002D67F6" w:rsidP="00B112D9">
            <w:pPr>
              <w:rPr>
                <w:rFonts w:cs="Arial"/>
                <w:b/>
                <w:bCs/>
                <w:szCs w:val="24"/>
                <w:u w:val="single"/>
              </w:rPr>
            </w:pPr>
          </w:p>
          <w:p w14:paraId="1081523F" w14:textId="77777777" w:rsidR="002D67F6" w:rsidRDefault="002D67F6" w:rsidP="00B112D9">
            <w:pPr>
              <w:rPr>
                <w:rFonts w:cs="Arial"/>
                <w:b/>
                <w:bCs/>
                <w:szCs w:val="24"/>
                <w:u w:val="single"/>
              </w:rPr>
            </w:pPr>
          </w:p>
          <w:p w14:paraId="051D7F34" w14:textId="35E0653E" w:rsidR="00E65899" w:rsidRPr="00310372" w:rsidRDefault="00E65899" w:rsidP="00B112D9">
            <w:pPr>
              <w:rPr>
                <w:rFonts w:cs="Arial"/>
                <w:b/>
                <w:bCs/>
                <w:szCs w:val="24"/>
                <w:u w:val="single"/>
              </w:rPr>
            </w:pPr>
          </w:p>
        </w:tc>
        <w:tc>
          <w:tcPr>
            <w:tcW w:w="2219" w:type="dxa"/>
          </w:tcPr>
          <w:p w14:paraId="321DE574" w14:textId="77777777" w:rsidR="00B22D77" w:rsidRDefault="00B22D77" w:rsidP="00B112D9">
            <w:pPr>
              <w:rPr>
                <w:rFonts w:cs="Arial"/>
                <w:b/>
                <w:bCs/>
                <w:szCs w:val="24"/>
              </w:rPr>
            </w:pPr>
            <w:r>
              <w:rPr>
                <w:rFonts w:cs="Arial"/>
                <w:b/>
                <w:bCs/>
                <w:szCs w:val="24"/>
              </w:rPr>
              <w:t>ADOPTED/</w:t>
            </w:r>
          </w:p>
          <w:p w14:paraId="57A59AC6" w14:textId="48C469DB" w:rsidR="00B725C4" w:rsidRPr="00310372" w:rsidRDefault="00310372" w:rsidP="00B112D9">
            <w:pPr>
              <w:rPr>
                <w:rFonts w:cs="Arial"/>
                <w:b/>
                <w:bCs/>
                <w:szCs w:val="24"/>
              </w:rPr>
            </w:pPr>
            <w:r w:rsidRPr="00310372">
              <w:rPr>
                <w:rFonts w:cs="Arial"/>
                <w:b/>
                <w:bCs/>
                <w:szCs w:val="24"/>
              </w:rPr>
              <w:t>AUTHORIZED</w:t>
            </w:r>
          </w:p>
        </w:tc>
        <w:tc>
          <w:tcPr>
            <w:tcW w:w="5633" w:type="dxa"/>
          </w:tcPr>
          <w:p w14:paraId="3CADB31F" w14:textId="6CB9E563" w:rsidR="002B520B" w:rsidRDefault="00355253" w:rsidP="00B16CB3">
            <w:pPr>
              <w:ind w:left="300" w:hanging="300"/>
            </w:pPr>
            <w:r>
              <w:t xml:space="preserve">1. </w:t>
            </w:r>
            <w:r w:rsidR="009E333B">
              <w:t>T</w:t>
            </w:r>
            <w:r>
              <w:t xml:space="preserve">he proposed 2024 State and Federal </w:t>
            </w:r>
            <w:proofErr w:type="gramStart"/>
            <w:r>
              <w:t xml:space="preserve">Legislative </w:t>
            </w:r>
            <w:r w:rsidR="00B16CB3">
              <w:t xml:space="preserve"> </w:t>
            </w:r>
            <w:r>
              <w:t>programs</w:t>
            </w:r>
            <w:proofErr w:type="gramEnd"/>
            <w:r>
              <w:t xml:space="preserve">; and </w:t>
            </w:r>
          </w:p>
          <w:p w14:paraId="78809D19" w14:textId="77777777" w:rsidR="002B520B" w:rsidRDefault="002B520B" w:rsidP="00310372">
            <w:pPr>
              <w:ind w:left="480" w:hanging="480"/>
            </w:pPr>
          </w:p>
          <w:p w14:paraId="072F7034" w14:textId="21B7F2BC" w:rsidR="002D67F6" w:rsidRPr="00DB4D07" w:rsidRDefault="00B16CB3" w:rsidP="009E333B">
            <w:pPr>
              <w:ind w:left="300" w:hanging="270"/>
              <w:rPr>
                <w:rFonts w:cs="Arial"/>
                <w:szCs w:val="24"/>
              </w:rPr>
            </w:pPr>
            <w:r>
              <w:t xml:space="preserve">2. </w:t>
            </w:r>
            <w:r w:rsidR="009E333B">
              <w:t>T</w:t>
            </w:r>
            <w:r w:rsidR="00355253">
              <w:t xml:space="preserve">he Superintendent to use District resources and to advocate for the best interest of the </w:t>
            </w:r>
            <w:proofErr w:type="gramStart"/>
            <w:r w:rsidR="00355253">
              <w:t>District</w:t>
            </w:r>
            <w:proofErr w:type="gramEnd"/>
            <w:r w:rsidR="00355253">
              <w:t xml:space="preserve"> on issues at the state and federal levels that may have academic, fiscal, local control, and/or governance impact on operations of Miami-Dade County Public Schools, but does not have major policy implications, provided such issues are reported to the Board.</w:t>
            </w:r>
          </w:p>
        </w:tc>
      </w:tr>
      <w:tr w:rsidR="008A0F35" w:rsidRPr="00DB4D07" w14:paraId="055D7B7E" w14:textId="77777777" w:rsidTr="00D709F7">
        <w:tc>
          <w:tcPr>
            <w:tcW w:w="1350" w:type="dxa"/>
          </w:tcPr>
          <w:p w14:paraId="4DA39D41" w14:textId="60227686" w:rsidR="002D67F6" w:rsidRPr="00DB4D07" w:rsidRDefault="00232527" w:rsidP="002D67F6">
            <w:pPr>
              <w:rPr>
                <w:rFonts w:cs="Arial"/>
                <w:szCs w:val="24"/>
              </w:rPr>
            </w:pPr>
            <w:r>
              <w:rPr>
                <w:rFonts w:cs="Arial"/>
                <w:szCs w:val="24"/>
              </w:rPr>
              <w:t>12</w:t>
            </w:r>
            <w:r w:rsidR="00C05DCC">
              <w:rPr>
                <w:rFonts w:cs="Arial"/>
                <w:szCs w:val="24"/>
              </w:rPr>
              <w:t>2</w:t>
            </w:r>
            <w:r>
              <w:rPr>
                <w:rFonts w:cs="Arial"/>
                <w:szCs w:val="24"/>
              </w:rPr>
              <w:t>,</w:t>
            </w:r>
            <w:r w:rsidR="009E333B">
              <w:rPr>
                <w:rFonts w:cs="Arial"/>
                <w:szCs w:val="24"/>
              </w:rPr>
              <w:t>89</w:t>
            </w:r>
            <w:r w:rsidR="00F1558E">
              <w:rPr>
                <w:rFonts w:cs="Arial"/>
                <w:szCs w:val="24"/>
              </w:rPr>
              <w:t>8</w:t>
            </w:r>
          </w:p>
        </w:tc>
        <w:tc>
          <w:tcPr>
            <w:tcW w:w="890" w:type="dxa"/>
          </w:tcPr>
          <w:p w14:paraId="274DBE2F" w14:textId="121CCE58" w:rsidR="002D67F6" w:rsidRDefault="00232527" w:rsidP="00B112D9">
            <w:pPr>
              <w:rPr>
                <w:rFonts w:cs="Arial"/>
                <w:b/>
                <w:bCs/>
                <w:szCs w:val="24"/>
                <w:u w:val="single"/>
              </w:rPr>
            </w:pPr>
            <w:r>
              <w:rPr>
                <w:rFonts w:cs="Arial"/>
                <w:b/>
                <w:bCs/>
                <w:szCs w:val="24"/>
                <w:u w:val="single"/>
              </w:rPr>
              <w:t>F-</w:t>
            </w:r>
            <w:r w:rsidR="00A43672">
              <w:rPr>
                <w:rFonts w:cs="Arial"/>
                <w:b/>
                <w:bCs/>
                <w:szCs w:val="24"/>
                <w:u w:val="single"/>
              </w:rPr>
              <w:t>26</w:t>
            </w:r>
          </w:p>
          <w:p w14:paraId="65A9662C" w14:textId="77777777" w:rsidR="002D67F6" w:rsidRDefault="002D67F6" w:rsidP="00B112D9">
            <w:pPr>
              <w:rPr>
                <w:rFonts w:cs="Arial"/>
                <w:b/>
                <w:bCs/>
                <w:szCs w:val="24"/>
                <w:u w:val="single"/>
              </w:rPr>
            </w:pPr>
          </w:p>
          <w:p w14:paraId="54FD5D86" w14:textId="77777777" w:rsidR="002D67F6" w:rsidRDefault="002D67F6" w:rsidP="00B112D9">
            <w:pPr>
              <w:rPr>
                <w:rFonts w:cs="Arial"/>
                <w:b/>
                <w:bCs/>
                <w:szCs w:val="24"/>
                <w:u w:val="single"/>
              </w:rPr>
            </w:pPr>
          </w:p>
          <w:p w14:paraId="06BCE713" w14:textId="77777777" w:rsidR="002D67F6" w:rsidRDefault="002D67F6" w:rsidP="00B112D9">
            <w:pPr>
              <w:rPr>
                <w:rFonts w:cs="Arial"/>
                <w:b/>
                <w:bCs/>
                <w:szCs w:val="24"/>
                <w:u w:val="single"/>
              </w:rPr>
            </w:pPr>
          </w:p>
          <w:p w14:paraId="18D4B150" w14:textId="0C9EBEDA" w:rsidR="008A0F35" w:rsidRPr="00517BFE" w:rsidRDefault="008A0F35" w:rsidP="00B112D9">
            <w:pPr>
              <w:rPr>
                <w:rFonts w:cs="Arial"/>
                <w:b/>
                <w:bCs/>
                <w:szCs w:val="24"/>
                <w:u w:val="single"/>
              </w:rPr>
            </w:pPr>
          </w:p>
        </w:tc>
        <w:tc>
          <w:tcPr>
            <w:tcW w:w="2219" w:type="dxa"/>
          </w:tcPr>
          <w:p w14:paraId="32A316B7" w14:textId="0CB6A1CD" w:rsidR="00B725C4" w:rsidRPr="00517BFE" w:rsidRDefault="00517BFE" w:rsidP="00B112D9">
            <w:pPr>
              <w:rPr>
                <w:rFonts w:cs="Arial"/>
                <w:b/>
                <w:bCs/>
                <w:szCs w:val="24"/>
              </w:rPr>
            </w:pPr>
            <w:r w:rsidRPr="00517BFE">
              <w:rPr>
                <w:rFonts w:cs="Arial"/>
                <w:b/>
                <w:bCs/>
                <w:szCs w:val="24"/>
              </w:rPr>
              <w:t>AUTHORIZED</w:t>
            </w:r>
          </w:p>
        </w:tc>
        <w:tc>
          <w:tcPr>
            <w:tcW w:w="5633" w:type="dxa"/>
          </w:tcPr>
          <w:p w14:paraId="4178C345" w14:textId="05C998DD" w:rsidR="00927355" w:rsidRDefault="00FE35B9" w:rsidP="00486608">
            <w:r>
              <w:t>A</w:t>
            </w:r>
            <w:r w:rsidR="00927355">
              <w:t>n amendment (Amendment No. 2) to the Guaranteed Energy Performance Contract (</w:t>
            </w:r>
            <w:proofErr w:type="spellStart"/>
            <w:r w:rsidR="00927355">
              <w:t>GEPC</w:t>
            </w:r>
            <w:proofErr w:type="spellEnd"/>
            <w:r w:rsidR="00927355">
              <w:t xml:space="preserve">) Master Agreement with Trane U.S. Inc., for </w:t>
            </w:r>
            <w:proofErr w:type="spellStart"/>
            <w:r w:rsidR="00927355">
              <w:t>GEPC</w:t>
            </w:r>
            <w:proofErr w:type="spellEnd"/>
            <w:r w:rsidR="00927355">
              <w:t xml:space="preserve"> PART 2 Services at </w:t>
            </w:r>
            <w:r w:rsidR="00927355" w:rsidRPr="00FE35B9">
              <w:rPr>
                <w:u w:val="single"/>
              </w:rPr>
              <w:t>Barbara Goleman Senior High School</w:t>
            </w:r>
            <w:r w:rsidR="00927355">
              <w:t xml:space="preserve">, Project No. 02089300, as follows: </w:t>
            </w:r>
          </w:p>
          <w:p w14:paraId="6EF1B30E" w14:textId="77777777" w:rsidR="00927355" w:rsidRDefault="00927355" w:rsidP="00486608"/>
          <w:p w14:paraId="475EC6D2" w14:textId="77777777" w:rsidR="00927355" w:rsidRDefault="00927355" w:rsidP="00486608">
            <w:r>
              <w:t xml:space="preserve">1) A total fee of $8,700,218 for the design, construction, training, full maintenance services, Measure &amp; Verifications of </w:t>
            </w:r>
            <w:proofErr w:type="spellStart"/>
            <w:r>
              <w:t>ECMs</w:t>
            </w:r>
            <w:proofErr w:type="spellEnd"/>
            <w:r>
              <w:t xml:space="preserve">, and the guarantee of the energy savings up to 12 years; and </w:t>
            </w:r>
          </w:p>
          <w:p w14:paraId="480379C6" w14:textId="77777777" w:rsidR="00927355" w:rsidRDefault="00927355" w:rsidP="00486608"/>
          <w:p w14:paraId="2D77B193" w14:textId="77777777" w:rsidR="00176151" w:rsidRDefault="00927355" w:rsidP="00486608">
            <w:r>
              <w:t xml:space="preserve">2) </w:t>
            </w:r>
            <w:proofErr w:type="spellStart"/>
            <w:r>
              <w:t>ECMs</w:t>
            </w:r>
            <w:proofErr w:type="spellEnd"/>
            <w:r>
              <w:t xml:space="preserve"> scope and all terms and conditions as set forth in the Master Agreement, Amendment No. </w:t>
            </w:r>
            <w:proofErr w:type="gramStart"/>
            <w:r>
              <w:t>1</w:t>
            </w:r>
            <w:proofErr w:type="gramEnd"/>
            <w:r>
              <w:t xml:space="preserve"> and the body of the agenda item.</w:t>
            </w:r>
          </w:p>
          <w:p w14:paraId="35AB3D5A" w14:textId="19FE3351" w:rsidR="00927355" w:rsidRPr="00DB4D07" w:rsidRDefault="00927355" w:rsidP="00486608">
            <w:pPr>
              <w:rPr>
                <w:rFonts w:cs="Arial"/>
                <w:szCs w:val="24"/>
              </w:rPr>
            </w:pPr>
          </w:p>
        </w:tc>
      </w:tr>
      <w:tr w:rsidR="008A0F35" w:rsidRPr="00DB4D07" w14:paraId="429CC93E" w14:textId="77777777" w:rsidTr="00D709F7">
        <w:tc>
          <w:tcPr>
            <w:tcW w:w="1350" w:type="dxa"/>
          </w:tcPr>
          <w:p w14:paraId="656D5F81" w14:textId="346DFB4F" w:rsidR="00D84713" w:rsidRPr="00026D17"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731EF8">
              <w:rPr>
                <w:rFonts w:cs="Arial"/>
                <w:szCs w:val="24"/>
              </w:rPr>
              <w:t>8</w:t>
            </w:r>
            <w:r w:rsidR="009E333B">
              <w:rPr>
                <w:rFonts w:cs="Arial"/>
                <w:szCs w:val="24"/>
              </w:rPr>
              <w:t>9</w:t>
            </w:r>
            <w:r w:rsidR="00731EF8">
              <w:rPr>
                <w:rFonts w:cs="Arial"/>
                <w:szCs w:val="24"/>
              </w:rPr>
              <w:t>9</w:t>
            </w:r>
          </w:p>
          <w:p w14:paraId="03668D42" w14:textId="77777777" w:rsidR="00D84713" w:rsidRPr="00026D17" w:rsidRDefault="00D84713" w:rsidP="00B112D9">
            <w:pPr>
              <w:rPr>
                <w:rFonts w:cs="Arial"/>
                <w:szCs w:val="24"/>
              </w:rPr>
            </w:pPr>
          </w:p>
          <w:p w14:paraId="7349C58F" w14:textId="77777777" w:rsidR="008A2AB1" w:rsidRPr="00026D17" w:rsidRDefault="008A2AB1" w:rsidP="00B112D9">
            <w:pPr>
              <w:rPr>
                <w:rFonts w:cs="Arial"/>
                <w:szCs w:val="24"/>
              </w:rPr>
            </w:pPr>
          </w:p>
          <w:p w14:paraId="05AA9682" w14:textId="77777777" w:rsidR="008A2AB1" w:rsidRPr="00026D17" w:rsidRDefault="008A2AB1" w:rsidP="00B112D9">
            <w:pPr>
              <w:rPr>
                <w:rFonts w:cs="Arial"/>
                <w:szCs w:val="24"/>
              </w:rPr>
            </w:pPr>
          </w:p>
          <w:p w14:paraId="0968D1EE" w14:textId="77777777" w:rsidR="008A2AB1" w:rsidRPr="00026D17" w:rsidRDefault="008A2AB1" w:rsidP="00B112D9">
            <w:pPr>
              <w:rPr>
                <w:rFonts w:cs="Arial"/>
                <w:szCs w:val="24"/>
              </w:rPr>
            </w:pPr>
          </w:p>
          <w:p w14:paraId="5E40A9D3" w14:textId="77777777" w:rsidR="008A2AB1" w:rsidRPr="00026D17" w:rsidRDefault="008A2AB1" w:rsidP="00B112D9">
            <w:pPr>
              <w:rPr>
                <w:rFonts w:cs="Arial"/>
                <w:szCs w:val="24"/>
              </w:rPr>
            </w:pPr>
          </w:p>
          <w:p w14:paraId="695EB3E8" w14:textId="77777777" w:rsidR="008A2AB1" w:rsidRPr="00026D17" w:rsidRDefault="008A2AB1" w:rsidP="00B112D9">
            <w:pPr>
              <w:rPr>
                <w:rFonts w:cs="Arial"/>
                <w:szCs w:val="24"/>
              </w:rPr>
            </w:pPr>
          </w:p>
          <w:p w14:paraId="46AB8A38" w14:textId="77777777" w:rsidR="008A2AB1" w:rsidRPr="00026D17" w:rsidRDefault="008A2AB1" w:rsidP="00B112D9">
            <w:pPr>
              <w:rPr>
                <w:rFonts w:cs="Arial"/>
                <w:szCs w:val="24"/>
              </w:rPr>
            </w:pPr>
          </w:p>
          <w:p w14:paraId="62DB2DBA" w14:textId="77777777" w:rsidR="005C316C" w:rsidRDefault="005C316C" w:rsidP="00B112D9">
            <w:pPr>
              <w:rPr>
                <w:rFonts w:cs="Arial"/>
                <w:szCs w:val="24"/>
              </w:rPr>
            </w:pPr>
          </w:p>
          <w:p w14:paraId="092DEF78" w14:textId="77777777" w:rsidR="005C316C" w:rsidRDefault="005C316C" w:rsidP="00B112D9">
            <w:pPr>
              <w:rPr>
                <w:rFonts w:cs="Arial"/>
                <w:szCs w:val="24"/>
              </w:rPr>
            </w:pPr>
          </w:p>
          <w:p w14:paraId="756A5EE9" w14:textId="77777777" w:rsidR="005C316C" w:rsidRDefault="005C316C" w:rsidP="00B112D9">
            <w:pPr>
              <w:rPr>
                <w:rFonts w:cs="Arial"/>
                <w:szCs w:val="24"/>
              </w:rPr>
            </w:pPr>
          </w:p>
          <w:p w14:paraId="5AEF8D19" w14:textId="77777777" w:rsidR="00841DC5" w:rsidRDefault="00841DC5" w:rsidP="00B112D9">
            <w:pPr>
              <w:rPr>
                <w:rFonts w:cs="Arial"/>
                <w:szCs w:val="24"/>
              </w:rPr>
            </w:pPr>
          </w:p>
          <w:p w14:paraId="63D6073B" w14:textId="4B88D210" w:rsidR="00D84713" w:rsidRPr="00026D17"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90</w:t>
            </w:r>
            <w:r w:rsidR="00731EF8">
              <w:rPr>
                <w:rFonts w:cs="Arial"/>
                <w:szCs w:val="24"/>
              </w:rPr>
              <w:t>0</w:t>
            </w:r>
          </w:p>
          <w:p w14:paraId="4AE22AAD" w14:textId="77777777" w:rsidR="00D84713" w:rsidRPr="00026D17" w:rsidRDefault="00D84713" w:rsidP="00B112D9">
            <w:pPr>
              <w:rPr>
                <w:rFonts w:cs="Arial"/>
                <w:szCs w:val="24"/>
              </w:rPr>
            </w:pPr>
          </w:p>
          <w:p w14:paraId="7D597A56" w14:textId="77777777" w:rsidR="0045792A" w:rsidRPr="00026D17" w:rsidRDefault="0045792A" w:rsidP="00B112D9">
            <w:pPr>
              <w:rPr>
                <w:rFonts w:cs="Arial"/>
                <w:szCs w:val="24"/>
              </w:rPr>
            </w:pPr>
          </w:p>
          <w:p w14:paraId="4A22D867" w14:textId="77777777" w:rsidR="0045792A" w:rsidRPr="00026D17" w:rsidRDefault="0045792A" w:rsidP="00B112D9">
            <w:pPr>
              <w:rPr>
                <w:rFonts w:cs="Arial"/>
                <w:szCs w:val="24"/>
              </w:rPr>
            </w:pPr>
          </w:p>
          <w:p w14:paraId="3CC4E122" w14:textId="77777777" w:rsidR="0045792A" w:rsidRPr="00026D17" w:rsidRDefault="0045792A" w:rsidP="00B112D9">
            <w:pPr>
              <w:rPr>
                <w:rFonts w:cs="Arial"/>
                <w:szCs w:val="24"/>
              </w:rPr>
            </w:pPr>
          </w:p>
          <w:p w14:paraId="0A537B2F" w14:textId="77777777" w:rsidR="0045792A" w:rsidRPr="00026D17" w:rsidRDefault="0045792A" w:rsidP="00B112D9">
            <w:pPr>
              <w:rPr>
                <w:rFonts w:cs="Arial"/>
                <w:szCs w:val="24"/>
              </w:rPr>
            </w:pPr>
          </w:p>
          <w:p w14:paraId="615E1195" w14:textId="77777777" w:rsidR="0045792A" w:rsidRPr="00026D17" w:rsidRDefault="0045792A" w:rsidP="00B112D9">
            <w:pPr>
              <w:rPr>
                <w:rFonts w:cs="Arial"/>
                <w:szCs w:val="24"/>
              </w:rPr>
            </w:pPr>
          </w:p>
          <w:p w14:paraId="482BBE6F" w14:textId="77777777" w:rsidR="0045792A" w:rsidRPr="00026D17" w:rsidRDefault="0045792A" w:rsidP="00B112D9">
            <w:pPr>
              <w:rPr>
                <w:rFonts w:cs="Arial"/>
                <w:szCs w:val="24"/>
              </w:rPr>
            </w:pPr>
          </w:p>
          <w:p w14:paraId="5632E2B8" w14:textId="59B70E03" w:rsidR="00D84713" w:rsidRPr="00026D17"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90</w:t>
            </w:r>
            <w:r w:rsidR="00731EF8">
              <w:rPr>
                <w:rFonts w:cs="Arial"/>
                <w:szCs w:val="24"/>
              </w:rPr>
              <w:t>1</w:t>
            </w:r>
          </w:p>
          <w:p w14:paraId="55865AED" w14:textId="77777777" w:rsidR="00D84713" w:rsidRPr="00026D17" w:rsidRDefault="00D84713" w:rsidP="00B112D9">
            <w:pPr>
              <w:rPr>
                <w:rFonts w:cs="Arial"/>
                <w:szCs w:val="24"/>
              </w:rPr>
            </w:pPr>
          </w:p>
          <w:p w14:paraId="137E7774" w14:textId="77777777" w:rsidR="00673135" w:rsidRPr="00026D17" w:rsidRDefault="00673135" w:rsidP="00B112D9">
            <w:pPr>
              <w:rPr>
                <w:rFonts w:cs="Arial"/>
                <w:szCs w:val="24"/>
              </w:rPr>
            </w:pPr>
          </w:p>
          <w:p w14:paraId="60485B3A" w14:textId="77777777" w:rsidR="00673135" w:rsidRPr="00026D17" w:rsidRDefault="00673135" w:rsidP="00B112D9">
            <w:pPr>
              <w:rPr>
                <w:rFonts w:cs="Arial"/>
                <w:szCs w:val="24"/>
              </w:rPr>
            </w:pPr>
          </w:p>
          <w:p w14:paraId="7E8B4A63" w14:textId="77777777" w:rsidR="007C6235" w:rsidRDefault="007C6235" w:rsidP="00B112D9">
            <w:pPr>
              <w:rPr>
                <w:rFonts w:cs="Arial"/>
                <w:szCs w:val="24"/>
              </w:rPr>
            </w:pPr>
          </w:p>
          <w:p w14:paraId="28B86241" w14:textId="73AA301C" w:rsidR="00D84713" w:rsidRPr="00026D17"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90</w:t>
            </w:r>
            <w:r w:rsidR="00731EF8">
              <w:rPr>
                <w:rFonts w:cs="Arial"/>
                <w:szCs w:val="24"/>
              </w:rPr>
              <w:t>2</w:t>
            </w:r>
          </w:p>
          <w:p w14:paraId="023E1371" w14:textId="77777777" w:rsidR="00D84713" w:rsidRPr="00026D17" w:rsidRDefault="00D84713" w:rsidP="00B112D9">
            <w:pPr>
              <w:rPr>
                <w:rFonts w:cs="Arial"/>
                <w:szCs w:val="24"/>
              </w:rPr>
            </w:pPr>
          </w:p>
          <w:p w14:paraId="222B27E6" w14:textId="77777777" w:rsidR="00BF2D0D" w:rsidRPr="00026D17" w:rsidRDefault="00BF2D0D" w:rsidP="00B112D9">
            <w:pPr>
              <w:rPr>
                <w:rFonts w:cs="Arial"/>
                <w:szCs w:val="24"/>
              </w:rPr>
            </w:pPr>
          </w:p>
          <w:p w14:paraId="3811060C" w14:textId="77777777" w:rsidR="00BF2D0D" w:rsidRPr="00026D17" w:rsidRDefault="00BF2D0D" w:rsidP="00B112D9">
            <w:pPr>
              <w:rPr>
                <w:rFonts w:cs="Arial"/>
                <w:szCs w:val="24"/>
              </w:rPr>
            </w:pPr>
          </w:p>
          <w:p w14:paraId="2CF338E8" w14:textId="77777777" w:rsidR="00BF2D0D" w:rsidRPr="00026D17" w:rsidRDefault="00BF2D0D" w:rsidP="00B112D9">
            <w:pPr>
              <w:rPr>
                <w:rFonts w:cs="Arial"/>
                <w:szCs w:val="24"/>
              </w:rPr>
            </w:pPr>
          </w:p>
          <w:p w14:paraId="2FA26903" w14:textId="77777777" w:rsidR="00BF2D0D" w:rsidRPr="00026D17" w:rsidRDefault="00BF2D0D" w:rsidP="00B112D9">
            <w:pPr>
              <w:rPr>
                <w:rFonts w:cs="Arial"/>
                <w:szCs w:val="24"/>
              </w:rPr>
            </w:pPr>
          </w:p>
          <w:p w14:paraId="1B95B5AC" w14:textId="406C35F0" w:rsidR="00D84713" w:rsidRPr="00026D17"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90</w:t>
            </w:r>
            <w:r w:rsidR="00731EF8">
              <w:rPr>
                <w:rFonts w:cs="Arial"/>
                <w:szCs w:val="24"/>
              </w:rPr>
              <w:t>3</w:t>
            </w:r>
          </w:p>
          <w:p w14:paraId="6AE5C32A" w14:textId="77777777" w:rsidR="00D84713" w:rsidRPr="00026D17" w:rsidRDefault="00D84713" w:rsidP="00B112D9">
            <w:pPr>
              <w:rPr>
                <w:rFonts w:cs="Arial"/>
                <w:szCs w:val="24"/>
              </w:rPr>
            </w:pPr>
          </w:p>
          <w:p w14:paraId="75EA9DDF" w14:textId="77777777" w:rsidR="0080354A" w:rsidRPr="00026D17" w:rsidRDefault="0080354A" w:rsidP="00B112D9">
            <w:pPr>
              <w:rPr>
                <w:rFonts w:cs="Arial"/>
                <w:szCs w:val="24"/>
              </w:rPr>
            </w:pPr>
          </w:p>
          <w:p w14:paraId="4C70D99F" w14:textId="77777777" w:rsidR="0080354A" w:rsidRPr="00026D17" w:rsidRDefault="0080354A" w:rsidP="00B112D9">
            <w:pPr>
              <w:rPr>
                <w:rFonts w:cs="Arial"/>
                <w:szCs w:val="24"/>
              </w:rPr>
            </w:pPr>
          </w:p>
          <w:p w14:paraId="448AC285" w14:textId="77777777" w:rsidR="00EE5351" w:rsidRPr="00026D17" w:rsidRDefault="00EE5351" w:rsidP="00B112D9">
            <w:pPr>
              <w:rPr>
                <w:rFonts w:cs="Arial"/>
                <w:szCs w:val="24"/>
              </w:rPr>
            </w:pPr>
          </w:p>
          <w:p w14:paraId="31C79742" w14:textId="3CE693BA" w:rsidR="00756B4B" w:rsidRDefault="00480A3D" w:rsidP="00B112D9">
            <w:pPr>
              <w:rPr>
                <w:rFonts w:cs="Arial"/>
                <w:szCs w:val="24"/>
              </w:rPr>
            </w:pPr>
            <w:r>
              <w:rPr>
                <w:rFonts w:cs="Arial"/>
                <w:szCs w:val="24"/>
              </w:rPr>
              <w:t>122,</w:t>
            </w:r>
            <w:r w:rsidR="006F00FA">
              <w:rPr>
                <w:rFonts w:cs="Arial"/>
                <w:szCs w:val="24"/>
              </w:rPr>
              <w:t>90</w:t>
            </w:r>
            <w:r w:rsidR="00731EF8">
              <w:rPr>
                <w:rFonts w:cs="Arial"/>
                <w:szCs w:val="24"/>
              </w:rPr>
              <w:t>4</w:t>
            </w:r>
          </w:p>
          <w:p w14:paraId="6A688A36" w14:textId="77777777" w:rsidR="00756B4B" w:rsidRDefault="00756B4B" w:rsidP="00B112D9">
            <w:pPr>
              <w:rPr>
                <w:rFonts w:cs="Arial"/>
                <w:szCs w:val="24"/>
              </w:rPr>
            </w:pPr>
          </w:p>
          <w:p w14:paraId="3E3118C5" w14:textId="77777777" w:rsidR="00756B4B" w:rsidRDefault="00756B4B" w:rsidP="00B112D9">
            <w:pPr>
              <w:rPr>
                <w:rFonts w:cs="Arial"/>
                <w:szCs w:val="24"/>
              </w:rPr>
            </w:pPr>
          </w:p>
          <w:p w14:paraId="4CC15D80" w14:textId="77777777" w:rsidR="00632CEB" w:rsidRDefault="00632CEB" w:rsidP="00B112D9">
            <w:pPr>
              <w:rPr>
                <w:rFonts w:cs="Arial"/>
                <w:szCs w:val="24"/>
              </w:rPr>
            </w:pPr>
          </w:p>
          <w:p w14:paraId="20144085" w14:textId="77777777" w:rsidR="00632CEB" w:rsidRDefault="00632CEB" w:rsidP="00B112D9">
            <w:pPr>
              <w:rPr>
                <w:rFonts w:cs="Arial"/>
                <w:szCs w:val="24"/>
              </w:rPr>
            </w:pPr>
          </w:p>
          <w:p w14:paraId="34311677" w14:textId="3A562BB1" w:rsidR="00632CEB" w:rsidRDefault="00560EE4" w:rsidP="00B112D9">
            <w:pPr>
              <w:rPr>
                <w:rFonts w:cs="Arial"/>
                <w:szCs w:val="24"/>
              </w:rPr>
            </w:pPr>
            <w:r>
              <w:rPr>
                <w:rFonts w:cs="Arial"/>
                <w:szCs w:val="24"/>
              </w:rPr>
              <w:t>122,</w:t>
            </w:r>
            <w:r w:rsidR="006F00FA">
              <w:rPr>
                <w:rFonts w:cs="Arial"/>
                <w:szCs w:val="24"/>
              </w:rPr>
              <w:t>90</w:t>
            </w:r>
            <w:r w:rsidR="00731EF8">
              <w:rPr>
                <w:rFonts w:cs="Arial"/>
                <w:szCs w:val="24"/>
              </w:rPr>
              <w:t>5</w:t>
            </w:r>
          </w:p>
          <w:p w14:paraId="25AF54F0" w14:textId="77777777" w:rsidR="00632CEB" w:rsidRDefault="00632CEB" w:rsidP="00B112D9">
            <w:pPr>
              <w:rPr>
                <w:rFonts w:cs="Arial"/>
                <w:szCs w:val="24"/>
              </w:rPr>
            </w:pPr>
          </w:p>
          <w:p w14:paraId="6963B9ED" w14:textId="77777777" w:rsidR="00632CEB" w:rsidRDefault="00632CEB" w:rsidP="00B112D9">
            <w:pPr>
              <w:rPr>
                <w:rFonts w:cs="Arial"/>
                <w:szCs w:val="24"/>
              </w:rPr>
            </w:pPr>
          </w:p>
          <w:p w14:paraId="13CD20AF" w14:textId="77777777" w:rsidR="00632CEB" w:rsidRDefault="00632CEB" w:rsidP="00B112D9">
            <w:pPr>
              <w:rPr>
                <w:rFonts w:cs="Arial"/>
                <w:szCs w:val="24"/>
              </w:rPr>
            </w:pPr>
          </w:p>
          <w:p w14:paraId="1DD528F7" w14:textId="77777777" w:rsidR="00632CEB" w:rsidRDefault="00632CEB" w:rsidP="00B112D9">
            <w:pPr>
              <w:rPr>
                <w:rFonts w:cs="Arial"/>
                <w:szCs w:val="24"/>
              </w:rPr>
            </w:pPr>
          </w:p>
          <w:p w14:paraId="0049A4E5" w14:textId="77777777" w:rsidR="00632CEB" w:rsidRDefault="00632CEB" w:rsidP="00B112D9">
            <w:pPr>
              <w:rPr>
                <w:rFonts w:cs="Arial"/>
                <w:szCs w:val="24"/>
              </w:rPr>
            </w:pPr>
          </w:p>
          <w:p w14:paraId="6A766142" w14:textId="77777777" w:rsidR="00632CEB" w:rsidRDefault="00632CEB" w:rsidP="00B112D9">
            <w:pPr>
              <w:rPr>
                <w:rFonts w:cs="Arial"/>
                <w:szCs w:val="24"/>
              </w:rPr>
            </w:pPr>
          </w:p>
          <w:p w14:paraId="2F9E637E" w14:textId="77777777" w:rsidR="00632CEB" w:rsidRDefault="00632CEB" w:rsidP="00B112D9">
            <w:pPr>
              <w:rPr>
                <w:rFonts w:cs="Arial"/>
                <w:szCs w:val="24"/>
              </w:rPr>
            </w:pPr>
          </w:p>
          <w:p w14:paraId="5A954611" w14:textId="77777777" w:rsidR="00632CEB" w:rsidRDefault="00632CEB" w:rsidP="00B112D9">
            <w:pPr>
              <w:rPr>
                <w:rFonts w:cs="Arial"/>
                <w:szCs w:val="24"/>
              </w:rPr>
            </w:pPr>
          </w:p>
          <w:p w14:paraId="37746413" w14:textId="77777777" w:rsidR="009E333B" w:rsidRDefault="009E333B" w:rsidP="00B112D9">
            <w:pPr>
              <w:rPr>
                <w:rFonts w:cs="Arial"/>
                <w:szCs w:val="24"/>
              </w:rPr>
            </w:pPr>
          </w:p>
          <w:p w14:paraId="14BED0CA" w14:textId="4FE766AF" w:rsidR="00632CEB" w:rsidRDefault="00F357C6" w:rsidP="00B112D9">
            <w:pPr>
              <w:rPr>
                <w:rFonts w:cs="Arial"/>
                <w:szCs w:val="24"/>
              </w:rPr>
            </w:pPr>
            <w:r>
              <w:rPr>
                <w:rFonts w:cs="Arial"/>
                <w:szCs w:val="24"/>
              </w:rPr>
              <w:t>122,</w:t>
            </w:r>
            <w:r w:rsidR="006F00FA">
              <w:rPr>
                <w:rFonts w:cs="Arial"/>
                <w:szCs w:val="24"/>
              </w:rPr>
              <w:t>90</w:t>
            </w:r>
            <w:r w:rsidR="00731EF8">
              <w:rPr>
                <w:rFonts w:cs="Arial"/>
                <w:szCs w:val="24"/>
              </w:rPr>
              <w:t>6</w:t>
            </w:r>
          </w:p>
          <w:p w14:paraId="337CB749" w14:textId="77777777" w:rsidR="00632CEB" w:rsidRDefault="00632CEB" w:rsidP="00B112D9">
            <w:pPr>
              <w:rPr>
                <w:rFonts w:cs="Arial"/>
                <w:szCs w:val="24"/>
              </w:rPr>
            </w:pPr>
          </w:p>
          <w:p w14:paraId="0223BEB9" w14:textId="77777777" w:rsidR="00632CEB" w:rsidRDefault="00632CEB" w:rsidP="00B112D9">
            <w:pPr>
              <w:rPr>
                <w:rFonts w:cs="Arial"/>
                <w:szCs w:val="24"/>
              </w:rPr>
            </w:pPr>
          </w:p>
          <w:p w14:paraId="49155933" w14:textId="77777777" w:rsidR="00632CEB" w:rsidRDefault="00632CEB" w:rsidP="00B112D9">
            <w:pPr>
              <w:rPr>
                <w:rFonts w:cs="Arial"/>
                <w:szCs w:val="24"/>
              </w:rPr>
            </w:pPr>
          </w:p>
          <w:p w14:paraId="0A5090F3" w14:textId="77777777" w:rsidR="00632CEB" w:rsidRDefault="00632CEB" w:rsidP="00B112D9">
            <w:pPr>
              <w:rPr>
                <w:rFonts w:cs="Arial"/>
                <w:szCs w:val="24"/>
              </w:rPr>
            </w:pPr>
          </w:p>
          <w:p w14:paraId="4AE02B46" w14:textId="77777777" w:rsidR="00632CEB" w:rsidRDefault="00632CEB" w:rsidP="00B112D9">
            <w:pPr>
              <w:rPr>
                <w:rFonts w:cs="Arial"/>
                <w:szCs w:val="24"/>
              </w:rPr>
            </w:pPr>
          </w:p>
          <w:p w14:paraId="7452A9F0" w14:textId="77777777" w:rsidR="00925A8F" w:rsidRDefault="00925A8F" w:rsidP="00B112D9">
            <w:pPr>
              <w:rPr>
                <w:rFonts w:cs="Arial"/>
                <w:szCs w:val="24"/>
              </w:rPr>
            </w:pPr>
          </w:p>
          <w:p w14:paraId="4AB20A6A" w14:textId="70910306" w:rsidR="00632CEB" w:rsidRDefault="00B6230E" w:rsidP="00B112D9">
            <w:pPr>
              <w:rPr>
                <w:rFonts w:cs="Arial"/>
                <w:szCs w:val="24"/>
              </w:rPr>
            </w:pPr>
            <w:r>
              <w:rPr>
                <w:rFonts w:cs="Arial"/>
                <w:szCs w:val="24"/>
              </w:rPr>
              <w:t>122,</w:t>
            </w:r>
            <w:r w:rsidR="006F00FA">
              <w:rPr>
                <w:rFonts w:cs="Arial"/>
                <w:szCs w:val="24"/>
              </w:rPr>
              <w:t>90</w:t>
            </w:r>
            <w:r w:rsidR="00731EF8">
              <w:rPr>
                <w:rFonts w:cs="Arial"/>
                <w:szCs w:val="24"/>
              </w:rPr>
              <w:t>7</w:t>
            </w:r>
          </w:p>
          <w:p w14:paraId="48478F5A" w14:textId="77777777" w:rsidR="00632CEB" w:rsidRDefault="00632CEB" w:rsidP="00B112D9">
            <w:pPr>
              <w:rPr>
                <w:rFonts w:cs="Arial"/>
                <w:szCs w:val="24"/>
              </w:rPr>
            </w:pPr>
          </w:p>
          <w:p w14:paraId="2543DB65" w14:textId="77777777" w:rsidR="00632CEB" w:rsidRDefault="00632CEB" w:rsidP="00B112D9">
            <w:pPr>
              <w:rPr>
                <w:rFonts w:cs="Arial"/>
                <w:szCs w:val="24"/>
              </w:rPr>
            </w:pPr>
          </w:p>
          <w:p w14:paraId="5AF77A18" w14:textId="77777777" w:rsidR="00632CEB" w:rsidRDefault="00632CEB" w:rsidP="00B112D9">
            <w:pPr>
              <w:rPr>
                <w:rFonts w:cs="Arial"/>
                <w:szCs w:val="24"/>
              </w:rPr>
            </w:pPr>
          </w:p>
          <w:p w14:paraId="0C22C8B0" w14:textId="77777777" w:rsidR="00632CEB" w:rsidRDefault="00632CEB" w:rsidP="00B112D9">
            <w:pPr>
              <w:rPr>
                <w:rFonts w:cs="Arial"/>
                <w:szCs w:val="24"/>
              </w:rPr>
            </w:pPr>
          </w:p>
          <w:p w14:paraId="33F4CDB6" w14:textId="77777777" w:rsidR="00632CEB" w:rsidRDefault="00632CEB" w:rsidP="00B112D9">
            <w:pPr>
              <w:rPr>
                <w:rFonts w:cs="Arial"/>
                <w:szCs w:val="24"/>
              </w:rPr>
            </w:pPr>
          </w:p>
          <w:p w14:paraId="611A07E2" w14:textId="2C4A76C4" w:rsidR="001A4A21" w:rsidRPr="00026D17" w:rsidRDefault="00ED5203" w:rsidP="00B112D9">
            <w:pPr>
              <w:rPr>
                <w:rFonts w:cs="Arial"/>
                <w:szCs w:val="24"/>
              </w:rPr>
            </w:pPr>
            <w:r>
              <w:rPr>
                <w:rFonts w:cs="Arial"/>
                <w:szCs w:val="24"/>
              </w:rPr>
              <w:t>12</w:t>
            </w:r>
            <w:r w:rsidR="00C05DCC">
              <w:rPr>
                <w:rFonts w:cs="Arial"/>
                <w:szCs w:val="24"/>
              </w:rPr>
              <w:t>2</w:t>
            </w:r>
            <w:r>
              <w:rPr>
                <w:rFonts w:cs="Arial"/>
                <w:szCs w:val="24"/>
              </w:rPr>
              <w:t>,</w:t>
            </w:r>
            <w:r w:rsidR="006F00FA">
              <w:rPr>
                <w:rFonts w:cs="Arial"/>
                <w:szCs w:val="24"/>
              </w:rPr>
              <w:t>90</w:t>
            </w:r>
            <w:r w:rsidR="00731EF8">
              <w:rPr>
                <w:rFonts w:cs="Arial"/>
                <w:szCs w:val="24"/>
              </w:rPr>
              <w:t>8</w:t>
            </w:r>
          </w:p>
          <w:p w14:paraId="0C50F649" w14:textId="77777777" w:rsidR="001700E1" w:rsidRPr="00026D17" w:rsidRDefault="001700E1" w:rsidP="00B112D9">
            <w:pPr>
              <w:rPr>
                <w:rFonts w:cs="Arial"/>
                <w:szCs w:val="24"/>
              </w:rPr>
            </w:pPr>
          </w:p>
          <w:p w14:paraId="581FBA6C" w14:textId="77777777" w:rsidR="00A02779" w:rsidRDefault="00A02779" w:rsidP="00B112D9">
            <w:pPr>
              <w:rPr>
                <w:rFonts w:cs="Arial"/>
                <w:szCs w:val="24"/>
              </w:rPr>
            </w:pPr>
          </w:p>
          <w:p w14:paraId="22D30C6A" w14:textId="77777777" w:rsidR="00C65A53" w:rsidRDefault="00C65A53" w:rsidP="00B112D9">
            <w:pPr>
              <w:rPr>
                <w:rFonts w:cs="Arial"/>
                <w:szCs w:val="24"/>
              </w:rPr>
            </w:pPr>
          </w:p>
          <w:p w14:paraId="5C94E860" w14:textId="77777777" w:rsidR="005B31D1" w:rsidRDefault="005B31D1" w:rsidP="00B112D9">
            <w:pPr>
              <w:rPr>
                <w:rFonts w:cs="Arial"/>
                <w:szCs w:val="24"/>
              </w:rPr>
            </w:pPr>
          </w:p>
          <w:p w14:paraId="36A2F81A" w14:textId="77777777" w:rsidR="005B31D1" w:rsidRDefault="005B31D1" w:rsidP="00B112D9">
            <w:pPr>
              <w:rPr>
                <w:rFonts w:cs="Arial"/>
                <w:szCs w:val="24"/>
              </w:rPr>
            </w:pPr>
          </w:p>
          <w:p w14:paraId="2B2C61D9" w14:textId="77777777" w:rsidR="005B31D1" w:rsidRDefault="005B31D1" w:rsidP="00B112D9">
            <w:pPr>
              <w:rPr>
                <w:rFonts w:cs="Arial"/>
                <w:szCs w:val="24"/>
              </w:rPr>
            </w:pPr>
          </w:p>
          <w:p w14:paraId="22771A8B" w14:textId="77777777" w:rsidR="00AB0094" w:rsidRDefault="00AB0094" w:rsidP="00B112D9">
            <w:pPr>
              <w:rPr>
                <w:rFonts w:cs="Arial"/>
                <w:szCs w:val="24"/>
              </w:rPr>
            </w:pPr>
          </w:p>
          <w:p w14:paraId="2F986906" w14:textId="77777777" w:rsidR="00841DC5" w:rsidRDefault="00841DC5" w:rsidP="00B112D9">
            <w:pPr>
              <w:rPr>
                <w:rFonts w:cs="Arial"/>
                <w:szCs w:val="24"/>
              </w:rPr>
            </w:pPr>
          </w:p>
          <w:p w14:paraId="3E3630BA" w14:textId="4A6213A4" w:rsidR="005B31D1" w:rsidRDefault="00A75E54" w:rsidP="00B112D9">
            <w:pPr>
              <w:rPr>
                <w:rFonts w:cs="Arial"/>
                <w:szCs w:val="24"/>
              </w:rPr>
            </w:pPr>
            <w:r>
              <w:rPr>
                <w:rFonts w:cs="Arial"/>
                <w:szCs w:val="24"/>
              </w:rPr>
              <w:t>122,</w:t>
            </w:r>
            <w:r w:rsidR="006F00FA">
              <w:rPr>
                <w:rFonts w:cs="Arial"/>
                <w:szCs w:val="24"/>
              </w:rPr>
              <w:t>90</w:t>
            </w:r>
            <w:r w:rsidR="00731EF8">
              <w:rPr>
                <w:rFonts w:cs="Arial"/>
                <w:szCs w:val="24"/>
              </w:rPr>
              <w:t>9</w:t>
            </w:r>
          </w:p>
          <w:p w14:paraId="2DFD76F5" w14:textId="77777777" w:rsidR="005B31D1" w:rsidRDefault="005B31D1" w:rsidP="00B112D9">
            <w:pPr>
              <w:rPr>
                <w:rFonts w:cs="Arial"/>
                <w:szCs w:val="24"/>
              </w:rPr>
            </w:pPr>
          </w:p>
          <w:p w14:paraId="1A610C2A" w14:textId="77777777" w:rsidR="005B31D1" w:rsidRDefault="005B31D1" w:rsidP="00B112D9">
            <w:pPr>
              <w:rPr>
                <w:rFonts w:cs="Arial"/>
                <w:szCs w:val="24"/>
              </w:rPr>
            </w:pPr>
          </w:p>
          <w:p w14:paraId="16190A35" w14:textId="77777777" w:rsidR="005B31D1" w:rsidRDefault="005B31D1" w:rsidP="00B112D9">
            <w:pPr>
              <w:rPr>
                <w:rFonts w:cs="Arial"/>
                <w:szCs w:val="24"/>
              </w:rPr>
            </w:pPr>
          </w:p>
          <w:p w14:paraId="31F1F16F" w14:textId="77777777" w:rsidR="006F00FA" w:rsidRDefault="006F00FA" w:rsidP="00B112D9">
            <w:pPr>
              <w:rPr>
                <w:rFonts w:cs="Arial"/>
                <w:szCs w:val="24"/>
              </w:rPr>
            </w:pPr>
          </w:p>
          <w:p w14:paraId="75E71209" w14:textId="77777777" w:rsidR="006F00FA" w:rsidRDefault="006F00FA" w:rsidP="00B112D9">
            <w:pPr>
              <w:rPr>
                <w:rFonts w:cs="Arial"/>
                <w:szCs w:val="24"/>
              </w:rPr>
            </w:pPr>
          </w:p>
          <w:p w14:paraId="519D5C7B" w14:textId="56E74115" w:rsidR="005B31D1" w:rsidRDefault="00DB466A" w:rsidP="00B112D9">
            <w:pPr>
              <w:rPr>
                <w:rFonts w:cs="Arial"/>
                <w:szCs w:val="24"/>
              </w:rPr>
            </w:pPr>
            <w:r>
              <w:rPr>
                <w:rFonts w:cs="Arial"/>
                <w:szCs w:val="24"/>
              </w:rPr>
              <w:t>122,</w:t>
            </w:r>
            <w:r w:rsidR="006F00FA">
              <w:rPr>
                <w:rFonts w:cs="Arial"/>
                <w:szCs w:val="24"/>
              </w:rPr>
              <w:t>91</w:t>
            </w:r>
            <w:r w:rsidR="00731EF8">
              <w:rPr>
                <w:rFonts w:cs="Arial"/>
                <w:szCs w:val="24"/>
              </w:rPr>
              <w:t>0</w:t>
            </w:r>
          </w:p>
          <w:p w14:paraId="7EAA55BB" w14:textId="77777777" w:rsidR="005B31D1" w:rsidRDefault="005B31D1" w:rsidP="00B112D9">
            <w:pPr>
              <w:rPr>
                <w:rFonts w:cs="Arial"/>
                <w:szCs w:val="24"/>
              </w:rPr>
            </w:pPr>
          </w:p>
          <w:p w14:paraId="0550E6AC" w14:textId="77777777" w:rsidR="00DB466A" w:rsidRDefault="00DB466A" w:rsidP="00B112D9">
            <w:pPr>
              <w:rPr>
                <w:rFonts w:cs="Arial"/>
                <w:szCs w:val="24"/>
              </w:rPr>
            </w:pPr>
          </w:p>
          <w:p w14:paraId="5D7EED65" w14:textId="77777777" w:rsidR="00C055BC" w:rsidRDefault="00C055BC" w:rsidP="00B112D9">
            <w:pPr>
              <w:rPr>
                <w:rFonts w:cs="Arial"/>
                <w:szCs w:val="24"/>
              </w:rPr>
            </w:pPr>
          </w:p>
          <w:p w14:paraId="0BE1D941" w14:textId="77777777" w:rsidR="00C055BC" w:rsidRDefault="00C055BC" w:rsidP="00B112D9">
            <w:pPr>
              <w:rPr>
                <w:rFonts w:cs="Arial"/>
                <w:szCs w:val="24"/>
              </w:rPr>
            </w:pPr>
          </w:p>
          <w:p w14:paraId="55DFF13E" w14:textId="451B1BFB" w:rsidR="00D84713" w:rsidRDefault="00D84713"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91</w:t>
            </w:r>
            <w:r w:rsidR="00731EF8">
              <w:rPr>
                <w:rFonts w:cs="Arial"/>
                <w:szCs w:val="24"/>
              </w:rPr>
              <w:t>1</w:t>
            </w:r>
          </w:p>
          <w:p w14:paraId="4BF4A8F8" w14:textId="77777777" w:rsidR="00C65A53" w:rsidRPr="00026D17" w:rsidRDefault="00C65A53" w:rsidP="00B112D9">
            <w:pPr>
              <w:rPr>
                <w:rFonts w:cs="Arial"/>
                <w:szCs w:val="24"/>
              </w:rPr>
            </w:pPr>
          </w:p>
          <w:p w14:paraId="4EB49222" w14:textId="77777777" w:rsidR="00D84713" w:rsidRPr="00026D17" w:rsidRDefault="00D84713" w:rsidP="00B112D9">
            <w:pPr>
              <w:rPr>
                <w:rFonts w:cs="Arial"/>
                <w:szCs w:val="24"/>
              </w:rPr>
            </w:pPr>
          </w:p>
          <w:p w14:paraId="26BEF6D3" w14:textId="77777777" w:rsidR="00D84713" w:rsidRPr="00026D17" w:rsidRDefault="00D84713" w:rsidP="00B112D9">
            <w:pPr>
              <w:rPr>
                <w:rFonts w:cs="Arial"/>
                <w:szCs w:val="24"/>
              </w:rPr>
            </w:pPr>
          </w:p>
          <w:p w14:paraId="575A0EAE" w14:textId="77777777" w:rsidR="00670533" w:rsidRPr="00026D17" w:rsidRDefault="00670533" w:rsidP="00B112D9">
            <w:pPr>
              <w:rPr>
                <w:rFonts w:cs="Arial"/>
                <w:szCs w:val="24"/>
              </w:rPr>
            </w:pPr>
          </w:p>
          <w:p w14:paraId="42875B13" w14:textId="65AB8126" w:rsidR="0081181D" w:rsidRDefault="00F978A5" w:rsidP="00B112D9">
            <w:pPr>
              <w:rPr>
                <w:rFonts w:cs="Arial"/>
                <w:szCs w:val="24"/>
              </w:rPr>
            </w:pPr>
            <w:r>
              <w:rPr>
                <w:rFonts w:cs="Arial"/>
                <w:szCs w:val="24"/>
              </w:rPr>
              <w:t>122,</w:t>
            </w:r>
            <w:r w:rsidR="006F00FA">
              <w:rPr>
                <w:rFonts w:cs="Arial"/>
                <w:szCs w:val="24"/>
              </w:rPr>
              <w:t>91</w:t>
            </w:r>
            <w:r w:rsidR="00731EF8">
              <w:rPr>
                <w:rFonts w:cs="Arial"/>
                <w:szCs w:val="24"/>
              </w:rPr>
              <w:t>2</w:t>
            </w:r>
          </w:p>
          <w:p w14:paraId="52CA12B0" w14:textId="2E088CBD" w:rsidR="0081181D" w:rsidRDefault="0081181D" w:rsidP="00B112D9">
            <w:pPr>
              <w:rPr>
                <w:rFonts w:cs="Arial"/>
                <w:szCs w:val="24"/>
              </w:rPr>
            </w:pPr>
          </w:p>
          <w:p w14:paraId="6981D313" w14:textId="78FDABDF" w:rsidR="0081181D" w:rsidRDefault="0081181D" w:rsidP="00B112D9">
            <w:pPr>
              <w:rPr>
                <w:rFonts w:cs="Arial"/>
                <w:szCs w:val="24"/>
              </w:rPr>
            </w:pPr>
          </w:p>
          <w:p w14:paraId="7D2E4BF4" w14:textId="77777777" w:rsidR="006F00FA" w:rsidRDefault="006F00FA" w:rsidP="00B112D9">
            <w:pPr>
              <w:rPr>
                <w:rFonts w:cs="Arial"/>
                <w:szCs w:val="24"/>
              </w:rPr>
            </w:pPr>
          </w:p>
          <w:p w14:paraId="257083EE" w14:textId="646EBC55" w:rsidR="008660C9" w:rsidRPr="00026D17" w:rsidRDefault="008660C9" w:rsidP="00B112D9">
            <w:pPr>
              <w:rPr>
                <w:rFonts w:cs="Arial"/>
                <w:szCs w:val="24"/>
              </w:rPr>
            </w:pPr>
            <w:r w:rsidRPr="00026D17">
              <w:rPr>
                <w:rFonts w:cs="Arial"/>
                <w:szCs w:val="24"/>
              </w:rPr>
              <w:t>12</w:t>
            </w:r>
            <w:r w:rsidR="00C05DCC">
              <w:rPr>
                <w:rFonts w:cs="Arial"/>
                <w:szCs w:val="24"/>
              </w:rPr>
              <w:t>2</w:t>
            </w:r>
            <w:r w:rsidRPr="00026D17">
              <w:rPr>
                <w:rFonts w:cs="Arial"/>
                <w:szCs w:val="24"/>
              </w:rPr>
              <w:t>,</w:t>
            </w:r>
            <w:r w:rsidR="006F00FA">
              <w:rPr>
                <w:rFonts w:cs="Arial"/>
                <w:szCs w:val="24"/>
              </w:rPr>
              <w:t>91</w:t>
            </w:r>
            <w:r w:rsidR="00731EF8">
              <w:rPr>
                <w:rFonts w:cs="Arial"/>
                <w:szCs w:val="24"/>
              </w:rPr>
              <w:t>3</w:t>
            </w:r>
          </w:p>
          <w:p w14:paraId="7802A075" w14:textId="77777777" w:rsidR="008A0F35" w:rsidRDefault="008A0F35" w:rsidP="00B112D9">
            <w:pPr>
              <w:rPr>
                <w:rFonts w:cs="Arial"/>
                <w:szCs w:val="24"/>
              </w:rPr>
            </w:pPr>
          </w:p>
          <w:p w14:paraId="0399E7CE" w14:textId="77777777" w:rsidR="0081181D" w:rsidRDefault="0081181D" w:rsidP="00B112D9">
            <w:pPr>
              <w:rPr>
                <w:rFonts w:cs="Arial"/>
                <w:szCs w:val="24"/>
              </w:rPr>
            </w:pPr>
          </w:p>
          <w:p w14:paraId="06EC5770" w14:textId="233B5310" w:rsidR="0081181D" w:rsidRDefault="003D5251" w:rsidP="00B112D9">
            <w:pPr>
              <w:rPr>
                <w:rFonts w:cs="Arial"/>
                <w:szCs w:val="24"/>
              </w:rPr>
            </w:pPr>
            <w:r>
              <w:rPr>
                <w:rFonts w:cs="Arial"/>
                <w:szCs w:val="24"/>
              </w:rPr>
              <w:t>122,</w:t>
            </w:r>
            <w:r w:rsidR="006F00FA">
              <w:rPr>
                <w:rFonts w:cs="Arial"/>
                <w:szCs w:val="24"/>
              </w:rPr>
              <w:t>91</w:t>
            </w:r>
            <w:r w:rsidR="00731EF8">
              <w:rPr>
                <w:rFonts w:cs="Arial"/>
                <w:szCs w:val="24"/>
              </w:rPr>
              <w:t>4</w:t>
            </w:r>
          </w:p>
          <w:p w14:paraId="7D46599C" w14:textId="77777777" w:rsidR="00440286" w:rsidRDefault="00440286" w:rsidP="00B112D9">
            <w:pPr>
              <w:rPr>
                <w:rFonts w:cs="Arial"/>
                <w:szCs w:val="24"/>
              </w:rPr>
            </w:pPr>
          </w:p>
          <w:p w14:paraId="0F31B429" w14:textId="77777777" w:rsidR="00440286" w:rsidRDefault="00440286" w:rsidP="00B112D9">
            <w:pPr>
              <w:rPr>
                <w:rFonts w:cs="Arial"/>
                <w:szCs w:val="24"/>
              </w:rPr>
            </w:pPr>
          </w:p>
          <w:p w14:paraId="38689CE1" w14:textId="77777777" w:rsidR="006F00FA" w:rsidRDefault="006F00FA" w:rsidP="00B112D9">
            <w:pPr>
              <w:rPr>
                <w:rFonts w:cs="Arial"/>
                <w:szCs w:val="24"/>
              </w:rPr>
            </w:pPr>
          </w:p>
          <w:p w14:paraId="4EE1FCED" w14:textId="77777777" w:rsidR="006F00FA" w:rsidRDefault="006F00FA" w:rsidP="00B112D9">
            <w:pPr>
              <w:rPr>
                <w:rFonts w:cs="Arial"/>
                <w:szCs w:val="24"/>
              </w:rPr>
            </w:pPr>
          </w:p>
          <w:p w14:paraId="61F335BF" w14:textId="77777777" w:rsidR="00A6548D" w:rsidRDefault="00A6548D" w:rsidP="00B112D9">
            <w:pPr>
              <w:rPr>
                <w:rFonts w:cs="Arial"/>
                <w:szCs w:val="24"/>
              </w:rPr>
            </w:pPr>
          </w:p>
          <w:p w14:paraId="23460854" w14:textId="77777777" w:rsidR="00A6548D" w:rsidRDefault="00A6548D" w:rsidP="00B112D9">
            <w:pPr>
              <w:rPr>
                <w:rFonts w:cs="Arial"/>
                <w:szCs w:val="24"/>
              </w:rPr>
            </w:pPr>
          </w:p>
          <w:p w14:paraId="15FF4234" w14:textId="77777777" w:rsidR="00A6548D" w:rsidRDefault="00A6548D" w:rsidP="00B112D9">
            <w:pPr>
              <w:rPr>
                <w:rFonts w:cs="Arial"/>
                <w:szCs w:val="24"/>
              </w:rPr>
            </w:pPr>
          </w:p>
          <w:p w14:paraId="725D0BB7" w14:textId="77777777" w:rsidR="00A6548D" w:rsidRDefault="00A6548D" w:rsidP="00B112D9">
            <w:pPr>
              <w:rPr>
                <w:rFonts w:cs="Arial"/>
                <w:szCs w:val="24"/>
              </w:rPr>
            </w:pPr>
          </w:p>
          <w:p w14:paraId="2952F299" w14:textId="77777777" w:rsidR="00A6548D" w:rsidRDefault="00A6548D" w:rsidP="00B112D9">
            <w:pPr>
              <w:rPr>
                <w:rFonts w:cs="Arial"/>
                <w:szCs w:val="24"/>
              </w:rPr>
            </w:pPr>
          </w:p>
          <w:p w14:paraId="03B54ACE" w14:textId="77777777" w:rsidR="00A6548D" w:rsidRDefault="00A6548D" w:rsidP="00B112D9">
            <w:pPr>
              <w:rPr>
                <w:rFonts w:cs="Arial"/>
                <w:szCs w:val="24"/>
              </w:rPr>
            </w:pPr>
          </w:p>
          <w:p w14:paraId="6AF35751" w14:textId="77777777" w:rsidR="00A6548D" w:rsidRDefault="00A6548D" w:rsidP="00B112D9">
            <w:pPr>
              <w:rPr>
                <w:rFonts w:cs="Arial"/>
                <w:szCs w:val="24"/>
              </w:rPr>
            </w:pPr>
          </w:p>
          <w:p w14:paraId="333F6C3A" w14:textId="77777777" w:rsidR="00A6548D" w:rsidRDefault="00A6548D" w:rsidP="00B112D9">
            <w:pPr>
              <w:rPr>
                <w:rFonts w:cs="Arial"/>
                <w:szCs w:val="24"/>
              </w:rPr>
            </w:pPr>
          </w:p>
          <w:p w14:paraId="444F3520" w14:textId="77777777" w:rsidR="00A6548D" w:rsidRDefault="00A6548D" w:rsidP="00B112D9">
            <w:pPr>
              <w:rPr>
                <w:rFonts w:cs="Arial"/>
                <w:szCs w:val="24"/>
              </w:rPr>
            </w:pPr>
          </w:p>
          <w:p w14:paraId="33B97309" w14:textId="77777777" w:rsidR="00A6548D" w:rsidRDefault="00A6548D" w:rsidP="00B112D9">
            <w:pPr>
              <w:rPr>
                <w:rFonts w:cs="Arial"/>
                <w:szCs w:val="24"/>
              </w:rPr>
            </w:pPr>
          </w:p>
          <w:p w14:paraId="5E67B4AE" w14:textId="77777777" w:rsidR="00A6548D" w:rsidRDefault="00A6548D" w:rsidP="00B112D9">
            <w:pPr>
              <w:rPr>
                <w:rFonts w:cs="Arial"/>
                <w:szCs w:val="24"/>
              </w:rPr>
            </w:pPr>
          </w:p>
          <w:p w14:paraId="59965629" w14:textId="77777777" w:rsidR="00270EC4" w:rsidRDefault="00270EC4" w:rsidP="00B112D9">
            <w:pPr>
              <w:rPr>
                <w:rFonts w:cs="Arial"/>
                <w:szCs w:val="24"/>
              </w:rPr>
            </w:pPr>
          </w:p>
          <w:p w14:paraId="42533E12" w14:textId="77777777" w:rsidR="00270EC4" w:rsidRDefault="00270EC4" w:rsidP="00B112D9">
            <w:pPr>
              <w:rPr>
                <w:rFonts w:cs="Arial"/>
                <w:szCs w:val="24"/>
              </w:rPr>
            </w:pPr>
          </w:p>
          <w:p w14:paraId="094BDDAC" w14:textId="77777777" w:rsidR="00270EC4" w:rsidRDefault="00270EC4" w:rsidP="00B112D9">
            <w:pPr>
              <w:rPr>
                <w:rFonts w:cs="Arial"/>
                <w:szCs w:val="24"/>
              </w:rPr>
            </w:pPr>
          </w:p>
          <w:p w14:paraId="343AEC3C" w14:textId="0E811694" w:rsidR="00A55D70" w:rsidRDefault="00FC3C8A" w:rsidP="00B112D9">
            <w:pPr>
              <w:rPr>
                <w:rFonts w:cs="Arial"/>
                <w:szCs w:val="24"/>
              </w:rPr>
            </w:pPr>
            <w:r>
              <w:rPr>
                <w:rFonts w:cs="Arial"/>
                <w:szCs w:val="24"/>
              </w:rPr>
              <w:t>122,</w:t>
            </w:r>
            <w:r w:rsidR="006F00FA">
              <w:rPr>
                <w:rFonts w:cs="Arial"/>
                <w:szCs w:val="24"/>
              </w:rPr>
              <w:t>91</w:t>
            </w:r>
            <w:r w:rsidR="00731EF8">
              <w:rPr>
                <w:rFonts w:cs="Arial"/>
                <w:szCs w:val="24"/>
              </w:rPr>
              <w:t>5</w:t>
            </w:r>
          </w:p>
          <w:p w14:paraId="43644995" w14:textId="77777777" w:rsidR="00A55D70" w:rsidRDefault="00A55D70" w:rsidP="00B112D9">
            <w:pPr>
              <w:rPr>
                <w:rFonts w:cs="Arial"/>
                <w:szCs w:val="24"/>
              </w:rPr>
            </w:pPr>
          </w:p>
          <w:p w14:paraId="73CCCC72" w14:textId="77777777" w:rsidR="00FC3C8A" w:rsidRDefault="00FC3C8A" w:rsidP="00B112D9">
            <w:pPr>
              <w:rPr>
                <w:rFonts w:cs="Arial"/>
                <w:szCs w:val="24"/>
              </w:rPr>
            </w:pPr>
          </w:p>
          <w:p w14:paraId="3EAF4B1C" w14:textId="77777777" w:rsidR="00FC3C8A" w:rsidRDefault="00FC3C8A" w:rsidP="00B112D9">
            <w:pPr>
              <w:rPr>
                <w:rFonts w:cs="Arial"/>
                <w:szCs w:val="24"/>
              </w:rPr>
            </w:pPr>
          </w:p>
          <w:p w14:paraId="76B790FB" w14:textId="77777777" w:rsidR="006C688A" w:rsidRDefault="006C688A" w:rsidP="00B112D9">
            <w:pPr>
              <w:rPr>
                <w:rFonts w:cs="Arial"/>
                <w:szCs w:val="24"/>
              </w:rPr>
            </w:pPr>
          </w:p>
          <w:p w14:paraId="2812252F" w14:textId="77777777" w:rsidR="006C688A" w:rsidRDefault="006C688A" w:rsidP="00B112D9">
            <w:pPr>
              <w:rPr>
                <w:rFonts w:cs="Arial"/>
                <w:szCs w:val="24"/>
              </w:rPr>
            </w:pPr>
          </w:p>
          <w:p w14:paraId="58BE271D" w14:textId="77777777" w:rsidR="006C688A" w:rsidRDefault="006C688A" w:rsidP="00B112D9">
            <w:pPr>
              <w:rPr>
                <w:rFonts w:cs="Arial"/>
                <w:szCs w:val="24"/>
              </w:rPr>
            </w:pPr>
          </w:p>
          <w:p w14:paraId="294AE19D" w14:textId="77777777" w:rsidR="006C688A" w:rsidRDefault="006C688A" w:rsidP="00B112D9">
            <w:pPr>
              <w:rPr>
                <w:rFonts w:cs="Arial"/>
                <w:szCs w:val="24"/>
              </w:rPr>
            </w:pPr>
          </w:p>
          <w:p w14:paraId="6F50BA45" w14:textId="77777777" w:rsidR="006C688A" w:rsidRDefault="006C688A" w:rsidP="00B112D9">
            <w:pPr>
              <w:rPr>
                <w:rFonts w:cs="Arial"/>
                <w:szCs w:val="24"/>
              </w:rPr>
            </w:pPr>
          </w:p>
          <w:p w14:paraId="2E105ABF" w14:textId="77777777" w:rsidR="006C688A" w:rsidRDefault="006C688A" w:rsidP="00B112D9">
            <w:pPr>
              <w:rPr>
                <w:rFonts w:cs="Arial"/>
                <w:szCs w:val="24"/>
              </w:rPr>
            </w:pPr>
          </w:p>
          <w:p w14:paraId="03E3C791" w14:textId="77777777" w:rsidR="006C688A" w:rsidRDefault="006C688A" w:rsidP="00B112D9">
            <w:pPr>
              <w:rPr>
                <w:rFonts w:cs="Arial"/>
                <w:szCs w:val="24"/>
              </w:rPr>
            </w:pPr>
          </w:p>
          <w:p w14:paraId="42A54A9C" w14:textId="77777777" w:rsidR="006C688A" w:rsidRDefault="006C688A" w:rsidP="00B112D9">
            <w:pPr>
              <w:rPr>
                <w:rFonts w:cs="Arial"/>
                <w:szCs w:val="24"/>
              </w:rPr>
            </w:pPr>
          </w:p>
          <w:p w14:paraId="67F2CEE8" w14:textId="77777777" w:rsidR="006C688A" w:rsidRDefault="006C688A" w:rsidP="00B112D9">
            <w:pPr>
              <w:rPr>
                <w:rFonts w:cs="Arial"/>
                <w:szCs w:val="24"/>
              </w:rPr>
            </w:pPr>
          </w:p>
          <w:p w14:paraId="243739A0" w14:textId="77777777" w:rsidR="006C688A" w:rsidRDefault="006C688A" w:rsidP="00B112D9">
            <w:pPr>
              <w:rPr>
                <w:rFonts w:cs="Arial"/>
                <w:szCs w:val="24"/>
              </w:rPr>
            </w:pPr>
          </w:p>
          <w:p w14:paraId="20F1DAB0" w14:textId="77777777" w:rsidR="002B51E4" w:rsidRDefault="002B51E4" w:rsidP="00B112D9">
            <w:pPr>
              <w:rPr>
                <w:rFonts w:cs="Arial"/>
                <w:szCs w:val="24"/>
              </w:rPr>
            </w:pPr>
          </w:p>
          <w:p w14:paraId="5B355FCB" w14:textId="77777777" w:rsidR="002B51E4" w:rsidRDefault="002B51E4" w:rsidP="00B112D9">
            <w:pPr>
              <w:rPr>
                <w:rFonts w:cs="Arial"/>
                <w:szCs w:val="24"/>
              </w:rPr>
            </w:pPr>
          </w:p>
          <w:p w14:paraId="4F8AC178" w14:textId="77777777" w:rsidR="002B51E4" w:rsidRDefault="002B51E4" w:rsidP="00B112D9">
            <w:pPr>
              <w:rPr>
                <w:rFonts w:cs="Arial"/>
                <w:szCs w:val="24"/>
              </w:rPr>
            </w:pPr>
          </w:p>
          <w:p w14:paraId="6BAB2603" w14:textId="77777777" w:rsidR="002B51E4" w:rsidRDefault="002B51E4" w:rsidP="00B112D9">
            <w:pPr>
              <w:rPr>
                <w:rFonts w:cs="Arial"/>
                <w:szCs w:val="24"/>
              </w:rPr>
            </w:pPr>
          </w:p>
          <w:p w14:paraId="7A7B0DA1" w14:textId="77777777" w:rsidR="006F00FA" w:rsidRDefault="006F00FA" w:rsidP="00B112D9">
            <w:pPr>
              <w:rPr>
                <w:rFonts w:cs="Arial"/>
                <w:szCs w:val="24"/>
              </w:rPr>
            </w:pPr>
          </w:p>
          <w:p w14:paraId="092155C4" w14:textId="77777777" w:rsidR="00A6548D" w:rsidRDefault="00A6548D" w:rsidP="00B112D9">
            <w:pPr>
              <w:rPr>
                <w:rFonts w:cs="Arial"/>
                <w:szCs w:val="24"/>
              </w:rPr>
            </w:pPr>
          </w:p>
          <w:p w14:paraId="68533F8A" w14:textId="77777777" w:rsidR="00A6548D" w:rsidRDefault="00A6548D" w:rsidP="00B112D9">
            <w:pPr>
              <w:rPr>
                <w:rFonts w:cs="Arial"/>
                <w:szCs w:val="24"/>
              </w:rPr>
            </w:pPr>
          </w:p>
          <w:p w14:paraId="521B4F2D" w14:textId="77777777" w:rsidR="00A6548D" w:rsidRDefault="00A6548D" w:rsidP="00B112D9">
            <w:pPr>
              <w:rPr>
                <w:rFonts w:cs="Arial"/>
                <w:szCs w:val="24"/>
              </w:rPr>
            </w:pPr>
          </w:p>
          <w:p w14:paraId="61BF1D05" w14:textId="6193C9E9" w:rsidR="0081181D" w:rsidRDefault="0081181D" w:rsidP="00B112D9">
            <w:pPr>
              <w:rPr>
                <w:rFonts w:cs="Arial"/>
                <w:szCs w:val="24"/>
              </w:rPr>
            </w:pPr>
            <w:r>
              <w:rPr>
                <w:rFonts w:cs="Arial"/>
                <w:szCs w:val="24"/>
              </w:rPr>
              <w:t>12</w:t>
            </w:r>
            <w:r w:rsidR="00C05DCC">
              <w:rPr>
                <w:rFonts w:cs="Arial"/>
                <w:szCs w:val="24"/>
              </w:rPr>
              <w:t>2</w:t>
            </w:r>
            <w:r>
              <w:rPr>
                <w:rFonts w:cs="Arial"/>
                <w:szCs w:val="24"/>
              </w:rPr>
              <w:t>,</w:t>
            </w:r>
            <w:r w:rsidR="006F00FA">
              <w:rPr>
                <w:rFonts w:cs="Arial"/>
                <w:szCs w:val="24"/>
              </w:rPr>
              <w:t>91</w:t>
            </w:r>
            <w:r w:rsidR="00731EF8">
              <w:rPr>
                <w:rFonts w:cs="Arial"/>
                <w:szCs w:val="24"/>
              </w:rPr>
              <w:t>6</w:t>
            </w:r>
          </w:p>
          <w:p w14:paraId="6E2C59BC" w14:textId="77777777" w:rsidR="00A50629" w:rsidRDefault="00A50629" w:rsidP="00B112D9">
            <w:pPr>
              <w:rPr>
                <w:rFonts w:cs="Arial"/>
                <w:szCs w:val="24"/>
              </w:rPr>
            </w:pPr>
          </w:p>
          <w:p w14:paraId="3A496714" w14:textId="77777777" w:rsidR="00A50629" w:rsidRDefault="00A50629" w:rsidP="00B112D9">
            <w:pPr>
              <w:rPr>
                <w:rFonts w:cs="Arial"/>
                <w:szCs w:val="24"/>
              </w:rPr>
            </w:pPr>
          </w:p>
          <w:p w14:paraId="13E15D95" w14:textId="77777777" w:rsidR="00A50629" w:rsidRDefault="00A50629" w:rsidP="00B112D9">
            <w:pPr>
              <w:rPr>
                <w:rFonts w:cs="Arial"/>
                <w:szCs w:val="24"/>
              </w:rPr>
            </w:pPr>
          </w:p>
          <w:p w14:paraId="0E11D2FD" w14:textId="77777777" w:rsidR="00A50629" w:rsidRDefault="00A50629" w:rsidP="00B112D9">
            <w:pPr>
              <w:rPr>
                <w:rFonts w:cs="Arial"/>
                <w:szCs w:val="24"/>
              </w:rPr>
            </w:pPr>
          </w:p>
          <w:p w14:paraId="6175B6E7" w14:textId="77777777" w:rsidR="00A50629" w:rsidRDefault="00A50629" w:rsidP="00B112D9">
            <w:pPr>
              <w:rPr>
                <w:rFonts w:cs="Arial"/>
                <w:szCs w:val="24"/>
              </w:rPr>
            </w:pPr>
          </w:p>
          <w:p w14:paraId="40ECC1D8" w14:textId="77777777" w:rsidR="00A50629" w:rsidRDefault="00A50629" w:rsidP="00B112D9">
            <w:pPr>
              <w:rPr>
                <w:rFonts w:cs="Arial"/>
                <w:szCs w:val="24"/>
              </w:rPr>
            </w:pPr>
          </w:p>
          <w:p w14:paraId="72481F9D" w14:textId="77777777" w:rsidR="00A50629" w:rsidRDefault="00A50629" w:rsidP="00B112D9">
            <w:pPr>
              <w:rPr>
                <w:rFonts w:cs="Arial"/>
                <w:szCs w:val="24"/>
              </w:rPr>
            </w:pPr>
          </w:p>
          <w:p w14:paraId="7AD4BB57" w14:textId="77777777" w:rsidR="00A50629" w:rsidRDefault="00A50629" w:rsidP="00B112D9">
            <w:pPr>
              <w:rPr>
                <w:rFonts w:cs="Arial"/>
                <w:szCs w:val="24"/>
              </w:rPr>
            </w:pPr>
          </w:p>
          <w:p w14:paraId="52C56920" w14:textId="77777777" w:rsidR="00A50629" w:rsidRDefault="00A50629" w:rsidP="00B112D9">
            <w:pPr>
              <w:rPr>
                <w:rFonts w:cs="Arial"/>
                <w:szCs w:val="24"/>
              </w:rPr>
            </w:pPr>
          </w:p>
          <w:p w14:paraId="205C367C" w14:textId="77777777" w:rsidR="00A50629" w:rsidRDefault="00A50629" w:rsidP="00B112D9">
            <w:pPr>
              <w:rPr>
                <w:rFonts w:cs="Arial"/>
                <w:szCs w:val="24"/>
              </w:rPr>
            </w:pPr>
          </w:p>
          <w:p w14:paraId="61FF2281" w14:textId="77777777" w:rsidR="00A50629" w:rsidRDefault="00A50629" w:rsidP="00B112D9">
            <w:pPr>
              <w:rPr>
                <w:rFonts w:cs="Arial"/>
                <w:szCs w:val="24"/>
              </w:rPr>
            </w:pPr>
          </w:p>
          <w:p w14:paraId="6909A832" w14:textId="77777777" w:rsidR="00A50629" w:rsidRDefault="00A50629" w:rsidP="00B112D9">
            <w:pPr>
              <w:rPr>
                <w:rFonts w:cs="Arial"/>
                <w:szCs w:val="24"/>
              </w:rPr>
            </w:pPr>
          </w:p>
          <w:p w14:paraId="6DA9D825" w14:textId="77777777" w:rsidR="00A50629" w:rsidRDefault="00A50629" w:rsidP="00B112D9">
            <w:pPr>
              <w:rPr>
                <w:rFonts w:cs="Arial"/>
                <w:szCs w:val="24"/>
              </w:rPr>
            </w:pPr>
          </w:p>
          <w:p w14:paraId="57E3A7DC" w14:textId="77777777" w:rsidR="00A50629" w:rsidRDefault="00A50629" w:rsidP="00B112D9">
            <w:pPr>
              <w:rPr>
                <w:rFonts w:cs="Arial"/>
                <w:szCs w:val="24"/>
              </w:rPr>
            </w:pPr>
          </w:p>
          <w:p w14:paraId="778D179A" w14:textId="77777777" w:rsidR="00A50629" w:rsidRDefault="00A50629" w:rsidP="00B112D9">
            <w:pPr>
              <w:rPr>
                <w:rFonts w:cs="Arial"/>
                <w:szCs w:val="24"/>
              </w:rPr>
            </w:pPr>
          </w:p>
          <w:p w14:paraId="7EF6E3DE" w14:textId="77777777" w:rsidR="00A50629" w:rsidRDefault="00A50629" w:rsidP="00B112D9">
            <w:pPr>
              <w:rPr>
                <w:rFonts w:cs="Arial"/>
                <w:szCs w:val="24"/>
              </w:rPr>
            </w:pPr>
          </w:p>
          <w:p w14:paraId="29C3001E" w14:textId="77777777" w:rsidR="00A50629" w:rsidRDefault="00A50629" w:rsidP="00B112D9">
            <w:pPr>
              <w:rPr>
                <w:rFonts w:cs="Arial"/>
                <w:szCs w:val="24"/>
              </w:rPr>
            </w:pPr>
          </w:p>
          <w:p w14:paraId="4436C11E" w14:textId="77777777" w:rsidR="00A50629" w:rsidRDefault="00A50629" w:rsidP="00B112D9">
            <w:pPr>
              <w:rPr>
                <w:rFonts w:cs="Arial"/>
                <w:szCs w:val="24"/>
              </w:rPr>
            </w:pPr>
          </w:p>
          <w:p w14:paraId="7DCA07C9" w14:textId="77777777" w:rsidR="00A50629" w:rsidRDefault="00A50629" w:rsidP="00B112D9">
            <w:pPr>
              <w:rPr>
                <w:rFonts w:cs="Arial"/>
                <w:szCs w:val="24"/>
              </w:rPr>
            </w:pPr>
          </w:p>
          <w:p w14:paraId="044F3C98" w14:textId="77777777" w:rsidR="00A50629" w:rsidRDefault="00A50629" w:rsidP="00B112D9">
            <w:pPr>
              <w:rPr>
                <w:rFonts w:cs="Arial"/>
                <w:szCs w:val="24"/>
              </w:rPr>
            </w:pPr>
          </w:p>
          <w:p w14:paraId="5F2A9D89" w14:textId="77777777" w:rsidR="00A50629" w:rsidRDefault="00A50629" w:rsidP="00B112D9">
            <w:pPr>
              <w:rPr>
                <w:rFonts w:cs="Arial"/>
                <w:szCs w:val="24"/>
              </w:rPr>
            </w:pPr>
          </w:p>
          <w:p w14:paraId="3DA0E1FB" w14:textId="77777777" w:rsidR="00A50629" w:rsidRDefault="00A50629" w:rsidP="00B112D9">
            <w:pPr>
              <w:rPr>
                <w:rFonts w:cs="Arial"/>
                <w:szCs w:val="24"/>
              </w:rPr>
            </w:pPr>
          </w:p>
          <w:p w14:paraId="00F3B8E8" w14:textId="77777777" w:rsidR="00A50629" w:rsidRDefault="00A50629" w:rsidP="00B112D9">
            <w:pPr>
              <w:rPr>
                <w:rFonts w:cs="Arial"/>
                <w:szCs w:val="24"/>
              </w:rPr>
            </w:pPr>
          </w:p>
          <w:p w14:paraId="7F819D69" w14:textId="77777777" w:rsidR="00A50629" w:rsidRDefault="00A50629" w:rsidP="00B112D9">
            <w:pPr>
              <w:rPr>
                <w:rFonts w:cs="Arial"/>
                <w:szCs w:val="24"/>
              </w:rPr>
            </w:pPr>
          </w:p>
          <w:p w14:paraId="289CEEED" w14:textId="77777777" w:rsidR="00A50629" w:rsidRDefault="00A50629" w:rsidP="00B112D9">
            <w:pPr>
              <w:rPr>
                <w:rFonts w:cs="Arial"/>
                <w:szCs w:val="24"/>
              </w:rPr>
            </w:pPr>
          </w:p>
          <w:p w14:paraId="7A4C920E" w14:textId="77777777" w:rsidR="00A50629" w:rsidRDefault="00A50629" w:rsidP="00B112D9">
            <w:pPr>
              <w:rPr>
                <w:rFonts w:cs="Arial"/>
                <w:szCs w:val="24"/>
              </w:rPr>
            </w:pPr>
          </w:p>
          <w:p w14:paraId="28218BD8" w14:textId="77777777" w:rsidR="00A50629" w:rsidRDefault="00A50629" w:rsidP="00B112D9">
            <w:pPr>
              <w:rPr>
                <w:rFonts w:cs="Arial"/>
                <w:szCs w:val="24"/>
              </w:rPr>
            </w:pPr>
          </w:p>
          <w:p w14:paraId="2727F8C9" w14:textId="77777777" w:rsidR="00A50629" w:rsidRDefault="00A50629" w:rsidP="00B112D9">
            <w:pPr>
              <w:rPr>
                <w:rFonts w:cs="Arial"/>
                <w:szCs w:val="24"/>
              </w:rPr>
            </w:pPr>
          </w:p>
          <w:p w14:paraId="1F5C2467" w14:textId="77777777" w:rsidR="00A50629" w:rsidRDefault="00A50629" w:rsidP="00B112D9">
            <w:pPr>
              <w:rPr>
                <w:rFonts w:cs="Arial"/>
                <w:szCs w:val="24"/>
              </w:rPr>
            </w:pPr>
          </w:p>
          <w:p w14:paraId="2681BCC9" w14:textId="77777777" w:rsidR="00A50629" w:rsidRDefault="00A50629" w:rsidP="00B112D9">
            <w:pPr>
              <w:rPr>
                <w:rFonts w:cs="Arial"/>
                <w:szCs w:val="24"/>
              </w:rPr>
            </w:pPr>
          </w:p>
          <w:p w14:paraId="1C9C9EA6" w14:textId="77777777" w:rsidR="00A50629" w:rsidRDefault="00A50629" w:rsidP="00B112D9">
            <w:pPr>
              <w:rPr>
                <w:rFonts w:cs="Arial"/>
                <w:szCs w:val="24"/>
              </w:rPr>
            </w:pPr>
          </w:p>
          <w:p w14:paraId="6D2BA12B" w14:textId="77777777" w:rsidR="00841DC5" w:rsidRDefault="00841DC5" w:rsidP="00B112D9">
            <w:pPr>
              <w:rPr>
                <w:rFonts w:cs="Arial"/>
                <w:szCs w:val="24"/>
              </w:rPr>
            </w:pPr>
          </w:p>
          <w:p w14:paraId="24F94C1F" w14:textId="1CF48F56" w:rsidR="00A50629" w:rsidRDefault="00A50629" w:rsidP="00B112D9">
            <w:pPr>
              <w:rPr>
                <w:rFonts w:cs="Arial"/>
                <w:szCs w:val="24"/>
              </w:rPr>
            </w:pPr>
            <w:r>
              <w:rPr>
                <w:rFonts w:cs="Arial"/>
                <w:szCs w:val="24"/>
              </w:rPr>
              <w:t>12</w:t>
            </w:r>
            <w:r w:rsidR="00C05DCC">
              <w:rPr>
                <w:rFonts w:cs="Arial"/>
                <w:szCs w:val="24"/>
              </w:rPr>
              <w:t>2</w:t>
            </w:r>
            <w:r>
              <w:rPr>
                <w:rFonts w:cs="Arial"/>
                <w:szCs w:val="24"/>
              </w:rPr>
              <w:t>,</w:t>
            </w:r>
            <w:r w:rsidR="006F00FA">
              <w:rPr>
                <w:rFonts w:cs="Arial"/>
                <w:szCs w:val="24"/>
              </w:rPr>
              <w:t>91</w:t>
            </w:r>
            <w:r w:rsidR="00731EF8">
              <w:rPr>
                <w:rFonts w:cs="Arial"/>
                <w:szCs w:val="24"/>
              </w:rPr>
              <w:t>7</w:t>
            </w:r>
          </w:p>
          <w:p w14:paraId="50F39391" w14:textId="77777777" w:rsidR="00E42B4C" w:rsidRDefault="00E42B4C" w:rsidP="00B112D9">
            <w:pPr>
              <w:rPr>
                <w:rFonts w:cs="Arial"/>
                <w:szCs w:val="24"/>
              </w:rPr>
            </w:pPr>
          </w:p>
          <w:p w14:paraId="29597E06" w14:textId="77777777" w:rsidR="00E42B4C" w:rsidRDefault="00E42B4C" w:rsidP="00B112D9">
            <w:pPr>
              <w:rPr>
                <w:rFonts w:cs="Arial"/>
                <w:szCs w:val="24"/>
              </w:rPr>
            </w:pPr>
          </w:p>
          <w:p w14:paraId="001EF5CF" w14:textId="77777777" w:rsidR="00E42B4C" w:rsidRDefault="00E42B4C" w:rsidP="00B112D9">
            <w:pPr>
              <w:rPr>
                <w:rFonts w:cs="Arial"/>
                <w:szCs w:val="24"/>
              </w:rPr>
            </w:pPr>
          </w:p>
          <w:p w14:paraId="36232C8A" w14:textId="77777777" w:rsidR="00E42B4C" w:rsidRDefault="00E42B4C" w:rsidP="00B112D9">
            <w:pPr>
              <w:rPr>
                <w:rFonts w:cs="Arial"/>
                <w:szCs w:val="24"/>
              </w:rPr>
            </w:pPr>
          </w:p>
          <w:p w14:paraId="3AFFD619" w14:textId="77777777" w:rsidR="00E42B4C" w:rsidRDefault="00E42B4C" w:rsidP="00B112D9">
            <w:pPr>
              <w:rPr>
                <w:rFonts w:cs="Arial"/>
                <w:szCs w:val="24"/>
              </w:rPr>
            </w:pPr>
          </w:p>
          <w:p w14:paraId="44F4E9C9" w14:textId="77777777" w:rsidR="00E42B4C" w:rsidRDefault="00E42B4C" w:rsidP="00B112D9">
            <w:pPr>
              <w:rPr>
                <w:rFonts w:cs="Arial"/>
                <w:szCs w:val="24"/>
              </w:rPr>
            </w:pPr>
          </w:p>
          <w:p w14:paraId="25CD13E4" w14:textId="77777777" w:rsidR="00E42B4C" w:rsidRDefault="00E42B4C" w:rsidP="00B112D9">
            <w:pPr>
              <w:rPr>
                <w:rFonts w:cs="Arial"/>
                <w:szCs w:val="24"/>
              </w:rPr>
            </w:pPr>
          </w:p>
          <w:p w14:paraId="327A25E0" w14:textId="77777777" w:rsidR="00E42B4C" w:rsidRDefault="00E42B4C" w:rsidP="00B112D9">
            <w:pPr>
              <w:rPr>
                <w:rFonts w:cs="Arial"/>
                <w:szCs w:val="24"/>
              </w:rPr>
            </w:pPr>
          </w:p>
          <w:p w14:paraId="451B090C" w14:textId="77777777" w:rsidR="00E42B4C" w:rsidRDefault="00E42B4C" w:rsidP="00B112D9">
            <w:pPr>
              <w:rPr>
                <w:rFonts w:cs="Arial"/>
                <w:szCs w:val="24"/>
              </w:rPr>
            </w:pPr>
          </w:p>
          <w:p w14:paraId="09268982" w14:textId="77777777" w:rsidR="00E42B4C" w:rsidRDefault="00E42B4C" w:rsidP="00B112D9">
            <w:pPr>
              <w:rPr>
                <w:rFonts w:cs="Arial"/>
                <w:szCs w:val="24"/>
              </w:rPr>
            </w:pPr>
          </w:p>
          <w:p w14:paraId="4A214F86" w14:textId="77777777" w:rsidR="005F7EBD" w:rsidRDefault="005F7EBD" w:rsidP="00B112D9">
            <w:pPr>
              <w:rPr>
                <w:rFonts w:cs="Arial"/>
                <w:szCs w:val="24"/>
              </w:rPr>
            </w:pPr>
          </w:p>
          <w:p w14:paraId="6C90F0D8" w14:textId="77777777" w:rsidR="00C7162C" w:rsidRDefault="00C7162C" w:rsidP="00B112D9">
            <w:pPr>
              <w:rPr>
                <w:rFonts w:cs="Arial"/>
                <w:szCs w:val="24"/>
              </w:rPr>
            </w:pPr>
          </w:p>
          <w:p w14:paraId="117B451C" w14:textId="77777777" w:rsidR="00F5788B" w:rsidRDefault="00F5788B" w:rsidP="00B112D9">
            <w:pPr>
              <w:rPr>
                <w:rFonts w:cs="Arial"/>
                <w:szCs w:val="24"/>
              </w:rPr>
            </w:pPr>
          </w:p>
          <w:p w14:paraId="283D98C6" w14:textId="77777777" w:rsidR="00F5788B" w:rsidRDefault="00F5788B" w:rsidP="00B112D9">
            <w:pPr>
              <w:rPr>
                <w:rFonts w:cs="Arial"/>
                <w:szCs w:val="24"/>
              </w:rPr>
            </w:pPr>
          </w:p>
          <w:p w14:paraId="3EDE6F0E" w14:textId="77777777" w:rsidR="00F5788B" w:rsidRDefault="00F5788B" w:rsidP="00B112D9">
            <w:pPr>
              <w:rPr>
                <w:rFonts w:cs="Arial"/>
                <w:szCs w:val="24"/>
              </w:rPr>
            </w:pPr>
          </w:p>
          <w:p w14:paraId="0C6A6F0D" w14:textId="77777777" w:rsidR="00F5788B" w:rsidRDefault="00F5788B" w:rsidP="00B112D9">
            <w:pPr>
              <w:rPr>
                <w:rFonts w:cs="Arial"/>
                <w:szCs w:val="24"/>
              </w:rPr>
            </w:pPr>
          </w:p>
          <w:p w14:paraId="3FCB73FE" w14:textId="77777777" w:rsidR="00F5788B" w:rsidRDefault="00F5788B" w:rsidP="00B112D9">
            <w:pPr>
              <w:rPr>
                <w:rFonts w:cs="Arial"/>
                <w:szCs w:val="24"/>
              </w:rPr>
            </w:pPr>
          </w:p>
          <w:p w14:paraId="249FA3CF" w14:textId="77777777" w:rsidR="00F5788B" w:rsidRDefault="00F5788B" w:rsidP="00B112D9">
            <w:pPr>
              <w:rPr>
                <w:rFonts w:cs="Arial"/>
                <w:szCs w:val="24"/>
              </w:rPr>
            </w:pPr>
          </w:p>
          <w:p w14:paraId="360E5795" w14:textId="77777777" w:rsidR="00F5788B" w:rsidRDefault="00F5788B" w:rsidP="00B112D9">
            <w:pPr>
              <w:rPr>
                <w:rFonts w:cs="Arial"/>
                <w:szCs w:val="24"/>
              </w:rPr>
            </w:pPr>
          </w:p>
          <w:p w14:paraId="1F5B6CD2" w14:textId="77777777" w:rsidR="00F5788B" w:rsidRDefault="00F5788B" w:rsidP="00B112D9">
            <w:pPr>
              <w:rPr>
                <w:rFonts w:cs="Arial"/>
                <w:szCs w:val="24"/>
              </w:rPr>
            </w:pPr>
          </w:p>
          <w:p w14:paraId="3D06FA40" w14:textId="77777777" w:rsidR="00F5788B" w:rsidRDefault="00F5788B" w:rsidP="00B112D9">
            <w:pPr>
              <w:rPr>
                <w:rFonts w:cs="Arial"/>
                <w:szCs w:val="24"/>
              </w:rPr>
            </w:pPr>
          </w:p>
          <w:p w14:paraId="5E5FD725" w14:textId="77777777" w:rsidR="00F5788B" w:rsidRDefault="00F5788B" w:rsidP="00B112D9">
            <w:pPr>
              <w:rPr>
                <w:rFonts w:cs="Arial"/>
                <w:szCs w:val="24"/>
              </w:rPr>
            </w:pPr>
          </w:p>
          <w:p w14:paraId="630CD625" w14:textId="2DF32FE9" w:rsidR="00E42B4C" w:rsidRPr="00026D17" w:rsidRDefault="00E42B4C" w:rsidP="00B112D9">
            <w:pPr>
              <w:rPr>
                <w:rFonts w:cs="Arial"/>
                <w:szCs w:val="24"/>
              </w:rPr>
            </w:pPr>
            <w:r>
              <w:rPr>
                <w:rFonts w:cs="Arial"/>
                <w:szCs w:val="24"/>
              </w:rPr>
              <w:t>12</w:t>
            </w:r>
            <w:r w:rsidR="00C05DCC">
              <w:rPr>
                <w:rFonts w:cs="Arial"/>
                <w:szCs w:val="24"/>
              </w:rPr>
              <w:t>2</w:t>
            </w:r>
            <w:r w:rsidR="00445AC4">
              <w:rPr>
                <w:rFonts w:cs="Arial"/>
                <w:szCs w:val="24"/>
              </w:rPr>
              <w:t>,91</w:t>
            </w:r>
            <w:r w:rsidR="00731EF8">
              <w:rPr>
                <w:rFonts w:cs="Arial"/>
                <w:szCs w:val="24"/>
              </w:rPr>
              <w:t>8</w:t>
            </w:r>
          </w:p>
        </w:tc>
        <w:tc>
          <w:tcPr>
            <w:tcW w:w="890" w:type="dxa"/>
          </w:tcPr>
          <w:p w14:paraId="5EF89BE8" w14:textId="21A17CA0" w:rsidR="00D84713" w:rsidRPr="00026D17" w:rsidRDefault="00F06577" w:rsidP="00B112D9">
            <w:pPr>
              <w:rPr>
                <w:rFonts w:cs="Arial"/>
                <w:b/>
                <w:bCs/>
                <w:szCs w:val="24"/>
                <w:u w:val="single"/>
              </w:rPr>
            </w:pPr>
            <w:r>
              <w:rPr>
                <w:rFonts w:cs="Arial"/>
                <w:b/>
                <w:bCs/>
                <w:szCs w:val="24"/>
                <w:u w:val="single"/>
              </w:rPr>
              <w:t>G</w:t>
            </w:r>
            <w:r w:rsidR="00D84713" w:rsidRPr="00026D17">
              <w:rPr>
                <w:rFonts w:cs="Arial"/>
                <w:b/>
                <w:bCs/>
                <w:szCs w:val="24"/>
                <w:u w:val="single"/>
              </w:rPr>
              <w:t>-</w:t>
            </w:r>
            <w:r>
              <w:rPr>
                <w:rFonts w:cs="Arial"/>
                <w:b/>
                <w:bCs/>
                <w:szCs w:val="24"/>
                <w:u w:val="single"/>
              </w:rPr>
              <w:t>1</w:t>
            </w:r>
          </w:p>
          <w:p w14:paraId="4EF0DEBC" w14:textId="77777777" w:rsidR="00D84713" w:rsidRPr="00026D17" w:rsidRDefault="00D84713" w:rsidP="00B112D9">
            <w:pPr>
              <w:rPr>
                <w:rFonts w:cs="Arial"/>
                <w:szCs w:val="24"/>
              </w:rPr>
            </w:pPr>
          </w:p>
          <w:p w14:paraId="5C931973" w14:textId="77777777" w:rsidR="008A2AB1" w:rsidRPr="00026D17" w:rsidRDefault="008A2AB1" w:rsidP="00B112D9">
            <w:pPr>
              <w:rPr>
                <w:rFonts w:cs="Arial"/>
                <w:szCs w:val="24"/>
              </w:rPr>
            </w:pPr>
          </w:p>
          <w:p w14:paraId="5EFB0059" w14:textId="77777777" w:rsidR="008A2AB1" w:rsidRPr="00026D17" w:rsidRDefault="008A2AB1" w:rsidP="00B112D9">
            <w:pPr>
              <w:rPr>
                <w:rFonts w:cs="Arial"/>
                <w:szCs w:val="24"/>
              </w:rPr>
            </w:pPr>
          </w:p>
          <w:p w14:paraId="3D72C3FD" w14:textId="77777777" w:rsidR="008A2AB1" w:rsidRPr="00026D17" w:rsidRDefault="008A2AB1" w:rsidP="00B112D9">
            <w:pPr>
              <w:rPr>
                <w:rFonts w:cs="Arial"/>
                <w:szCs w:val="24"/>
              </w:rPr>
            </w:pPr>
          </w:p>
          <w:p w14:paraId="7837909B" w14:textId="77777777" w:rsidR="008A2AB1" w:rsidRPr="00026D17" w:rsidRDefault="008A2AB1" w:rsidP="00B112D9">
            <w:pPr>
              <w:rPr>
                <w:rFonts w:cs="Arial"/>
                <w:szCs w:val="24"/>
              </w:rPr>
            </w:pPr>
          </w:p>
          <w:p w14:paraId="2E2F33DC" w14:textId="77777777" w:rsidR="008A2AB1" w:rsidRPr="00026D17" w:rsidRDefault="008A2AB1" w:rsidP="00B112D9">
            <w:pPr>
              <w:rPr>
                <w:rFonts w:cs="Arial"/>
                <w:szCs w:val="24"/>
              </w:rPr>
            </w:pPr>
          </w:p>
          <w:p w14:paraId="1BB08DBC" w14:textId="77777777" w:rsidR="008A2AB1" w:rsidRPr="00026D17" w:rsidRDefault="008A2AB1" w:rsidP="00B112D9">
            <w:pPr>
              <w:rPr>
                <w:rFonts w:cs="Arial"/>
                <w:szCs w:val="24"/>
              </w:rPr>
            </w:pPr>
          </w:p>
          <w:p w14:paraId="4B116E15" w14:textId="77777777" w:rsidR="005C316C" w:rsidRDefault="005C316C" w:rsidP="00B112D9">
            <w:pPr>
              <w:rPr>
                <w:rFonts w:cs="Arial"/>
                <w:b/>
                <w:bCs/>
                <w:szCs w:val="24"/>
                <w:u w:val="single"/>
              </w:rPr>
            </w:pPr>
          </w:p>
          <w:p w14:paraId="31F29FA7" w14:textId="77777777" w:rsidR="005C316C" w:rsidRDefault="005C316C" w:rsidP="00B112D9">
            <w:pPr>
              <w:rPr>
                <w:rFonts w:cs="Arial"/>
                <w:b/>
                <w:bCs/>
                <w:szCs w:val="24"/>
                <w:u w:val="single"/>
              </w:rPr>
            </w:pPr>
          </w:p>
          <w:p w14:paraId="0E2A0DBB" w14:textId="77777777" w:rsidR="005C316C" w:rsidRDefault="005C316C" w:rsidP="00B112D9">
            <w:pPr>
              <w:rPr>
                <w:rFonts w:cs="Arial"/>
                <w:b/>
                <w:bCs/>
                <w:szCs w:val="24"/>
                <w:u w:val="single"/>
              </w:rPr>
            </w:pPr>
          </w:p>
          <w:p w14:paraId="5B6BA43E" w14:textId="77777777" w:rsidR="00841DC5" w:rsidRDefault="00841DC5" w:rsidP="00B112D9">
            <w:pPr>
              <w:rPr>
                <w:rFonts w:cs="Arial"/>
                <w:b/>
                <w:bCs/>
                <w:szCs w:val="24"/>
                <w:u w:val="single"/>
              </w:rPr>
            </w:pPr>
          </w:p>
          <w:p w14:paraId="7F29D72C" w14:textId="4F070585" w:rsidR="00D84713" w:rsidRPr="00026D17" w:rsidRDefault="00EF36D1" w:rsidP="00B112D9">
            <w:pPr>
              <w:rPr>
                <w:rFonts w:cs="Arial"/>
                <w:b/>
                <w:bCs/>
                <w:szCs w:val="24"/>
                <w:u w:val="single"/>
              </w:rPr>
            </w:pPr>
            <w:r w:rsidRPr="00026D17">
              <w:rPr>
                <w:rFonts w:cs="Arial"/>
                <w:b/>
                <w:bCs/>
                <w:szCs w:val="24"/>
                <w:u w:val="single"/>
              </w:rPr>
              <w:t>G</w:t>
            </w:r>
            <w:r w:rsidR="00D84713" w:rsidRPr="00026D17">
              <w:rPr>
                <w:rFonts w:cs="Arial"/>
                <w:b/>
                <w:bCs/>
                <w:szCs w:val="24"/>
                <w:u w:val="single"/>
              </w:rPr>
              <w:t>-</w:t>
            </w:r>
            <w:r w:rsidR="00F8094B">
              <w:rPr>
                <w:rFonts w:cs="Arial"/>
                <w:b/>
                <w:bCs/>
                <w:szCs w:val="24"/>
                <w:u w:val="single"/>
              </w:rPr>
              <w:t>2</w:t>
            </w:r>
          </w:p>
          <w:p w14:paraId="7F6AFDC4" w14:textId="77777777" w:rsidR="00D84713" w:rsidRPr="00026D17" w:rsidRDefault="00D84713" w:rsidP="00B112D9">
            <w:pPr>
              <w:rPr>
                <w:rFonts w:cs="Arial"/>
                <w:szCs w:val="24"/>
              </w:rPr>
            </w:pPr>
          </w:p>
          <w:p w14:paraId="6D068121" w14:textId="77777777" w:rsidR="0045792A" w:rsidRPr="00026D17" w:rsidRDefault="0045792A" w:rsidP="00B112D9">
            <w:pPr>
              <w:rPr>
                <w:rFonts w:cs="Arial"/>
                <w:szCs w:val="24"/>
              </w:rPr>
            </w:pPr>
          </w:p>
          <w:p w14:paraId="3DAA217B" w14:textId="77777777" w:rsidR="0045792A" w:rsidRPr="00026D17" w:rsidRDefault="0045792A" w:rsidP="00B112D9">
            <w:pPr>
              <w:rPr>
                <w:rFonts w:cs="Arial"/>
                <w:szCs w:val="24"/>
              </w:rPr>
            </w:pPr>
          </w:p>
          <w:p w14:paraId="3DEE198D" w14:textId="77777777" w:rsidR="0045792A" w:rsidRPr="00026D17" w:rsidRDefault="0045792A" w:rsidP="00B112D9">
            <w:pPr>
              <w:rPr>
                <w:rFonts w:cs="Arial"/>
                <w:szCs w:val="24"/>
              </w:rPr>
            </w:pPr>
          </w:p>
          <w:p w14:paraId="0FFEF3C6" w14:textId="77777777" w:rsidR="0045792A" w:rsidRPr="00026D17" w:rsidRDefault="0045792A" w:rsidP="00B112D9">
            <w:pPr>
              <w:rPr>
                <w:rFonts w:cs="Arial"/>
                <w:szCs w:val="24"/>
              </w:rPr>
            </w:pPr>
          </w:p>
          <w:p w14:paraId="5A4E2885" w14:textId="77777777" w:rsidR="0045792A" w:rsidRPr="00026D17" w:rsidRDefault="0045792A" w:rsidP="00B112D9">
            <w:pPr>
              <w:rPr>
                <w:rFonts w:cs="Arial"/>
                <w:szCs w:val="24"/>
              </w:rPr>
            </w:pPr>
          </w:p>
          <w:p w14:paraId="47FB0FE8" w14:textId="77777777" w:rsidR="0045792A" w:rsidRPr="00026D17" w:rsidRDefault="0045792A" w:rsidP="00B112D9">
            <w:pPr>
              <w:rPr>
                <w:rFonts w:cs="Arial"/>
                <w:szCs w:val="24"/>
              </w:rPr>
            </w:pPr>
          </w:p>
          <w:p w14:paraId="0D92CFFA" w14:textId="37FB7F4B" w:rsidR="00D84713" w:rsidRPr="00026D17" w:rsidRDefault="00EF36D1" w:rsidP="00B112D9">
            <w:pPr>
              <w:rPr>
                <w:rFonts w:cs="Arial"/>
                <w:b/>
                <w:bCs/>
                <w:szCs w:val="24"/>
                <w:u w:val="single"/>
              </w:rPr>
            </w:pPr>
            <w:r w:rsidRPr="00026D17">
              <w:rPr>
                <w:rFonts w:cs="Arial"/>
                <w:b/>
                <w:bCs/>
                <w:szCs w:val="24"/>
                <w:u w:val="single"/>
              </w:rPr>
              <w:t>G</w:t>
            </w:r>
            <w:r w:rsidR="00D84713" w:rsidRPr="00026D17">
              <w:rPr>
                <w:rFonts w:cs="Arial"/>
                <w:b/>
                <w:bCs/>
                <w:szCs w:val="24"/>
                <w:u w:val="single"/>
              </w:rPr>
              <w:t>-</w:t>
            </w:r>
            <w:r w:rsidR="00F8094B">
              <w:rPr>
                <w:rFonts w:cs="Arial"/>
                <w:b/>
                <w:bCs/>
                <w:szCs w:val="24"/>
                <w:u w:val="single"/>
              </w:rPr>
              <w:t>3</w:t>
            </w:r>
          </w:p>
          <w:p w14:paraId="695A6D27" w14:textId="77777777" w:rsidR="00D84713" w:rsidRPr="00026D17" w:rsidRDefault="00D84713" w:rsidP="00B112D9">
            <w:pPr>
              <w:rPr>
                <w:rFonts w:cs="Arial"/>
                <w:szCs w:val="24"/>
              </w:rPr>
            </w:pPr>
          </w:p>
          <w:p w14:paraId="29A7B5AC" w14:textId="77777777" w:rsidR="00673135" w:rsidRPr="00026D17" w:rsidRDefault="00673135" w:rsidP="00B112D9">
            <w:pPr>
              <w:rPr>
                <w:rFonts w:cs="Arial"/>
                <w:szCs w:val="24"/>
              </w:rPr>
            </w:pPr>
          </w:p>
          <w:p w14:paraId="40A60790" w14:textId="77777777" w:rsidR="00673135" w:rsidRPr="00026D17" w:rsidRDefault="00673135" w:rsidP="00B112D9">
            <w:pPr>
              <w:rPr>
                <w:rFonts w:cs="Arial"/>
                <w:szCs w:val="24"/>
              </w:rPr>
            </w:pPr>
          </w:p>
          <w:p w14:paraId="206F4A5A" w14:textId="77777777" w:rsidR="00673135" w:rsidRPr="00026D17" w:rsidRDefault="00673135" w:rsidP="00B112D9">
            <w:pPr>
              <w:rPr>
                <w:rFonts w:cs="Arial"/>
                <w:szCs w:val="24"/>
              </w:rPr>
            </w:pPr>
          </w:p>
          <w:p w14:paraId="06B366C5" w14:textId="0D5F363B" w:rsidR="00D84713" w:rsidRPr="00026D17" w:rsidRDefault="00EF36D1" w:rsidP="00B112D9">
            <w:pPr>
              <w:rPr>
                <w:rFonts w:cs="Arial"/>
                <w:b/>
                <w:bCs/>
                <w:szCs w:val="24"/>
                <w:u w:val="single"/>
              </w:rPr>
            </w:pPr>
            <w:r w:rsidRPr="00026D17">
              <w:rPr>
                <w:rFonts w:cs="Arial"/>
                <w:b/>
                <w:bCs/>
                <w:szCs w:val="24"/>
                <w:u w:val="single"/>
              </w:rPr>
              <w:t>G</w:t>
            </w:r>
            <w:r w:rsidR="00D84713" w:rsidRPr="00026D17">
              <w:rPr>
                <w:rFonts w:cs="Arial"/>
                <w:b/>
                <w:bCs/>
                <w:szCs w:val="24"/>
                <w:u w:val="single"/>
              </w:rPr>
              <w:t>-</w:t>
            </w:r>
            <w:r w:rsidR="00F8094B">
              <w:rPr>
                <w:rFonts w:cs="Arial"/>
                <w:b/>
                <w:bCs/>
                <w:szCs w:val="24"/>
                <w:u w:val="single"/>
              </w:rPr>
              <w:t>4</w:t>
            </w:r>
          </w:p>
          <w:p w14:paraId="0E1B1620" w14:textId="77777777" w:rsidR="00D84713" w:rsidRPr="00026D17" w:rsidRDefault="00D84713" w:rsidP="00B112D9">
            <w:pPr>
              <w:rPr>
                <w:rFonts w:cs="Arial"/>
                <w:szCs w:val="24"/>
              </w:rPr>
            </w:pPr>
          </w:p>
          <w:p w14:paraId="495B27BC" w14:textId="77777777" w:rsidR="00BF2D0D" w:rsidRPr="00026D17" w:rsidRDefault="00BF2D0D" w:rsidP="00B112D9">
            <w:pPr>
              <w:rPr>
                <w:rFonts w:cs="Arial"/>
                <w:szCs w:val="24"/>
              </w:rPr>
            </w:pPr>
          </w:p>
          <w:p w14:paraId="304C36A6" w14:textId="77777777" w:rsidR="00BF2D0D" w:rsidRPr="00026D17" w:rsidRDefault="00BF2D0D" w:rsidP="00B112D9">
            <w:pPr>
              <w:rPr>
                <w:rFonts w:cs="Arial"/>
                <w:szCs w:val="24"/>
              </w:rPr>
            </w:pPr>
          </w:p>
          <w:p w14:paraId="0B4B12CA" w14:textId="77777777" w:rsidR="00BF2D0D" w:rsidRPr="00026D17" w:rsidRDefault="00BF2D0D" w:rsidP="00B112D9">
            <w:pPr>
              <w:rPr>
                <w:rFonts w:cs="Arial"/>
                <w:szCs w:val="24"/>
              </w:rPr>
            </w:pPr>
          </w:p>
          <w:p w14:paraId="13257FFA" w14:textId="77777777" w:rsidR="00BF2D0D" w:rsidRPr="00026D17" w:rsidRDefault="00BF2D0D" w:rsidP="00B112D9">
            <w:pPr>
              <w:rPr>
                <w:rFonts w:cs="Arial"/>
                <w:szCs w:val="24"/>
              </w:rPr>
            </w:pPr>
          </w:p>
          <w:p w14:paraId="0A2BAC04" w14:textId="0A8549C6" w:rsidR="00F7440B" w:rsidRDefault="008374B8" w:rsidP="00B112D9">
            <w:pPr>
              <w:rPr>
                <w:rFonts w:cs="Arial"/>
                <w:b/>
                <w:bCs/>
                <w:szCs w:val="24"/>
                <w:u w:val="single"/>
              </w:rPr>
            </w:pPr>
            <w:r>
              <w:rPr>
                <w:rFonts w:cs="Arial"/>
                <w:b/>
                <w:bCs/>
                <w:szCs w:val="24"/>
                <w:u w:val="single"/>
              </w:rPr>
              <w:t>G-5</w:t>
            </w:r>
          </w:p>
          <w:p w14:paraId="780E930F" w14:textId="77777777" w:rsidR="00F7440B" w:rsidRDefault="00F7440B" w:rsidP="00B112D9">
            <w:pPr>
              <w:rPr>
                <w:rFonts w:cs="Arial"/>
                <w:b/>
                <w:bCs/>
                <w:szCs w:val="24"/>
                <w:u w:val="single"/>
              </w:rPr>
            </w:pPr>
          </w:p>
          <w:p w14:paraId="64E87316" w14:textId="77777777" w:rsidR="00F7440B" w:rsidRDefault="00F7440B" w:rsidP="00B112D9">
            <w:pPr>
              <w:rPr>
                <w:rFonts w:cs="Arial"/>
                <w:b/>
                <w:bCs/>
                <w:szCs w:val="24"/>
                <w:u w:val="single"/>
              </w:rPr>
            </w:pPr>
          </w:p>
          <w:p w14:paraId="7DF3AAE1" w14:textId="77777777" w:rsidR="00F7440B" w:rsidRDefault="00F7440B" w:rsidP="00B112D9">
            <w:pPr>
              <w:rPr>
                <w:rFonts w:cs="Arial"/>
                <w:b/>
                <w:bCs/>
                <w:szCs w:val="24"/>
                <w:u w:val="single"/>
              </w:rPr>
            </w:pPr>
          </w:p>
          <w:p w14:paraId="07121C4D" w14:textId="77777777" w:rsidR="00F7440B" w:rsidRDefault="00F7440B" w:rsidP="00B112D9">
            <w:pPr>
              <w:rPr>
                <w:rFonts w:cs="Arial"/>
                <w:b/>
                <w:bCs/>
                <w:szCs w:val="24"/>
                <w:u w:val="single"/>
              </w:rPr>
            </w:pPr>
          </w:p>
          <w:p w14:paraId="5D28C393" w14:textId="7B91011D" w:rsidR="00F7440B" w:rsidRDefault="00480A3D" w:rsidP="00B112D9">
            <w:pPr>
              <w:rPr>
                <w:rFonts w:cs="Arial"/>
                <w:b/>
                <w:bCs/>
                <w:szCs w:val="24"/>
                <w:u w:val="single"/>
              </w:rPr>
            </w:pPr>
            <w:r>
              <w:rPr>
                <w:rFonts w:cs="Arial"/>
                <w:b/>
                <w:bCs/>
                <w:szCs w:val="24"/>
                <w:u w:val="single"/>
              </w:rPr>
              <w:t>G-6</w:t>
            </w:r>
          </w:p>
          <w:p w14:paraId="61C62A2A" w14:textId="77777777" w:rsidR="00F7440B" w:rsidRDefault="00F7440B" w:rsidP="00B112D9">
            <w:pPr>
              <w:rPr>
                <w:rFonts w:cs="Arial"/>
                <w:b/>
                <w:bCs/>
                <w:szCs w:val="24"/>
                <w:u w:val="single"/>
              </w:rPr>
            </w:pPr>
          </w:p>
          <w:p w14:paraId="585A5E0E" w14:textId="77777777" w:rsidR="00560EE4" w:rsidRDefault="00560EE4" w:rsidP="00B112D9">
            <w:pPr>
              <w:rPr>
                <w:rFonts w:cs="Arial"/>
                <w:b/>
                <w:bCs/>
                <w:szCs w:val="24"/>
                <w:u w:val="single"/>
              </w:rPr>
            </w:pPr>
          </w:p>
          <w:p w14:paraId="626510EE" w14:textId="77777777" w:rsidR="00560EE4" w:rsidRDefault="00560EE4" w:rsidP="00B112D9">
            <w:pPr>
              <w:rPr>
                <w:rFonts w:cs="Arial"/>
                <w:b/>
                <w:bCs/>
                <w:szCs w:val="24"/>
                <w:u w:val="single"/>
              </w:rPr>
            </w:pPr>
          </w:p>
          <w:p w14:paraId="7DAABD71" w14:textId="77777777" w:rsidR="00560EE4" w:rsidRDefault="00560EE4" w:rsidP="00B112D9">
            <w:pPr>
              <w:rPr>
                <w:rFonts w:cs="Arial"/>
                <w:b/>
                <w:bCs/>
                <w:szCs w:val="24"/>
                <w:u w:val="single"/>
              </w:rPr>
            </w:pPr>
          </w:p>
          <w:p w14:paraId="090C9A7D" w14:textId="08C15B79" w:rsidR="00D84713" w:rsidRPr="00026D17" w:rsidRDefault="00560EE4" w:rsidP="00B112D9">
            <w:pPr>
              <w:rPr>
                <w:rFonts w:cs="Arial"/>
                <w:b/>
                <w:bCs/>
                <w:szCs w:val="24"/>
                <w:u w:val="single"/>
              </w:rPr>
            </w:pPr>
            <w:r>
              <w:rPr>
                <w:rFonts w:cs="Arial"/>
                <w:b/>
                <w:bCs/>
                <w:szCs w:val="24"/>
                <w:u w:val="single"/>
              </w:rPr>
              <w:t>G</w:t>
            </w:r>
            <w:r w:rsidR="00D84713" w:rsidRPr="00026D17">
              <w:rPr>
                <w:rFonts w:cs="Arial"/>
                <w:b/>
                <w:bCs/>
                <w:szCs w:val="24"/>
                <w:u w:val="single"/>
              </w:rPr>
              <w:t>-</w:t>
            </w:r>
            <w:r>
              <w:rPr>
                <w:rFonts w:cs="Arial"/>
                <w:b/>
                <w:bCs/>
                <w:szCs w:val="24"/>
                <w:u w:val="single"/>
              </w:rPr>
              <w:t>7</w:t>
            </w:r>
          </w:p>
          <w:p w14:paraId="6CF5281C" w14:textId="77777777" w:rsidR="00D84713" w:rsidRPr="00026D17" w:rsidRDefault="00D84713" w:rsidP="00B112D9">
            <w:pPr>
              <w:rPr>
                <w:rFonts w:cs="Arial"/>
                <w:szCs w:val="24"/>
              </w:rPr>
            </w:pPr>
          </w:p>
          <w:p w14:paraId="7C34DBDE" w14:textId="77777777" w:rsidR="0080354A" w:rsidRPr="00026D17" w:rsidRDefault="0080354A" w:rsidP="00B112D9">
            <w:pPr>
              <w:rPr>
                <w:rFonts w:cs="Arial"/>
                <w:szCs w:val="24"/>
              </w:rPr>
            </w:pPr>
          </w:p>
          <w:p w14:paraId="48C1C9D6" w14:textId="77777777" w:rsidR="0080354A" w:rsidRPr="00026D17" w:rsidRDefault="0080354A" w:rsidP="00B112D9">
            <w:pPr>
              <w:rPr>
                <w:rFonts w:cs="Arial"/>
                <w:szCs w:val="24"/>
              </w:rPr>
            </w:pPr>
          </w:p>
          <w:p w14:paraId="4EF36984" w14:textId="77777777" w:rsidR="0080354A" w:rsidRPr="00026D17" w:rsidRDefault="0080354A" w:rsidP="00B112D9">
            <w:pPr>
              <w:rPr>
                <w:rFonts w:cs="Arial"/>
                <w:szCs w:val="24"/>
              </w:rPr>
            </w:pPr>
          </w:p>
          <w:p w14:paraId="6B1EC446" w14:textId="77777777" w:rsidR="00756B4B" w:rsidRDefault="00756B4B" w:rsidP="00B112D9">
            <w:pPr>
              <w:rPr>
                <w:rFonts w:cs="Arial"/>
                <w:b/>
                <w:bCs/>
                <w:szCs w:val="24"/>
                <w:u w:val="single"/>
              </w:rPr>
            </w:pPr>
          </w:p>
          <w:p w14:paraId="7BA77626" w14:textId="77777777" w:rsidR="00756B4B" w:rsidRDefault="00756B4B" w:rsidP="00B112D9">
            <w:pPr>
              <w:rPr>
                <w:rFonts w:cs="Arial"/>
                <w:b/>
                <w:bCs/>
                <w:szCs w:val="24"/>
                <w:u w:val="single"/>
              </w:rPr>
            </w:pPr>
          </w:p>
          <w:p w14:paraId="796793D9" w14:textId="77777777" w:rsidR="00756B4B" w:rsidRDefault="00756B4B" w:rsidP="00B112D9">
            <w:pPr>
              <w:rPr>
                <w:rFonts w:cs="Arial"/>
                <w:b/>
                <w:bCs/>
                <w:szCs w:val="24"/>
                <w:u w:val="single"/>
              </w:rPr>
            </w:pPr>
          </w:p>
          <w:p w14:paraId="28ADAAAC" w14:textId="77777777" w:rsidR="00632CEB" w:rsidRDefault="00632CEB" w:rsidP="00B112D9">
            <w:pPr>
              <w:rPr>
                <w:rFonts w:cs="Arial"/>
                <w:b/>
                <w:bCs/>
                <w:szCs w:val="24"/>
                <w:u w:val="single"/>
              </w:rPr>
            </w:pPr>
          </w:p>
          <w:p w14:paraId="121D76AD" w14:textId="77777777" w:rsidR="009E333B" w:rsidRDefault="009E333B" w:rsidP="00B112D9">
            <w:pPr>
              <w:rPr>
                <w:rFonts w:cs="Arial"/>
                <w:b/>
                <w:bCs/>
                <w:szCs w:val="24"/>
                <w:u w:val="single"/>
              </w:rPr>
            </w:pPr>
          </w:p>
          <w:p w14:paraId="67B0C811" w14:textId="251AD9AD" w:rsidR="00632CEB" w:rsidRDefault="00F357C6" w:rsidP="00B112D9">
            <w:pPr>
              <w:rPr>
                <w:rFonts w:cs="Arial"/>
                <w:b/>
                <w:bCs/>
                <w:szCs w:val="24"/>
                <w:u w:val="single"/>
              </w:rPr>
            </w:pPr>
            <w:r>
              <w:rPr>
                <w:rFonts w:cs="Arial"/>
                <w:b/>
                <w:bCs/>
                <w:szCs w:val="24"/>
                <w:u w:val="single"/>
              </w:rPr>
              <w:t>G-8</w:t>
            </w:r>
          </w:p>
          <w:p w14:paraId="61B3D94A" w14:textId="77777777" w:rsidR="00632CEB" w:rsidRDefault="00632CEB" w:rsidP="00B112D9">
            <w:pPr>
              <w:rPr>
                <w:rFonts w:cs="Arial"/>
                <w:b/>
                <w:bCs/>
                <w:szCs w:val="24"/>
                <w:u w:val="single"/>
              </w:rPr>
            </w:pPr>
          </w:p>
          <w:p w14:paraId="6A152021" w14:textId="77777777" w:rsidR="00632CEB" w:rsidRDefault="00632CEB" w:rsidP="00B112D9">
            <w:pPr>
              <w:rPr>
                <w:rFonts w:cs="Arial"/>
                <w:b/>
                <w:bCs/>
                <w:szCs w:val="24"/>
                <w:u w:val="single"/>
              </w:rPr>
            </w:pPr>
          </w:p>
          <w:p w14:paraId="5A0C5DE4" w14:textId="77777777" w:rsidR="00632CEB" w:rsidRDefault="00632CEB" w:rsidP="00B112D9">
            <w:pPr>
              <w:rPr>
                <w:rFonts w:cs="Arial"/>
                <w:b/>
                <w:bCs/>
                <w:szCs w:val="24"/>
                <w:u w:val="single"/>
              </w:rPr>
            </w:pPr>
          </w:p>
          <w:p w14:paraId="2E789C0D" w14:textId="77777777" w:rsidR="00632CEB" w:rsidRDefault="00632CEB" w:rsidP="00B112D9">
            <w:pPr>
              <w:rPr>
                <w:rFonts w:cs="Arial"/>
                <w:b/>
                <w:bCs/>
                <w:szCs w:val="24"/>
                <w:u w:val="single"/>
              </w:rPr>
            </w:pPr>
          </w:p>
          <w:p w14:paraId="0C2D8F0F" w14:textId="77777777" w:rsidR="00632CEB" w:rsidRDefault="00632CEB" w:rsidP="00B112D9">
            <w:pPr>
              <w:rPr>
                <w:rFonts w:cs="Arial"/>
                <w:b/>
                <w:bCs/>
                <w:szCs w:val="24"/>
                <w:u w:val="single"/>
              </w:rPr>
            </w:pPr>
          </w:p>
          <w:p w14:paraId="588B799F" w14:textId="77777777" w:rsidR="00925A8F" w:rsidRDefault="00925A8F" w:rsidP="00B112D9">
            <w:pPr>
              <w:rPr>
                <w:rFonts w:cs="Arial"/>
                <w:b/>
                <w:bCs/>
                <w:szCs w:val="24"/>
                <w:u w:val="single"/>
              </w:rPr>
            </w:pPr>
          </w:p>
          <w:p w14:paraId="0BD9BBA7" w14:textId="63BDB283" w:rsidR="00632CEB" w:rsidRDefault="00B6230E" w:rsidP="00B112D9">
            <w:pPr>
              <w:rPr>
                <w:rFonts w:cs="Arial"/>
                <w:b/>
                <w:bCs/>
                <w:szCs w:val="24"/>
                <w:u w:val="single"/>
              </w:rPr>
            </w:pPr>
            <w:r>
              <w:rPr>
                <w:rFonts w:cs="Arial"/>
                <w:b/>
                <w:bCs/>
                <w:szCs w:val="24"/>
                <w:u w:val="single"/>
              </w:rPr>
              <w:t>G-</w:t>
            </w:r>
            <w:r w:rsidR="00925A8F">
              <w:rPr>
                <w:rFonts w:cs="Arial"/>
                <w:b/>
                <w:bCs/>
                <w:szCs w:val="24"/>
                <w:u w:val="single"/>
              </w:rPr>
              <w:t>10</w:t>
            </w:r>
          </w:p>
          <w:p w14:paraId="21F5D2AB" w14:textId="77777777" w:rsidR="00632CEB" w:rsidRDefault="00632CEB" w:rsidP="00B112D9">
            <w:pPr>
              <w:rPr>
                <w:rFonts w:cs="Arial"/>
                <w:b/>
                <w:bCs/>
                <w:szCs w:val="24"/>
                <w:u w:val="single"/>
              </w:rPr>
            </w:pPr>
          </w:p>
          <w:p w14:paraId="00AC575F" w14:textId="77777777" w:rsidR="00632CEB" w:rsidRDefault="00632CEB" w:rsidP="00B112D9">
            <w:pPr>
              <w:rPr>
                <w:rFonts w:cs="Arial"/>
                <w:b/>
                <w:bCs/>
                <w:szCs w:val="24"/>
                <w:u w:val="single"/>
              </w:rPr>
            </w:pPr>
          </w:p>
          <w:p w14:paraId="2234443D" w14:textId="77777777" w:rsidR="00632CEB" w:rsidRDefault="00632CEB" w:rsidP="00B112D9">
            <w:pPr>
              <w:rPr>
                <w:rFonts w:cs="Arial"/>
                <w:b/>
                <w:bCs/>
                <w:szCs w:val="24"/>
                <w:u w:val="single"/>
              </w:rPr>
            </w:pPr>
          </w:p>
          <w:p w14:paraId="5E94AE5E" w14:textId="77777777" w:rsidR="00632CEB" w:rsidRDefault="00632CEB" w:rsidP="00B112D9">
            <w:pPr>
              <w:rPr>
                <w:rFonts w:cs="Arial"/>
                <w:b/>
                <w:bCs/>
                <w:szCs w:val="24"/>
                <w:u w:val="single"/>
              </w:rPr>
            </w:pPr>
          </w:p>
          <w:p w14:paraId="4D37E61D" w14:textId="77777777" w:rsidR="00632CEB" w:rsidRDefault="00632CEB" w:rsidP="00B112D9">
            <w:pPr>
              <w:rPr>
                <w:rFonts w:cs="Arial"/>
                <w:b/>
                <w:bCs/>
                <w:szCs w:val="24"/>
                <w:u w:val="single"/>
              </w:rPr>
            </w:pPr>
          </w:p>
          <w:p w14:paraId="31B0BDE8" w14:textId="71C0D3F5" w:rsidR="00925A8F" w:rsidRDefault="00925A8F" w:rsidP="00B112D9">
            <w:pPr>
              <w:rPr>
                <w:rFonts w:cs="Arial"/>
                <w:b/>
                <w:bCs/>
                <w:szCs w:val="24"/>
                <w:u w:val="single"/>
              </w:rPr>
            </w:pPr>
            <w:r>
              <w:rPr>
                <w:rFonts w:cs="Arial"/>
                <w:b/>
                <w:bCs/>
                <w:szCs w:val="24"/>
                <w:u w:val="single"/>
              </w:rPr>
              <w:t>G-11</w:t>
            </w:r>
          </w:p>
          <w:p w14:paraId="01044BAF" w14:textId="77777777" w:rsidR="00632CEB" w:rsidRDefault="00632CEB" w:rsidP="00B112D9">
            <w:pPr>
              <w:rPr>
                <w:rFonts w:cs="Arial"/>
                <w:b/>
                <w:bCs/>
                <w:szCs w:val="24"/>
                <w:u w:val="single"/>
              </w:rPr>
            </w:pPr>
          </w:p>
          <w:p w14:paraId="2C63BD4B" w14:textId="77777777" w:rsidR="00632CEB" w:rsidRDefault="00632CEB" w:rsidP="00B112D9">
            <w:pPr>
              <w:rPr>
                <w:rFonts w:cs="Arial"/>
                <w:b/>
                <w:bCs/>
                <w:szCs w:val="24"/>
                <w:u w:val="single"/>
              </w:rPr>
            </w:pPr>
          </w:p>
          <w:p w14:paraId="046800DF" w14:textId="77777777" w:rsidR="00632CEB" w:rsidRDefault="00632CEB" w:rsidP="00B112D9">
            <w:pPr>
              <w:rPr>
                <w:rFonts w:cs="Arial"/>
                <w:b/>
                <w:bCs/>
                <w:szCs w:val="24"/>
                <w:u w:val="single"/>
              </w:rPr>
            </w:pPr>
          </w:p>
          <w:p w14:paraId="1384A5EC" w14:textId="77777777" w:rsidR="00632CEB" w:rsidRDefault="00632CEB" w:rsidP="00B112D9">
            <w:pPr>
              <w:rPr>
                <w:rFonts w:cs="Arial"/>
                <w:b/>
                <w:bCs/>
                <w:szCs w:val="24"/>
                <w:u w:val="single"/>
              </w:rPr>
            </w:pPr>
          </w:p>
          <w:p w14:paraId="7B8D21C3" w14:textId="77777777" w:rsidR="00632CEB" w:rsidRDefault="00632CEB" w:rsidP="00B112D9">
            <w:pPr>
              <w:rPr>
                <w:rFonts w:cs="Arial"/>
                <w:b/>
                <w:bCs/>
                <w:szCs w:val="24"/>
                <w:u w:val="single"/>
              </w:rPr>
            </w:pPr>
          </w:p>
          <w:p w14:paraId="0FA27A33" w14:textId="77777777" w:rsidR="00632CEB" w:rsidRDefault="00632CEB" w:rsidP="00B112D9">
            <w:pPr>
              <w:rPr>
                <w:rFonts w:cs="Arial"/>
                <w:b/>
                <w:bCs/>
                <w:szCs w:val="24"/>
                <w:u w:val="single"/>
              </w:rPr>
            </w:pPr>
          </w:p>
          <w:p w14:paraId="577270D9" w14:textId="77777777" w:rsidR="00AB0094" w:rsidRDefault="00AB0094" w:rsidP="00B112D9">
            <w:pPr>
              <w:rPr>
                <w:rFonts w:cs="Arial"/>
                <w:b/>
                <w:bCs/>
                <w:szCs w:val="24"/>
                <w:u w:val="single"/>
              </w:rPr>
            </w:pPr>
          </w:p>
          <w:p w14:paraId="628CB0A8" w14:textId="77777777" w:rsidR="00841DC5" w:rsidRDefault="00841DC5" w:rsidP="00B112D9">
            <w:pPr>
              <w:rPr>
                <w:rFonts w:cs="Arial"/>
                <w:b/>
                <w:bCs/>
                <w:szCs w:val="24"/>
                <w:u w:val="single"/>
              </w:rPr>
            </w:pPr>
          </w:p>
          <w:p w14:paraId="13BA3BAB" w14:textId="6F170E4E" w:rsidR="00632CEB" w:rsidRDefault="00A75E54" w:rsidP="00B112D9">
            <w:pPr>
              <w:rPr>
                <w:rFonts w:cs="Arial"/>
                <w:b/>
                <w:bCs/>
                <w:szCs w:val="24"/>
                <w:u w:val="single"/>
              </w:rPr>
            </w:pPr>
            <w:r>
              <w:rPr>
                <w:rFonts w:cs="Arial"/>
                <w:b/>
                <w:bCs/>
                <w:szCs w:val="24"/>
                <w:u w:val="single"/>
              </w:rPr>
              <w:t>H-2</w:t>
            </w:r>
          </w:p>
          <w:p w14:paraId="2A5C9FE8" w14:textId="77777777" w:rsidR="00632CEB" w:rsidRDefault="00632CEB" w:rsidP="00B112D9">
            <w:pPr>
              <w:rPr>
                <w:rFonts w:cs="Arial"/>
                <w:b/>
                <w:bCs/>
                <w:szCs w:val="24"/>
                <w:u w:val="single"/>
              </w:rPr>
            </w:pPr>
          </w:p>
          <w:p w14:paraId="518BF854" w14:textId="77777777" w:rsidR="00632CEB" w:rsidRDefault="00632CEB" w:rsidP="00B112D9">
            <w:pPr>
              <w:rPr>
                <w:rFonts w:cs="Arial"/>
                <w:b/>
                <w:bCs/>
                <w:szCs w:val="24"/>
                <w:u w:val="single"/>
              </w:rPr>
            </w:pPr>
          </w:p>
          <w:p w14:paraId="22A4B250" w14:textId="77777777" w:rsidR="00632CEB" w:rsidRDefault="00632CEB" w:rsidP="00B112D9">
            <w:pPr>
              <w:rPr>
                <w:rFonts w:cs="Arial"/>
                <w:b/>
                <w:bCs/>
                <w:szCs w:val="24"/>
                <w:u w:val="single"/>
              </w:rPr>
            </w:pPr>
          </w:p>
          <w:p w14:paraId="7384B33D" w14:textId="77777777" w:rsidR="006F00FA" w:rsidRDefault="006F00FA" w:rsidP="00B112D9">
            <w:pPr>
              <w:rPr>
                <w:rFonts w:cs="Arial"/>
                <w:b/>
                <w:bCs/>
                <w:szCs w:val="24"/>
                <w:u w:val="single"/>
              </w:rPr>
            </w:pPr>
          </w:p>
          <w:p w14:paraId="734E4688" w14:textId="77777777" w:rsidR="006F00FA" w:rsidRDefault="006F00FA" w:rsidP="00B112D9">
            <w:pPr>
              <w:rPr>
                <w:rFonts w:cs="Arial"/>
                <w:b/>
                <w:bCs/>
                <w:szCs w:val="24"/>
                <w:u w:val="single"/>
              </w:rPr>
            </w:pPr>
          </w:p>
          <w:p w14:paraId="3A48D6E3" w14:textId="1CF4D109" w:rsidR="00632CEB" w:rsidRDefault="00DB466A" w:rsidP="00B112D9">
            <w:pPr>
              <w:rPr>
                <w:rFonts w:cs="Arial"/>
                <w:b/>
                <w:bCs/>
                <w:szCs w:val="24"/>
                <w:u w:val="single"/>
              </w:rPr>
            </w:pPr>
            <w:r>
              <w:rPr>
                <w:rFonts w:cs="Arial"/>
                <w:b/>
                <w:bCs/>
                <w:szCs w:val="24"/>
                <w:u w:val="single"/>
              </w:rPr>
              <w:t>H-3</w:t>
            </w:r>
          </w:p>
          <w:p w14:paraId="1137731D" w14:textId="77777777" w:rsidR="00DB466A" w:rsidRDefault="00DB466A" w:rsidP="00B112D9">
            <w:pPr>
              <w:rPr>
                <w:rFonts w:cs="Arial"/>
                <w:b/>
                <w:bCs/>
                <w:szCs w:val="24"/>
                <w:u w:val="single"/>
              </w:rPr>
            </w:pPr>
          </w:p>
          <w:p w14:paraId="3B0690CA" w14:textId="77777777" w:rsidR="00DB466A" w:rsidRDefault="00DB466A" w:rsidP="00B112D9">
            <w:pPr>
              <w:rPr>
                <w:rFonts w:cs="Arial"/>
                <w:b/>
                <w:bCs/>
                <w:szCs w:val="24"/>
                <w:u w:val="single"/>
              </w:rPr>
            </w:pPr>
          </w:p>
          <w:p w14:paraId="402754CE" w14:textId="77777777" w:rsidR="00DA2A08" w:rsidRDefault="00DA2A08" w:rsidP="00B112D9">
            <w:pPr>
              <w:rPr>
                <w:rFonts w:cs="Arial"/>
                <w:b/>
                <w:bCs/>
                <w:szCs w:val="24"/>
                <w:u w:val="single"/>
              </w:rPr>
            </w:pPr>
          </w:p>
          <w:p w14:paraId="09605FFE" w14:textId="77777777" w:rsidR="00DA2A08" w:rsidRDefault="00DA2A08" w:rsidP="00B112D9">
            <w:pPr>
              <w:rPr>
                <w:rFonts w:cs="Arial"/>
                <w:b/>
                <w:bCs/>
                <w:szCs w:val="24"/>
                <w:u w:val="single"/>
              </w:rPr>
            </w:pPr>
          </w:p>
          <w:p w14:paraId="3AAB310B" w14:textId="3FED303D" w:rsidR="00127B47" w:rsidRPr="00756B4B" w:rsidRDefault="00ED5203" w:rsidP="00B112D9">
            <w:pPr>
              <w:rPr>
                <w:rFonts w:cs="Arial"/>
                <w:b/>
                <w:bCs/>
                <w:szCs w:val="24"/>
                <w:u w:val="single"/>
              </w:rPr>
            </w:pPr>
            <w:r w:rsidRPr="00756B4B">
              <w:rPr>
                <w:rFonts w:cs="Arial"/>
                <w:b/>
                <w:bCs/>
                <w:szCs w:val="24"/>
                <w:u w:val="single"/>
              </w:rPr>
              <w:t>H-4</w:t>
            </w:r>
          </w:p>
          <w:p w14:paraId="1A379007" w14:textId="77777777" w:rsidR="00127B47" w:rsidRPr="00026D17" w:rsidRDefault="00127B47" w:rsidP="00B112D9">
            <w:pPr>
              <w:rPr>
                <w:rFonts w:cs="Arial"/>
                <w:szCs w:val="24"/>
              </w:rPr>
            </w:pPr>
          </w:p>
          <w:p w14:paraId="6C90EC06" w14:textId="77777777" w:rsidR="001700E1" w:rsidRPr="00026D17" w:rsidRDefault="001700E1" w:rsidP="00B112D9">
            <w:pPr>
              <w:rPr>
                <w:rFonts w:cs="Arial"/>
                <w:szCs w:val="24"/>
              </w:rPr>
            </w:pPr>
          </w:p>
          <w:p w14:paraId="11BC6A12" w14:textId="77777777" w:rsidR="00A02779" w:rsidRDefault="00A02779" w:rsidP="00B112D9">
            <w:pPr>
              <w:rPr>
                <w:rFonts w:cs="Arial"/>
                <w:b/>
                <w:bCs/>
                <w:szCs w:val="24"/>
                <w:u w:val="single"/>
              </w:rPr>
            </w:pPr>
          </w:p>
          <w:p w14:paraId="02E24D87" w14:textId="77777777" w:rsidR="00C65A53" w:rsidRDefault="00C65A53" w:rsidP="00B112D9">
            <w:pPr>
              <w:rPr>
                <w:rFonts w:cs="Arial"/>
                <w:b/>
                <w:bCs/>
                <w:szCs w:val="24"/>
                <w:u w:val="single"/>
              </w:rPr>
            </w:pPr>
          </w:p>
          <w:p w14:paraId="5641B121" w14:textId="0D6C71D4" w:rsidR="00F978A5" w:rsidRDefault="00F978A5" w:rsidP="00B112D9">
            <w:pPr>
              <w:rPr>
                <w:rFonts w:cs="Arial"/>
                <w:b/>
                <w:bCs/>
                <w:szCs w:val="24"/>
                <w:u w:val="single"/>
              </w:rPr>
            </w:pPr>
            <w:r>
              <w:rPr>
                <w:rFonts w:cs="Arial"/>
                <w:b/>
                <w:bCs/>
                <w:szCs w:val="24"/>
                <w:u w:val="single"/>
              </w:rPr>
              <w:t>H-5</w:t>
            </w:r>
          </w:p>
          <w:p w14:paraId="6F8F55C8" w14:textId="77777777" w:rsidR="005B31D1" w:rsidRDefault="005B31D1" w:rsidP="00B112D9">
            <w:pPr>
              <w:rPr>
                <w:rFonts w:cs="Arial"/>
                <w:b/>
                <w:bCs/>
                <w:szCs w:val="24"/>
                <w:u w:val="single"/>
              </w:rPr>
            </w:pPr>
          </w:p>
          <w:p w14:paraId="2BE24154" w14:textId="77777777" w:rsidR="005B31D1" w:rsidRDefault="005B31D1" w:rsidP="00B112D9">
            <w:pPr>
              <w:rPr>
                <w:rFonts w:cs="Arial"/>
                <w:b/>
                <w:bCs/>
                <w:szCs w:val="24"/>
                <w:u w:val="single"/>
              </w:rPr>
            </w:pPr>
          </w:p>
          <w:p w14:paraId="4DF1151A" w14:textId="77777777" w:rsidR="006F00FA" w:rsidRDefault="006F00FA" w:rsidP="00B112D9">
            <w:pPr>
              <w:rPr>
                <w:rFonts w:cs="Arial"/>
                <w:b/>
                <w:bCs/>
                <w:szCs w:val="24"/>
                <w:u w:val="single"/>
              </w:rPr>
            </w:pPr>
          </w:p>
          <w:p w14:paraId="5310021E" w14:textId="42E12720" w:rsidR="005B31D1" w:rsidRDefault="00AE2E6F" w:rsidP="00B112D9">
            <w:pPr>
              <w:rPr>
                <w:rFonts w:cs="Arial"/>
                <w:b/>
                <w:bCs/>
                <w:szCs w:val="24"/>
                <w:u w:val="single"/>
              </w:rPr>
            </w:pPr>
            <w:r>
              <w:rPr>
                <w:rFonts w:cs="Arial"/>
                <w:b/>
                <w:bCs/>
                <w:szCs w:val="24"/>
                <w:u w:val="single"/>
              </w:rPr>
              <w:t>H-6</w:t>
            </w:r>
          </w:p>
          <w:p w14:paraId="0DCAA938" w14:textId="77777777" w:rsidR="005B31D1" w:rsidRDefault="005B31D1" w:rsidP="00B112D9">
            <w:pPr>
              <w:rPr>
                <w:rFonts w:cs="Arial"/>
                <w:b/>
                <w:bCs/>
                <w:szCs w:val="24"/>
                <w:u w:val="single"/>
              </w:rPr>
            </w:pPr>
          </w:p>
          <w:p w14:paraId="1E0C2B7D" w14:textId="77777777" w:rsidR="005B31D1" w:rsidRDefault="005B31D1" w:rsidP="00B112D9">
            <w:pPr>
              <w:rPr>
                <w:rFonts w:cs="Arial"/>
                <w:b/>
                <w:bCs/>
                <w:szCs w:val="24"/>
                <w:u w:val="single"/>
              </w:rPr>
            </w:pPr>
          </w:p>
          <w:p w14:paraId="6054EBFF" w14:textId="78BAD79A" w:rsidR="00D84713" w:rsidRPr="0081181D" w:rsidRDefault="0081181D" w:rsidP="00B112D9">
            <w:pPr>
              <w:rPr>
                <w:rFonts w:cs="Arial"/>
                <w:b/>
                <w:bCs/>
                <w:szCs w:val="24"/>
                <w:u w:val="single"/>
              </w:rPr>
            </w:pPr>
            <w:r w:rsidRPr="0081181D">
              <w:rPr>
                <w:rFonts w:cs="Arial"/>
                <w:b/>
                <w:bCs/>
                <w:szCs w:val="24"/>
                <w:u w:val="single"/>
              </w:rPr>
              <w:t>H</w:t>
            </w:r>
            <w:r w:rsidR="00D84713" w:rsidRPr="0081181D">
              <w:rPr>
                <w:rFonts w:cs="Arial"/>
                <w:b/>
                <w:bCs/>
                <w:szCs w:val="24"/>
                <w:u w:val="single"/>
              </w:rPr>
              <w:t>-</w:t>
            </w:r>
            <w:r w:rsidR="003D5251">
              <w:rPr>
                <w:rFonts w:cs="Arial"/>
                <w:b/>
                <w:bCs/>
                <w:szCs w:val="24"/>
                <w:u w:val="single"/>
              </w:rPr>
              <w:t>7</w:t>
            </w:r>
          </w:p>
          <w:p w14:paraId="3E8FDAF2" w14:textId="77777777" w:rsidR="00D84713" w:rsidRPr="00026D17" w:rsidRDefault="00D84713" w:rsidP="00B112D9">
            <w:pPr>
              <w:rPr>
                <w:rFonts w:cs="Arial"/>
                <w:szCs w:val="24"/>
              </w:rPr>
            </w:pPr>
          </w:p>
          <w:p w14:paraId="3BD7F774" w14:textId="77777777" w:rsidR="00D84713" w:rsidRPr="00026D17" w:rsidRDefault="00D84713" w:rsidP="00B112D9">
            <w:pPr>
              <w:rPr>
                <w:rFonts w:cs="Arial"/>
                <w:szCs w:val="24"/>
              </w:rPr>
            </w:pPr>
          </w:p>
          <w:p w14:paraId="7C606962" w14:textId="77777777" w:rsidR="006F00FA" w:rsidRDefault="006F00FA" w:rsidP="00B112D9">
            <w:pPr>
              <w:rPr>
                <w:rFonts w:cs="Arial"/>
                <w:b/>
                <w:bCs/>
                <w:szCs w:val="24"/>
                <w:u w:val="single"/>
              </w:rPr>
            </w:pPr>
          </w:p>
          <w:p w14:paraId="3CB9512B" w14:textId="77777777" w:rsidR="006F00FA" w:rsidRDefault="006F00FA" w:rsidP="00B112D9">
            <w:pPr>
              <w:rPr>
                <w:rFonts w:cs="Arial"/>
                <w:b/>
                <w:bCs/>
                <w:szCs w:val="24"/>
                <w:u w:val="single"/>
              </w:rPr>
            </w:pPr>
          </w:p>
          <w:p w14:paraId="787B0014" w14:textId="77777777" w:rsidR="00A6548D" w:rsidRDefault="00A6548D" w:rsidP="00B112D9">
            <w:pPr>
              <w:rPr>
                <w:rFonts w:cs="Arial"/>
                <w:b/>
                <w:bCs/>
                <w:szCs w:val="24"/>
                <w:u w:val="single"/>
              </w:rPr>
            </w:pPr>
          </w:p>
          <w:p w14:paraId="36449CF6" w14:textId="77777777" w:rsidR="00A6548D" w:rsidRDefault="00A6548D" w:rsidP="00B112D9">
            <w:pPr>
              <w:rPr>
                <w:rFonts w:cs="Arial"/>
                <w:b/>
                <w:bCs/>
                <w:szCs w:val="24"/>
                <w:u w:val="single"/>
              </w:rPr>
            </w:pPr>
          </w:p>
          <w:p w14:paraId="03086910" w14:textId="77777777" w:rsidR="00A6548D" w:rsidRDefault="00A6548D" w:rsidP="00B112D9">
            <w:pPr>
              <w:rPr>
                <w:rFonts w:cs="Arial"/>
                <w:b/>
                <w:bCs/>
                <w:szCs w:val="24"/>
                <w:u w:val="single"/>
              </w:rPr>
            </w:pPr>
          </w:p>
          <w:p w14:paraId="18DCF76A" w14:textId="77777777" w:rsidR="00A6548D" w:rsidRDefault="00A6548D" w:rsidP="00B112D9">
            <w:pPr>
              <w:rPr>
                <w:rFonts w:cs="Arial"/>
                <w:b/>
                <w:bCs/>
                <w:szCs w:val="24"/>
                <w:u w:val="single"/>
              </w:rPr>
            </w:pPr>
          </w:p>
          <w:p w14:paraId="24719AE0" w14:textId="77777777" w:rsidR="00A6548D" w:rsidRDefault="00A6548D" w:rsidP="00B112D9">
            <w:pPr>
              <w:rPr>
                <w:rFonts w:cs="Arial"/>
                <w:b/>
                <w:bCs/>
                <w:szCs w:val="24"/>
                <w:u w:val="single"/>
              </w:rPr>
            </w:pPr>
          </w:p>
          <w:p w14:paraId="3D42807C" w14:textId="77777777" w:rsidR="00A6548D" w:rsidRDefault="00A6548D" w:rsidP="00B112D9">
            <w:pPr>
              <w:rPr>
                <w:rFonts w:cs="Arial"/>
                <w:b/>
                <w:bCs/>
                <w:szCs w:val="24"/>
                <w:u w:val="single"/>
              </w:rPr>
            </w:pPr>
          </w:p>
          <w:p w14:paraId="52118739" w14:textId="77777777" w:rsidR="00A6548D" w:rsidRDefault="00A6548D" w:rsidP="00B112D9">
            <w:pPr>
              <w:rPr>
                <w:rFonts w:cs="Arial"/>
                <w:b/>
                <w:bCs/>
                <w:szCs w:val="24"/>
                <w:u w:val="single"/>
              </w:rPr>
            </w:pPr>
          </w:p>
          <w:p w14:paraId="37A325BD" w14:textId="77777777" w:rsidR="00A6548D" w:rsidRDefault="00A6548D" w:rsidP="00B112D9">
            <w:pPr>
              <w:rPr>
                <w:rFonts w:cs="Arial"/>
                <w:b/>
                <w:bCs/>
                <w:szCs w:val="24"/>
                <w:u w:val="single"/>
              </w:rPr>
            </w:pPr>
          </w:p>
          <w:p w14:paraId="52DABF9A" w14:textId="77777777" w:rsidR="00A6548D" w:rsidRDefault="00A6548D" w:rsidP="00B112D9">
            <w:pPr>
              <w:rPr>
                <w:rFonts w:cs="Arial"/>
                <w:b/>
                <w:bCs/>
                <w:szCs w:val="24"/>
                <w:u w:val="single"/>
              </w:rPr>
            </w:pPr>
          </w:p>
          <w:p w14:paraId="5A627E1B" w14:textId="77777777" w:rsidR="00A6548D" w:rsidRDefault="00A6548D" w:rsidP="00B112D9">
            <w:pPr>
              <w:rPr>
                <w:rFonts w:cs="Arial"/>
                <w:b/>
                <w:bCs/>
                <w:szCs w:val="24"/>
                <w:u w:val="single"/>
              </w:rPr>
            </w:pPr>
          </w:p>
          <w:p w14:paraId="21B61B95" w14:textId="77777777" w:rsidR="00A6548D" w:rsidRDefault="00A6548D" w:rsidP="00B112D9">
            <w:pPr>
              <w:rPr>
                <w:rFonts w:cs="Arial"/>
                <w:b/>
                <w:bCs/>
                <w:szCs w:val="24"/>
                <w:u w:val="single"/>
              </w:rPr>
            </w:pPr>
          </w:p>
          <w:p w14:paraId="67697370" w14:textId="77777777" w:rsidR="00270EC4" w:rsidRDefault="00270EC4" w:rsidP="00B112D9">
            <w:pPr>
              <w:rPr>
                <w:rFonts w:cs="Arial"/>
                <w:b/>
                <w:bCs/>
                <w:szCs w:val="24"/>
                <w:u w:val="single"/>
              </w:rPr>
            </w:pPr>
          </w:p>
          <w:p w14:paraId="350A818D" w14:textId="77777777" w:rsidR="00270EC4" w:rsidRDefault="00270EC4" w:rsidP="00B112D9">
            <w:pPr>
              <w:rPr>
                <w:rFonts w:cs="Arial"/>
                <w:b/>
                <w:bCs/>
                <w:szCs w:val="24"/>
                <w:u w:val="single"/>
              </w:rPr>
            </w:pPr>
          </w:p>
          <w:p w14:paraId="249EEC96" w14:textId="77777777" w:rsidR="00270EC4" w:rsidRDefault="00270EC4" w:rsidP="00B112D9">
            <w:pPr>
              <w:rPr>
                <w:rFonts w:cs="Arial"/>
                <w:b/>
                <w:bCs/>
                <w:szCs w:val="24"/>
                <w:u w:val="single"/>
              </w:rPr>
            </w:pPr>
          </w:p>
          <w:p w14:paraId="7C3FE866" w14:textId="6F18C733" w:rsidR="00670533" w:rsidRPr="00F712F0" w:rsidRDefault="00F712F0" w:rsidP="00B112D9">
            <w:pPr>
              <w:rPr>
                <w:rFonts w:cs="Arial"/>
                <w:b/>
                <w:bCs/>
                <w:szCs w:val="24"/>
                <w:u w:val="single"/>
              </w:rPr>
            </w:pPr>
            <w:r w:rsidRPr="00F712F0">
              <w:rPr>
                <w:rFonts w:cs="Arial"/>
                <w:b/>
                <w:bCs/>
                <w:szCs w:val="24"/>
                <w:u w:val="single"/>
              </w:rPr>
              <w:t>H-8</w:t>
            </w:r>
          </w:p>
          <w:p w14:paraId="7C7FF918" w14:textId="77777777" w:rsidR="00670533" w:rsidRPr="00026D17" w:rsidRDefault="00670533" w:rsidP="00B112D9">
            <w:pPr>
              <w:rPr>
                <w:rFonts w:cs="Arial"/>
                <w:szCs w:val="24"/>
              </w:rPr>
            </w:pPr>
          </w:p>
          <w:p w14:paraId="247144D8" w14:textId="77777777" w:rsidR="0081181D" w:rsidRDefault="0081181D" w:rsidP="00B112D9">
            <w:pPr>
              <w:rPr>
                <w:rFonts w:cs="Arial"/>
                <w:szCs w:val="24"/>
              </w:rPr>
            </w:pPr>
          </w:p>
          <w:p w14:paraId="248BD754" w14:textId="77777777" w:rsidR="0081181D" w:rsidRDefault="0081181D" w:rsidP="00B112D9">
            <w:pPr>
              <w:rPr>
                <w:rFonts w:cs="Arial"/>
                <w:szCs w:val="24"/>
              </w:rPr>
            </w:pPr>
          </w:p>
          <w:p w14:paraId="0E8B2142" w14:textId="17A86CA4" w:rsidR="0081181D" w:rsidRDefault="0081181D" w:rsidP="00B112D9">
            <w:pPr>
              <w:rPr>
                <w:rFonts w:cs="Arial"/>
                <w:szCs w:val="24"/>
              </w:rPr>
            </w:pPr>
          </w:p>
          <w:p w14:paraId="0D31C502" w14:textId="0DC26E91" w:rsidR="0081181D" w:rsidRDefault="0081181D" w:rsidP="00B112D9">
            <w:pPr>
              <w:rPr>
                <w:rFonts w:cs="Arial"/>
                <w:szCs w:val="24"/>
              </w:rPr>
            </w:pPr>
          </w:p>
          <w:p w14:paraId="7201CD2E" w14:textId="77777777" w:rsidR="0081181D" w:rsidRDefault="0081181D" w:rsidP="00B112D9">
            <w:pPr>
              <w:rPr>
                <w:rFonts w:cs="Arial"/>
                <w:szCs w:val="24"/>
              </w:rPr>
            </w:pPr>
          </w:p>
          <w:p w14:paraId="437906FA" w14:textId="77777777" w:rsidR="0081181D" w:rsidRDefault="0081181D" w:rsidP="00B112D9">
            <w:pPr>
              <w:rPr>
                <w:rFonts w:cs="Arial"/>
                <w:szCs w:val="24"/>
              </w:rPr>
            </w:pPr>
          </w:p>
          <w:p w14:paraId="40C56658" w14:textId="77777777" w:rsidR="0081181D" w:rsidRDefault="0081181D" w:rsidP="00B112D9">
            <w:pPr>
              <w:rPr>
                <w:rFonts w:cs="Arial"/>
                <w:szCs w:val="24"/>
              </w:rPr>
            </w:pPr>
          </w:p>
          <w:p w14:paraId="03F71E38" w14:textId="77777777" w:rsidR="0081181D" w:rsidRDefault="0081181D" w:rsidP="00B112D9">
            <w:pPr>
              <w:rPr>
                <w:rFonts w:cs="Arial"/>
                <w:szCs w:val="24"/>
              </w:rPr>
            </w:pPr>
          </w:p>
          <w:p w14:paraId="017DC936" w14:textId="77777777" w:rsidR="0081181D" w:rsidRDefault="0081181D" w:rsidP="00B112D9">
            <w:pPr>
              <w:rPr>
                <w:rFonts w:cs="Arial"/>
                <w:szCs w:val="24"/>
              </w:rPr>
            </w:pPr>
          </w:p>
          <w:p w14:paraId="7E1FD545" w14:textId="77777777" w:rsidR="00440286" w:rsidRDefault="00440286" w:rsidP="00B112D9">
            <w:pPr>
              <w:rPr>
                <w:rFonts w:cs="Arial"/>
                <w:b/>
                <w:bCs/>
                <w:szCs w:val="24"/>
                <w:u w:val="single"/>
              </w:rPr>
            </w:pPr>
          </w:p>
          <w:p w14:paraId="58A4844D" w14:textId="77777777" w:rsidR="00440286" w:rsidRDefault="00440286" w:rsidP="00B112D9">
            <w:pPr>
              <w:rPr>
                <w:rFonts w:cs="Arial"/>
                <w:b/>
                <w:bCs/>
                <w:szCs w:val="24"/>
                <w:u w:val="single"/>
              </w:rPr>
            </w:pPr>
          </w:p>
          <w:p w14:paraId="16E9694B" w14:textId="77777777" w:rsidR="00A55D70" w:rsidRDefault="00A55D70" w:rsidP="00B112D9">
            <w:pPr>
              <w:rPr>
                <w:rFonts w:cs="Arial"/>
                <w:b/>
                <w:bCs/>
                <w:szCs w:val="24"/>
                <w:u w:val="single"/>
              </w:rPr>
            </w:pPr>
          </w:p>
          <w:p w14:paraId="6A619EC9" w14:textId="77777777" w:rsidR="002B51E4" w:rsidRDefault="002B51E4" w:rsidP="00B112D9">
            <w:pPr>
              <w:rPr>
                <w:rFonts w:cs="Arial"/>
                <w:b/>
                <w:bCs/>
                <w:szCs w:val="24"/>
                <w:u w:val="single"/>
              </w:rPr>
            </w:pPr>
          </w:p>
          <w:p w14:paraId="562CA0D9" w14:textId="77777777" w:rsidR="002B51E4" w:rsidRDefault="002B51E4" w:rsidP="00B112D9">
            <w:pPr>
              <w:rPr>
                <w:rFonts w:cs="Arial"/>
                <w:b/>
                <w:bCs/>
                <w:szCs w:val="24"/>
                <w:u w:val="single"/>
              </w:rPr>
            </w:pPr>
          </w:p>
          <w:p w14:paraId="3603AD03" w14:textId="77777777" w:rsidR="002B51E4" w:rsidRDefault="002B51E4" w:rsidP="00B112D9">
            <w:pPr>
              <w:rPr>
                <w:rFonts w:cs="Arial"/>
                <w:b/>
                <w:bCs/>
                <w:szCs w:val="24"/>
                <w:u w:val="single"/>
              </w:rPr>
            </w:pPr>
          </w:p>
          <w:p w14:paraId="1BE02203" w14:textId="77777777" w:rsidR="002B51E4" w:rsidRDefault="002B51E4" w:rsidP="00B112D9">
            <w:pPr>
              <w:rPr>
                <w:rFonts w:cs="Arial"/>
                <w:b/>
                <w:bCs/>
                <w:szCs w:val="24"/>
                <w:u w:val="single"/>
              </w:rPr>
            </w:pPr>
          </w:p>
          <w:p w14:paraId="73D26E65" w14:textId="77777777" w:rsidR="006F00FA" w:rsidRDefault="006F00FA" w:rsidP="00B112D9">
            <w:pPr>
              <w:rPr>
                <w:rFonts w:cs="Arial"/>
                <w:b/>
                <w:bCs/>
                <w:szCs w:val="24"/>
                <w:u w:val="single"/>
              </w:rPr>
            </w:pPr>
          </w:p>
          <w:p w14:paraId="2901482F" w14:textId="77777777" w:rsidR="00A6548D" w:rsidRDefault="00A6548D" w:rsidP="00B112D9">
            <w:pPr>
              <w:rPr>
                <w:rFonts w:cs="Arial"/>
                <w:b/>
                <w:bCs/>
                <w:szCs w:val="24"/>
                <w:u w:val="single"/>
              </w:rPr>
            </w:pPr>
          </w:p>
          <w:p w14:paraId="3FDE9087" w14:textId="77777777" w:rsidR="00A6548D" w:rsidRDefault="00A6548D" w:rsidP="00B112D9">
            <w:pPr>
              <w:rPr>
                <w:rFonts w:cs="Arial"/>
                <w:b/>
                <w:bCs/>
                <w:szCs w:val="24"/>
                <w:u w:val="single"/>
              </w:rPr>
            </w:pPr>
          </w:p>
          <w:p w14:paraId="44261030" w14:textId="77777777" w:rsidR="00A6548D" w:rsidRDefault="00A6548D" w:rsidP="00B112D9">
            <w:pPr>
              <w:rPr>
                <w:rFonts w:cs="Arial"/>
                <w:b/>
                <w:bCs/>
                <w:szCs w:val="24"/>
                <w:u w:val="single"/>
              </w:rPr>
            </w:pPr>
          </w:p>
          <w:p w14:paraId="67739AF8" w14:textId="30D2D78F" w:rsidR="0081181D" w:rsidRDefault="0081181D" w:rsidP="00B112D9">
            <w:pPr>
              <w:rPr>
                <w:rFonts w:cs="Arial"/>
                <w:b/>
                <w:bCs/>
                <w:szCs w:val="24"/>
                <w:u w:val="single"/>
              </w:rPr>
            </w:pPr>
            <w:r w:rsidRPr="0081181D">
              <w:rPr>
                <w:rFonts w:cs="Arial"/>
                <w:b/>
                <w:bCs/>
                <w:szCs w:val="24"/>
                <w:u w:val="single"/>
              </w:rPr>
              <w:t>H-</w:t>
            </w:r>
            <w:r w:rsidR="002B51E4">
              <w:rPr>
                <w:rFonts w:cs="Arial"/>
                <w:b/>
                <w:bCs/>
                <w:szCs w:val="24"/>
                <w:u w:val="single"/>
              </w:rPr>
              <w:t>9</w:t>
            </w:r>
          </w:p>
          <w:p w14:paraId="6768212B" w14:textId="77777777" w:rsidR="00A50629" w:rsidRDefault="00A50629" w:rsidP="00B112D9">
            <w:pPr>
              <w:rPr>
                <w:rFonts w:cs="Arial"/>
                <w:b/>
                <w:bCs/>
                <w:szCs w:val="24"/>
                <w:u w:val="single"/>
              </w:rPr>
            </w:pPr>
          </w:p>
          <w:p w14:paraId="7FDD1777" w14:textId="77777777" w:rsidR="00A50629" w:rsidRDefault="00A50629" w:rsidP="00B112D9">
            <w:pPr>
              <w:rPr>
                <w:rFonts w:cs="Arial"/>
                <w:b/>
                <w:bCs/>
                <w:szCs w:val="24"/>
                <w:u w:val="single"/>
              </w:rPr>
            </w:pPr>
          </w:p>
          <w:p w14:paraId="4F6730BF" w14:textId="77777777" w:rsidR="00A50629" w:rsidRDefault="00A50629" w:rsidP="00B112D9">
            <w:pPr>
              <w:rPr>
                <w:rFonts w:cs="Arial"/>
                <w:b/>
                <w:bCs/>
                <w:szCs w:val="24"/>
                <w:u w:val="single"/>
              </w:rPr>
            </w:pPr>
          </w:p>
          <w:p w14:paraId="75D39BC9" w14:textId="77777777" w:rsidR="00A50629" w:rsidRDefault="00A50629" w:rsidP="00B112D9">
            <w:pPr>
              <w:rPr>
                <w:rFonts w:cs="Arial"/>
                <w:b/>
                <w:bCs/>
                <w:szCs w:val="24"/>
                <w:u w:val="single"/>
              </w:rPr>
            </w:pPr>
          </w:p>
          <w:p w14:paraId="3FD98A74" w14:textId="77777777" w:rsidR="00A50629" w:rsidRDefault="00A50629" w:rsidP="00B112D9">
            <w:pPr>
              <w:rPr>
                <w:rFonts w:cs="Arial"/>
                <w:b/>
                <w:bCs/>
                <w:szCs w:val="24"/>
                <w:u w:val="single"/>
              </w:rPr>
            </w:pPr>
          </w:p>
          <w:p w14:paraId="25E9C8FC" w14:textId="77777777" w:rsidR="00A50629" w:rsidRDefault="00A50629" w:rsidP="00B112D9">
            <w:pPr>
              <w:rPr>
                <w:rFonts w:cs="Arial"/>
                <w:b/>
                <w:bCs/>
                <w:szCs w:val="24"/>
                <w:u w:val="single"/>
              </w:rPr>
            </w:pPr>
          </w:p>
          <w:p w14:paraId="12E930D3" w14:textId="77777777" w:rsidR="00A50629" w:rsidRDefault="00A50629" w:rsidP="00B112D9">
            <w:pPr>
              <w:rPr>
                <w:rFonts w:cs="Arial"/>
                <w:b/>
                <w:bCs/>
                <w:szCs w:val="24"/>
                <w:u w:val="single"/>
              </w:rPr>
            </w:pPr>
          </w:p>
          <w:p w14:paraId="604E589D" w14:textId="77777777" w:rsidR="00A50629" w:rsidRDefault="00A50629" w:rsidP="00B112D9">
            <w:pPr>
              <w:rPr>
                <w:rFonts w:cs="Arial"/>
                <w:b/>
                <w:bCs/>
                <w:szCs w:val="24"/>
                <w:u w:val="single"/>
              </w:rPr>
            </w:pPr>
          </w:p>
          <w:p w14:paraId="7EB80626" w14:textId="77777777" w:rsidR="00A50629" w:rsidRDefault="00A50629" w:rsidP="00B112D9">
            <w:pPr>
              <w:rPr>
                <w:rFonts w:cs="Arial"/>
                <w:b/>
                <w:bCs/>
                <w:szCs w:val="24"/>
                <w:u w:val="single"/>
              </w:rPr>
            </w:pPr>
          </w:p>
          <w:p w14:paraId="0C7C1B0F" w14:textId="77777777" w:rsidR="00A50629" w:rsidRDefault="00A50629" w:rsidP="00B112D9">
            <w:pPr>
              <w:rPr>
                <w:rFonts w:cs="Arial"/>
                <w:b/>
                <w:bCs/>
                <w:szCs w:val="24"/>
                <w:u w:val="single"/>
              </w:rPr>
            </w:pPr>
          </w:p>
          <w:p w14:paraId="3C8554C4" w14:textId="77777777" w:rsidR="00A50629" w:rsidRDefault="00A50629" w:rsidP="00B112D9">
            <w:pPr>
              <w:rPr>
                <w:rFonts w:cs="Arial"/>
                <w:b/>
                <w:bCs/>
                <w:szCs w:val="24"/>
                <w:u w:val="single"/>
              </w:rPr>
            </w:pPr>
          </w:p>
          <w:p w14:paraId="5DEFDC45" w14:textId="77777777" w:rsidR="00A50629" w:rsidRDefault="00A50629" w:rsidP="00B112D9">
            <w:pPr>
              <w:rPr>
                <w:rFonts w:cs="Arial"/>
                <w:b/>
                <w:bCs/>
                <w:szCs w:val="24"/>
                <w:u w:val="single"/>
              </w:rPr>
            </w:pPr>
          </w:p>
          <w:p w14:paraId="606A2BB5" w14:textId="77777777" w:rsidR="00A50629" w:rsidRDefault="00A50629" w:rsidP="00B112D9">
            <w:pPr>
              <w:rPr>
                <w:rFonts w:cs="Arial"/>
                <w:b/>
                <w:bCs/>
                <w:szCs w:val="24"/>
                <w:u w:val="single"/>
              </w:rPr>
            </w:pPr>
          </w:p>
          <w:p w14:paraId="14AAEF03" w14:textId="77777777" w:rsidR="00A50629" w:rsidRDefault="00A50629" w:rsidP="00B112D9">
            <w:pPr>
              <w:rPr>
                <w:rFonts w:cs="Arial"/>
                <w:b/>
                <w:bCs/>
                <w:szCs w:val="24"/>
                <w:u w:val="single"/>
              </w:rPr>
            </w:pPr>
          </w:p>
          <w:p w14:paraId="1F500BB2" w14:textId="77777777" w:rsidR="00A50629" w:rsidRDefault="00A50629" w:rsidP="00B112D9">
            <w:pPr>
              <w:rPr>
                <w:rFonts w:cs="Arial"/>
                <w:b/>
                <w:bCs/>
                <w:szCs w:val="24"/>
                <w:u w:val="single"/>
              </w:rPr>
            </w:pPr>
          </w:p>
          <w:p w14:paraId="36F612F4" w14:textId="77777777" w:rsidR="00A50629" w:rsidRDefault="00A50629" w:rsidP="00B112D9">
            <w:pPr>
              <w:rPr>
                <w:rFonts w:cs="Arial"/>
                <w:b/>
                <w:bCs/>
                <w:szCs w:val="24"/>
                <w:u w:val="single"/>
              </w:rPr>
            </w:pPr>
          </w:p>
          <w:p w14:paraId="10EE3423" w14:textId="77777777" w:rsidR="00A50629" w:rsidRDefault="00A50629" w:rsidP="00B112D9">
            <w:pPr>
              <w:rPr>
                <w:rFonts w:cs="Arial"/>
                <w:b/>
                <w:bCs/>
                <w:szCs w:val="24"/>
                <w:u w:val="single"/>
              </w:rPr>
            </w:pPr>
          </w:p>
          <w:p w14:paraId="0E79E145" w14:textId="77777777" w:rsidR="00A50629" w:rsidRDefault="00A50629" w:rsidP="00B112D9">
            <w:pPr>
              <w:rPr>
                <w:rFonts w:cs="Arial"/>
                <w:b/>
                <w:bCs/>
                <w:szCs w:val="24"/>
                <w:u w:val="single"/>
              </w:rPr>
            </w:pPr>
          </w:p>
          <w:p w14:paraId="14D3BC4B" w14:textId="77777777" w:rsidR="00A50629" w:rsidRDefault="00A50629" w:rsidP="00B112D9">
            <w:pPr>
              <w:rPr>
                <w:rFonts w:cs="Arial"/>
                <w:b/>
                <w:bCs/>
                <w:szCs w:val="24"/>
                <w:u w:val="single"/>
              </w:rPr>
            </w:pPr>
          </w:p>
          <w:p w14:paraId="71D2C7E0" w14:textId="77777777" w:rsidR="00A50629" w:rsidRDefault="00A50629" w:rsidP="00B112D9">
            <w:pPr>
              <w:rPr>
                <w:rFonts w:cs="Arial"/>
                <w:b/>
                <w:bCs/>
                <w:szCs w:val="24"/>
                <w:u w:val="single"/>
              </w:rPr>
            </w:pPr>
          </w:p>
          <w:p w14:paraId="56454ACF" w14:textId="77777777" w:rsidR="00A50629" w:rsidRDefault="00A50629" w:rsidP="00B112D9">
            <w:pPr>
              <w:rPr>
                <w:rFonts w:cs="Arial"/>
                <w:b/>
                <w:bCs/>
                <w:szCs w:val="24"/>
                <w:u w:val="single"/>
              </w:rPr>
            </w:pPr>
          </w:p>
          <w:p w14:paraId="1815C351" w14:textId="77777777" w:rsidR="00A50629" w:rsidRDefault="00A50629" w:rsidP="00B112D9">
            <w:pPr>
              <w:rPr>
                <w:rFonts w:cs="Arial"/>
                <w:b/>
                <w:bCs/>
                <w:szCs w:val="24"/>
                <w:u w:val="single"/>
              </w:rPr>
            </w:pPr>
          </w:p>
          <w:p w14:paraId="19347209" w14:textId="77777777" w:rsidR="00A50629" w:rsidRDefault="00A50629" w:rsidP="00B112D9">
            <w:pPr>
              <w:rPr>
                <w:rFonts w:cs="Arial"/>
                <w:b/>
                <w:bCs/>
                <w:szCs w:val="24"/>
                <w:u w:val="single"/>
              </w:rPr>
            </w:pPr>
          </w:p>
          <w:p w14:paraId="14693A50" w14:textId="77777777" w:rsidR="00A50629" w:rsidRDefault="00A50629" w:rsidP="00B112D9">
            <w:pPr>
              <w:rPr>
                <w:rFonts w:cs="Arial"/>
                <w:b/>
                <w:bCs/>
                <w:szCs w:val="24"/>
                <w:u w:val="single"/>
              </w:rPr>
            </w:pPr>
          </w:p>
          <w:p w14:paraId="1B9583B1" w14:textId="77777777" w:rsidR="00A50629" w:rsidRDefault="00A50629" w:rsidP="00B112D9">
            <w:pPr>
              <w:rPr>
                <w:rFonts w:cs="Arial"/>
                <w:b/>
                <w:bCs/>
                <w:szCs w:val="24"/>
                <w:u w:val="single"/>
              </w:rPr>
            </w:pPr>
          </w:p>
          <w:p w14:paraId="158A6AF9" w14:textId="77777777" w:rsidR="00A50629" w:rsidRDefault="00A50629" w:rsidP="00B112D9">
            <w:pPr>
              <w:rPr>
                <w:rFonts w:cs="Arial"/>
                <w:b/>
                <w:bCs/>
                <w:szCs w:val="24"/>
                <w:u w:val="single"/>
              </w:rPr>
            </w:pPr>
          </w:p>
          <w:p w14:paraId="185E17C4" w14:textId="77777777" w:rsidR="00A50629" w:rsidRDefault="00A50629" w:rsidP="00B112D9">
            <w:pPr>
              <w:rPr>
                <w:rFonts w:cs="Arial"/>
                <w:b/>
                <w:bCs/>
                <w:szCs w:val="24"/>
                <w:u w:val="single"/>
              </w:rPr>
            </w:pPr>
          </w:p>
          <w:p w14:paraId="7D0A1A72" w14:textId="77777777" w:rsidR="00A50629" w:rsidRDefault="00A50629" w:rsidP="00B112D9">
            <w:pPr>
              <w:rPr>
                <w:rFonts w:cs="Arial"/>
                <w:b/>
                <w:bCs/>
                <w:szCs w:val="24"/>
                <w:u w:val="single"/>
              </w:rPr>
            </w:pPr>
          </w:p>
          <w:p w14:paraId="71C127A1" w14:textId="77777777" w:rsidR="00A50629" w:rsidRDefault="00A50629" w:rsidP="00B112D9">
            <w:pPr>
              <w:rPr>
                <w:rFonts w:cs="Arial"/>
                <w:b/>
                <w:bCs/>
                <w:szCs w:val="24"/>
                <w:u w:val="single"/>
              </w:rPr>
            </w:pPr>
          </w:p>
          <w:p w14:paraId="7BE54D7E" w14:textId="77777777" w:rsidR="00A50629" w:rsidRDefault="00A50629" w:rsidP="00B112D9">
            <w:pPr>
              <w:rPr>
                <w:rFonts w:cs="Arial"/>
                <w:b/>
                <w:bCs/>
                <w:szCs w:val="24"/>
                <w:u w:val="single"/>
              </w:rPr>
            </w:pPr>
          </w:p>
          <w:p w14:paraId="34B09EE9" w14:textId="77777777" w:rsidR="00A50629" w:rsidRDefault="00A50629" w:rsidP="00B112D9">
            <w:pPr>
              <w:rPr>
                <w:rFonts w:cs="Arial"/>
                <w:b/>
                <w:bCs/>
                <w:szCs w:val="24"/>
                <w:u w:val="single"/>
              </w:rPr>
            </w:pPr>
          </w:p>
          <w:p w14:paraId="2F4FA187" w14:textId="77777777" w:rsidR="00841DC5" w:rsidRDefault="00841DC5" w:rsidP="00B112D9">
            <w:pPr>
              <w:rPr>
                <w:rFonts w:cs="Arial"/>
                <w:b/>
                <w:bCs/>
                <w:szCs w:val="24"/>
                <w:u w:val="single"/>
              </w:rPr>
            </w:pPr>
          </w:p>
          <w:p w14:paraId="16CA3526" w14:textId="6945A173" w:rsidR="00A50629" w:rsidRDefault="00A6548D" w:rsidP="00B112D9">
            <w:pPr>
              <w:rPr>
                <w:rFonts w:cs="Arial"/>
                <w:b/>
                <w:bCs/>
                <w:szCs w:val="24"/>
                <w:u w:val="single"/>
              </w:rPr>
            </w:pPr>
            <w:r>
              <w:rPr>
                <w:rFonts w:cs="Arial"/>
                <w:b/>
                <w:bCs/>
                <w:szCs w:val="24"/>
                <w:u w:val="single"/>
              </w:rPr>
              <w:t>H-10</w:t>
            </w:r>
          </w:p>
          <w:p w14:paraId="66E7CFF6" w14:textId="77777777" w:rsidR="00A50629" w:rsidRDefault="00A50629" w:rsidP="00B112D9">
            <w:pPr>
              <w:rPr>
                <w:rFonts w:cs="Arial"/>
                <w:b/>
                <w:bCs/>
                <w:szCs w:val="24"/>
                <w:u w:val="single"/>
              </w:rPr>
            </w:pPr>
          </w:p>
          <w:p w14:paraId="11F6A3D0" w14:textId="77777777" w:rsidR="00756B4B" w:rsidRDefault="00756B4B" w:rsidP="00B112D9">
            <w:pPr>
              <w:rPr>
                <w:rFonts w:cs="Arial"/>
                <w:b/>
                <w:bCs/>
                <w:szCs w:val="24"/>
                <w:u w:val="single"/>
              </w:rPr>
            </w:pPr>
          </w:p>
          <w:p w14:paraId="4F0641E9" w14:textId="77777777" w:rsidR="00E42B4C" w:rsidRDefault="00E42B4C" w:rsidP="00B112D9">
            <w:pPr>
              <w:rPr>
                <w:rFonts w:cs="Arial"/>
                <w:b/>
                <w:bCs/>
                <w:szCs w:val="24"/>
                <w:u w:val="single"/>
              </w:rPr>
            </w:pPr>
          </w:p>
          <w:p w14:paraId="3D1870F8" w14:textId="77777777" w:rsidR="00E42B4C" w:rsidRDefault="00E42B4C" w:rsidP="00B112D9">
            <w:pPr>
              <w:rPr>
                <w:rFonts w:cs="Arial"/>
                <w:b/>
                <w:bCs/>
                <w:szCs w:val="24"/>
                <w:u w:val="single"/>
              </w:rPr>
            </w:pPr>
          </w:p>
          <w:p w14:paraId="784C706C" w14:textId="77777777" w:rsidR="00E42B4C" w:rsidRDefault="00E42B4C" w:rsidP="00B112D9">
            <w:pPr>
              <w:rPr>
                <w:rFonts w:cs="Arial"/>
                <w:b/>
                <w:bCs/>
                <w:szCs w:val="24"/>
                <w:u w:val="single"/>
              </w:rPr>
            </w:pPr>
          </w:p>
          <w:p w14:paraId="38830A2F" w14:textId="77777777" w:rsidR="00E42B4C" w:rsidRDefault="00E42B4C" w:rsidP="00B112D9">
            <w:pPr>
              <w:rPr>
                <w:rFonts w:cs="Arial"/>
                <w:b/>
                <w:bCs/>
                <w:szCs w:val="24"/>
                <w:u w:val="single"/>
              </w:rPr>
            </w:pPr>
          </w:p>
          <w:p w14:paraId="74B81C85" w14:textId="77777777" w:rsidR="00E42B4C" w:rsidRDefault="00E42B4C" w:rsidP="00B112D9">
            <w:pPr>
              <w:rPr>
                <w:rFonts w:cs="Arial"/>
                <w:b/>
                <w:bCs/>
                <w:szCs w:val="24"/>
                <w:u w:val="single"/>
              </w:rPr>
            </w:pPr>
          </w:p>
          <w:p w14:paraId="4B387995" w14:textId="77777777" w:rsidR="00E42B4C" w:rsidRDefault="00E42B4C" w:rsidP="00B112D9">
            <w:pPr>
              <w:rPr>
                <w:rFonts w:cs="Arial"/>
                <w:b/>
                <w:bCs/>
                <w:szCs w:val="24"/>
                <w:u w:val="single"/>
              </w:rPr>
            </w:pPr>
          </w:p>
          <w:p w14:paraId="37FCEE23" w14:textId="77777777" w:rsidR="00E42B4C" w:rsidRDefault="00E42B4C" w:rsidP="00B112D9">
            <w:pPr>
              <w:rPr>
                <w:rFonts w:cs="Arial"/>
                <w:b/>
                <w:bCs/>
                <w:szCs w:val="24"/>
                <w:u w:val="single"/>
              </w:rPr>
            </w:pPr>
          </w:p>
          <w:p w14:paraId="4E12869C" w14:textId="77777777" w:rsidR="00E42B4C" w:rsidRDefault="00E42B4C" w:rsidP="00B112D9">
            <w:pPr>
              <w:rPr>
                <w:rFonts w:cs="Arial"/>
                <w:b/>
                <w:bCs/>
                <w:szCs w:val="24"/>
                <w:u w:val="single"/>
              </w:rPr>
            </w:pPr>
          </w:p>
          <w:p w14:paraId="5A785855" w14:textId="77777777" w:rsidR="005F7EBD" w:rsidRDefault="005F7EBD" w:rsidP="00B112D9">
            <w:pPr>
              <w:rPr>
                <w:rFonts w:cs="Arial"/>
                <w:b/>
                <w:bCs/>
                <w:szCs w:val="24"/>
                <w:u w:val="single"/>
              </w:rPr>
            </w:pPr>
          </w:p>
          <w:p w14:paraId="2E1B162C" w14:textId="77777777" w:rsidR="00C7162C" w:rsidRDefault="00C7162C" w:rsidP="00B112D9">
            <w:pPr>
              <w:rPr>
                <w:rFonts w:cs="Arial"/>
                <w:b/>
                <w:bCs/>
                <w:szCs w:val="24"/>
                <w:u w:val="single"/>
              </w:rPr>
            </w:pPr>
          </w:p>
          <w:p w14:paraId="1C777B41" w14:textId="77777777" w:rsidR="00F5788B" w:rsidRDefault="00F5788B" w:rsidP="00B112D9">
            <w:pPr>
              <w:rPr>
                <w:rFonts w:cs="Arial"/>
                <w:b/>
                <w:bCs/>
                <w:szCs w:val="24"/>
                <w:u w:val="single"/>
              </w:rPr>
            </w:pPr>
          </w:p>
          <w:p w14:paraId="1E424582" w14:textId="77777777" w:rsidR="00F5788B" w:rsidRDefault="00F5788B" w:rsidP="00B112D9">
            <w:pPr>
              <w:rPr>
                <w:rFonts w:cs="Arial"/>
                <w:b/>
                <w:bCs/>
                <w:szCs w:val="24"/>
                <w:u w:val="single"/>
              </w:rPr>
            </w:pPr>
          </w:p>
          <w:p w14:paraId="6A4EC3E6" w14:textId="77777777" w:rsidR="00F5788B" w:rsidRDefault="00F5788B" w:rsidP="00B112D9">
            <w:pPr>
              <w:rPr>
                <w:rFonts w:cs="Arial"/>
                <w:b/>
                <w:bCs/>
                <w:szCs w:val="24"/>
                <w:u w:val="single"/>
              </w:rPr>
            </w:pPr>
          </w:p>
          <w:p w14:paraId="21B23C38" w14:textId="77777777" w:rsidR="00F5788B" w:rsidRDefault="00F5788B" w:rsidP="00B112D9">
            <w:pPr>
              <w:rPr>
                <w:rFonts w:cs="Arial"/>
                <w:b/>
                <w:bCs/>
                <w:szCs w:val="24"/>
                <w:u w:val="single"/>
              </w:rPr>
            </w:pPr>
          </w:p>
          <w:p w14:paraId="668D5225" w14:textId="77777777" w:rsidR="00F5788B" w:rsidRDefault="00F5788B" w:rsidP="00B112D9">
            <w:pPr>
              <w:rPr>
                <w:rFonts w:cs="Arial"/>
                <w:b/>
                <w:bCs/>
                <w:szCs w:val="24"/>
                <w:u w:val="single"/>
              </w:rPr>
            </w:pPr>
          </w:p>
          <w:p w14:paraId="34D9281B" w14:textId="77777777" w:rsidR="00F5788B" w:rsidRDefault="00F5788B" w:rsidP="00B112D9">
            <w:pPr>
              <w:rPr>
                <w:rFonts w:cs="Arial"/>
                <w:b/>
                <w:bCs/>
                <w:szCs w:val="24"/>
                <w:u w:val="single"/>
              </w:rPr>
            </w:pPr>
          </w:p>
          <w:p w14:paraId="17DFB28E" w14:textId="77777777" w:rsidR="00F5788B" w:rsidRDefault="00F5788B" w:rsidP="00B112D9">
            <w:pPr>
              <w:rPr>
                <w:rFonts w:cs="Arial"/>
                <w:b/>
                <w:bCs/>
                <w:szCs w:val="24"/>
                <w:u w:val="single"/>
              </w:rPr>
            </w:pPr>
          </w:p>
          <w:p w14:paraId="33E731CC" w14:textId="77777777" w:rsidR="00F5788B" w:rsidRDefault="00F5788B" w:rsidP="00B112D9">
            <w:pPr>
              <w:rPr>
                <w:rFonts w:cs="Arial"/>
                <w:b/>
                <w:bCs/>
                <w:szCs w:val="24"/>
                <w:u w:val="single"/>
              </w:rPr>
            </w:pPr>
          </w:p>
          <w:p w14:paraId="68F9260D" w14:textId="77777777" w:rsidR="00F5788B" w:rsidRDefault="00F5788B" w:rsidP="00B112D9">
            <w:pPr>
              <w:rPr>
                <w:rFonts w:cs="Arial"/>
                <w:b/>
                <w:bCs/>
                <w:szCs w:val="24"/>
                <w:u w:val="single"/>
              </w:rPr>
            </w:pPr>
          </w:p>
          <w:p w14:paraId="5E5F53F5" w14:textId="77777777" w:rsidR="00F5788B" w:rsidRDefault="00F5788B" w:rsidP="00B112D9">
            <w:pPr>
              <w:rPr>
                <w:rFonts w:cs="Arial"/>
                <w:b/>
                <w:bCs/>
                <w:szCs w:val="24"/>
                <w:u w:val="single"/>
              </w:rPr>
            </w:pPr>
          </w:p>
          <w:p w14:paraId="618F2668" w14:textId="0FEB68C6" w:rsidR="00E42B4C" w:rsidRDefault="00E42B4C" w:rsidP="00B112D9">
            <w:pPr>
              <w:rPr>
                <w:rFonts w:cs="Arial"/>
                <w:b/>
                <w:bCs/>
                <w:szCs w:val="24"/>
                <w:u w:val="single"/>
              </w:rPr>
            </w:pPr>
            <w:r>
              <w:rPr>
                <w:rFonts w:cs="Arial"/>
                <w:b/>
                <w:bCs/>
                <w:szCs w:val="24"/>
                <w:u w:val="single"/>
              </w:rPr>
              <w:t>H-</w:t>
            </w:r>
            <w:r w:rsidR="00445AC4">
              <w:rPr>
                <w:rFonts w:cs="Arial"/>
                <w:b/>
                <w:bCs/>
                <w:szCs w:val="24"/>
                <w:u w:val="single"/>
              </w:rPr>
              <w:t>11</w:t>
            </w:r>
          </w:p>
          <w:p w14:paraId="7E8039E8" w14:textId="7D488123" w:rsidR="00E42B4C" w:rsidRPr="0081181D" w:rsidRDefault="00E42B4C" w:rsidP="00B112D9">
            <w:pPr>
              <w:rPr>
                <w:rFonts w:cs="Arial"/>
                <w:b/>
                <w:bCs/>
                <w:szCs w:val="24"/>
                <w:u w:val="single"/>
              </w:rPr>
            </w:pPr>
          </w:p>
        </w:tc>
        <w:tc>
          <w:tcPr>
            <w:tcW w:w="2219" w:type="dxa"/>
          </w:tcPr>
          <w:p w14:paraId="059861A9" w14:textId="2ADF4F9F" w:rsidR="00D84713" w:rsidRDefault="00EF36D1" w:rsidP="00B112D9">
            <w:pPr>
              <w:rPr>
                <w:rFonts w:cs="Arial"/>
                <w:szCs w:val="24"/>
              </w:rPr>
            </w:pPr>
            <w:r w:rsidRPr="00EF36D1">
              <w:rPr>
                <w:rFonts w:cs="Arial"/>
                <w:b/>
                <w:bCs/>
                <w:szCs w:val="24"/>
              </w:rPr>
              <w:t>A</w:t>
            </w:r>
            <w:r>
              <w:rPr>
                <w:rFonts w:cs="Arial"/>
                <w:b/>
                <w:bCs/>
                <w:szCs w:val="24"/>
              </w:rPr>
              <w:t>UTHORIZ</w:t>
            </w:r>
            <w:r w:rsidRPr="00EF36D1">
              <w:rPr>
                <w:rFonts w:cs="Arial"/>
                <w:b/>
                <w:bCs/>
                <w:szCs w:val="24"/>
              </w:rPr>
              <w:t>ED</w:t>
            </w:r>
          </w:p>
          <w:p w14:paraId="5DBF4F3A" w14:textId="77777777" w:rsidR="00D84713" w:rsidRDefault="00D84713" w:rsidP="00B112D9">
            <w:pPr>
              <w:rPr>
                <w:rFonts w:cs="Arial"/>
                <w:szCs w:val="24"/>
              </w:rPr>
            </w:pPr>
          </w:p>
          <w:p w14:paraId="73060BC3" w14:textId="77777777" w:rsidR="00D84713" w:rsidRDefault="00D84713" w:rsidP="00B112D9">
            <w:pPr>
              <w:rPr>
                <w:rFonts w:cs="Arial"/>
                <w:szCs w:val="24"/>
              </w:rPr>
            </w:pPr>
          </w:p>
          <w:p w14:paraId="39C9E388" w14:textId="77777777" w:rsidR="00D84713" w:rsidRDefault="00D84713" w:rsidP="00B112D9">
            <w:pPr>
              <w:rPr>
                <w:rFonts w:cs="Arial"/>
                <w:szCs w:val="24"/>
              </w:rPr>
            </w:pPr>
          </w:p>
          <w:p w14:paraId="2EDC82DC" w14:textId="77777777" w:rsidR="00D84713" w:rsidRDefault="00D84713" w:rsidP="00B112D9">
            <w:pPr>
              <w:rPr>
                <w:rFonts w:cs="Arial"/>
                <w:szCs w:val="24"/>
              </w:rPr>
            </w:pPr>
          </w:p>
          <w:p w14:paraId="5C8C6E09" w14:textId="77777777" w:rsidR="00D84713" w:rsidRDefault="00D84713" w:rsidP="00B112D9">
            <w:pPr>
              <w:rPr>
                <w:rFonts w:cs="Arial"/>
                <w:szCs w:val="24"/>
              </w:rPr>
            </w:pPr>
          </w:p>
          <w:p w14:paraId="7890D74F" w14:textId="77777777" w:rsidR="00D84713" w:rsidRDefault="00D84713" w:rsidP="00B112D9">
            <w:pPr>
              <w:rPr>
                <w:rFonts w:cs="Arial"/>
                <w:szCs w:val="24"/>
              </w:rPr>
            </w:pPr>
          </w:p>
          <w:p w14:paraId="2389E6CF" w14:textId="77777777" w:rsidR="00D84713" w:rsidRDefault="00D84713" w:rsidP="00B112D9">
            <w:pPr>
              <w:rPr>
                <w:rFonts w:cs="Arial"/>
                <w:szCs w:val="24"/>
              </w:rPr>
            </w:pPr>
          </w:p>
          <w:p w14:paraId="203DCB4C" w14:textId="77777777" w:rsidR="005C316C" w:rsidRDefault="005C316C" w:rsidP="00B112D9">
            <w:pPr>
              <w:rPr>
                <w:rFonts w:cs="Arial"/>
                <w:b/>
                <w:bCs/>
                <w:szCs w:val="24"/>
              </w:rPr>
            </w:pPr>
          </w:p>
          <w:p w14:paraId="6FB40114" w14:textId="77777777" w:rsidR="005C316C" w:rsidRDefault="005C316C" w:rsidP="00B112D9">
            <w:pPr>
              <w:rPr>
                <w:rFonts w:cs="Arial"/>
                <w:b/>
                <w:bCs/>
                <w:szCs w:val="24"/>
              </w:rPr>
            </w:pPr>
          </w:p>
          <w:p w14:paraId="23FD65D5" w14:textId="77777777" w:rsidR="005C316C" w:rsidRDefault="005C316C" w:rsidP="00B112D9">
            <w:pPr>
              <w:rPr>
                <w:rFonts w:cs="Arial"/>
                <w:b/>
                <w:bCs/>
                <w:szCs w:val="24"/>
              </w:rPr>
            </w:pPr>
          </w:p>
          <w:p w14:paraId="5129E36F" w14:textId="77777777" w:rsidR="00841DC5" w:rsidRDefault="00841DC5" w:rsidP="00B112D9">
            <w:pPr>
              <w:rPr>
                <w:rFonts w:cs="Arial"/>
                <w:b/>
                <w:bCs/>
                <w:szCs w:val="24"/>
              </w:rPr>
            </w:pPr>
          </w:p>
          <w:p w14:paraId="165F867F" w14:textId="31A990EF" w:rsidR="0045792A" w:rsidRDefault="00EF36D1" w:rsidP="00B112D9">
            <w:pPr>
              <w:rPr>
                <w:rFonts w:cs="Arial"/>
                <w:szCs w:val="24"/>
              </w:rPr>
            </w:pPr>
            <w:r w:rsidRPr="00EF36D1">
              <w:rPr>
                <w:rFonts w:cs="Arial"/>
                <w:b/>
                <w:bCs/>
                <w:szCs w:val="24"/>
              </w:rPr>
              <w:t>A</w:t>
            </w:r>
            <w:r>
              <w:rPr>
                <w:rFonts w:cs="Arial"/>
                <w:b/>
                <w:bCs/>
                <w:szCs w:val="24"/>
              </w:rPr>
              <w:t>UTHORIZ</w:t>
            </w:r>
            <w:r w:rsidRPr="00EF36D1">
              <w:rPr>
                <w:rFonts w:cs="Arial"/>
                <w:b/>
                <w:bCs/>
                <w:szCs w:val="24"/>
              </w:rPr>
              <w:t>ED</w:t>
            </w:r>
          </w:p>
          <w:p w14:paraId="3B13CC73" w14:textId="77777777" w:rsidR="0045792A" w:rsidRDefault="0045792A" w:rsidP="00B112D9">
            <w:pPr>
              <w:rPr>
                <w:rFonts w:cs="Arial"/>
                <w:szCs w:val="24"/>
              </w:rPr>
            </w:pPr>
          </w:p>
          <w:p w14:paraId="21B03C8E" w14:textId="77777777" w:rsidR="0045792A" w:rsidRDefault="0045792A" w:rsidP="00B112D9">
            <w:pPr>
              <w:rPr>
                <w:rFonts w:cs="Arial"/>
                <w:szCs w:val="24"/>
              </w:rPr>
            </w:pPr>
          </w:p>
          <w:p w14:paraId="55E44785" w14:textId="77777777" w:rsidR="0045792A" w:rsidRDefault="0045792A" w:rsidP="00B112D9">
            <w:pPr>
              <w:rPr>
                <w:rFonts w:cs="Arial"/>
                <w:szCs w:val="24"/>
              </w:rPr>
            </w:pPr>
          </w:p>
          <w:p w14:paraId="4550D2C5" w14:textId="77777777" w:rsidR="0045792A" w:rsidRDefault="0045792A" w:rsidP="00B112D9">
            <w:pPr>
              <w:rPr>
                <w:rFonts w:cs="Arial"/>
                <w:szCs w:val="24"/>
              </w:rPr>
            </w:pPr>
          </w:p>
          <w:p w14:paraId="08A9B180" w14:textId="77777777" w:rsidR="0045792A" w:rsidRDefault="0045792A" w:rsidP="00B112D9">
            <w:pPr>
              <w:rPr>
                <w:rFonts w:cs="Arial"/>
                <w:szCs w:val="24"/>
              </w:rPr>
            </w:pPr>
          </w:p>
          <w:p w14:paraId="561B92B9" w14:textId="77777777" w:rsidR="0045792A" w:rsidRDefault="0045792A" w:rsidP="00B112D9">
            <w:pPr>
              <w:rPr>
                <w:rFonts w:cs="Arial"/>
                <w:szCs w:val="24"/>
              </w:rPr>
            </w:pPr>
          </w:p>
          <w:p w14:paraId="6449D8CE" w14:textId="77777777" w:rsidR="0045792A" w:rsidRDefault="0045792A" w:rsidP="00B112D9">
            <w:pPr>
              <w:rPr>
                <w:rFonts w:cs="Arial"/>
                <w:szCs w:val="24"/>
              </w:rPr>
            </w:pPr>
          </w:p>
          <w:p w14:paraId="4036A9FC" w14:textId="412511E3" w:rsidR="0045792A" w:rsidRDefault="00512755" w:rsidP="00B112D9">
            <w:pPr>
              <w:rPr>
                <w:rFonts w:cs="Arial"/>
                <w:szCs w:val="24"/>
              </w:rPr>
            </w:pPr>
            <w:r>
              <w:rPr>
                <w:rFonts w:cs="Arial"/>
                <w:b/>
                <w:bCs/>
                <w:szCs w:val="24"/>
              </w:rPr>
              <w:t>AUTHORIZED</w:t>
            </w:r>
          </w:p>
          <w:p w14:paraId="59CA80AC" w14:textId="77777777" w:rsidR="0045792A" w:rsidRDefault="0045792A" w:rsidP="00B112D9">
            <w:pPr>
              <w:rPr>
                <w:rFonts w:cs="Arial"/>
                <w:szCs w:val="24"/>
              </w:rPr>
            </w:pPr>
          </w:p>
          <w:p w14:paraId="38CC6EDF" w14:textId="77777777" w:rsidR="0045792A" w:rsidRDefault="0045792A" w:rsidP="00B112D9">
            <w:pPr>
              <w:rPr>
                <w:rFonts w:cs="Arial"/>
                <w:szCs w:val="24"/>
              </w:rPr>
            </w:pPr>
          </w:p>
          <w:p w14:paraId="6EDE251C" w14:textId="77777777" w:rsidR="0045792A" w:rsidRDefault="0045792A" w:rsidP="00B112D9">
            <w:pPr>
              <w:rPr>
                <w:rFonts w:cs="Arial"/>
                <w:szCs w:val="24"/>
              </w:rPr>
            </w:pPr>
          </w:p>
          <w:p w14:paraId="090B533E" w14:textId="77777777" w:rsidR="0080354A" w:rsidRDefault="0080354A" w:rsidP="00B112D9">
            <w:pPr>
              <w:rPr>
                <w:rFonts w:cs="Arial"/>
                <w:szCs w:val="24"/>
              </w:rPr>
            </w:pPr>
          </w:p>
          <w:p w14:paraId="049E7FD1" w14:textId="6EFD863A" w:rsidR="0080354A" w:rsidRPr="001A4A21" w:rsidRDefault="001A4A21" w:rsidP="00B112D9">
            <w:pPr>
              <w:rPr>
                <w:rFonts w:cs="Arial"/>
                <w:b/>
                <w:bCs/>
                <w:szCs w:val="24"/>
              </w:rPr>
            </w:pPr>
            <w:r w:rsidRPr="001A4A21">
              <w:rPr>
                <w:rFonts w:cs="Arial"/>
                <w:b/>
                <w:bCs/>
                <w:szCs w:val="24"/>
              </w:rPr>
              <w:t>A</w:t>
            </w:r>
            <w:r w:rsidR="00F8094B">
              <w:rPr>
                <w:rFonts w:cs="Arial"/>
                <w:b/>
                <w:bCs/>
                <w:szCs w:val="24"/>
              </w:rPr>
              <w:t>UTHORIZE</w:t>
            </w:r>
            <w:r w:rsidRPr="001A4A21">
              <w:rPr>
                <w:rFonts w:cs="Arial"/>
                <w:b/>
                <w:bCs/>
                <w:szCs w:val="24"/>
              </w:rPr>
              <w:t>D</w:t>
            </w:r>
          </w:p>
          <w:p w14:paraId="6A34B042" w14:textId="77777777" w:rsidR="0080354A" w:rsidRDefault="0080354A" w:rsidP="00B112D9">
            <w:pPr>
              <w:rPr>
                <w:rFonts w:cs="Arial"/>
                <w:szCs w:val="24"/>
              </w:rPr>
            </w:pPr>
          </w:p>
          <w:p w14:paraId="6DE1A48A" w14:textId="77777777" w:rsidR="0080354A" w:rsidRDefault="0080354A" w:rsidP="00B112D9">
            <w:pPr>
              <w:rPr>
                <w:rFonts w:cs="Arial"/>
                <w:szCs w:val="24"/>
              </w:rPr>
            </w:pPr>
          </w:p>
          <w:p w14:paraId="2E734567" w14:textId="77777777" w:rsidR="0080354A" w:rsidRDefault="0080354A" w:rsidP="00B112D9">
            <w:pPr>
              <w:rPr>
                <w:rFonts w:cs="Arial"/>
                <w:szCs w:val="24"/>
              </w:rPr>
            </w:pPr>
          </w:p>
          <w:p w14:paraId="30BFF487" w14:textId="77777777" w:rsidR="0080354A" w:rsidRDefault="0080354A" w:rsidP="00B112D9">
            <w:pPr>
              <w:rPr>
                <w:rFonts w:cs="Arial"/>
                <w:szCs w:val="24"/>
              </w:rPr>
            </w:pPr>
          </w:p>
          <w:p w14:paraId="64C9D887" w14:textId="77777777" w:rsidR="0080354A" w:rsidRDefault="0080354A" w:rsidP="00B112D9">
            <w:pPr>
              <w:rPr>
                <w:rFonts w:cs="Arial"/>
                <w:szCs w:val="24"/>
              </w:rPr>
            </w:pPr>
          </w:p>
          <w:p w14:paraId="459FACAA" w14:textId="6D5ECD31" w:rsidR="0080354A" w:rsidRPr="0081181D" w:rsidRDefault="008374B8" w:rsidP="00B112D9">
            <w:pPr>
              <w:rPr>
                <w:rFonts w:cs="Arial"/>
                <w:b/>
                <w:bCs/>
                <w:szCs w:val="24"/>
              </w:rPr>
            </w:pPr>
            <w:r>
              <w:rPr>
                <w:rFonts w:cs="Arial"/>
                <w:b/>
                <w:bCs/>
                <w:szCs w:val="24"/>
              </w:rPr>
              <w:t>AUTHORIZ</w:t>
            </w:r>
            <w:r w:rsidR="0080354A" w:rsidRPr="0081181D">
              <w:rPr>
                <w:rFonts w:cs="Arial"/>
                <w:b/>
                <w:bCs/>
                <w:szCs w:val="24"/>
              </w:rPr>
              <w:t>ED</w:t>
            </w:r>
          </w:p>
          <w:p w14:paraId="0AEF58E9" w14:textId="77777777" w:rsidR="0080354A" w:rsidRDefault="0080354A" w:rsidP="00B112D9">
            <w:pPr>
              <w:rPr>
                <w:rFonts w:cs="Arial"/>
                <w:szCs w:val="24"/>
              </w:rPr>
            </w:pPr>
          </w:p>
          <w:p w14:paraId="7E543954" w14:textId="77777777" w:rsidR="0080354A" w:rsidRDefault="0080354A" w:rsidP="00B112D9">
            <w:pPr>
              <w:rPr>
                <w:rFonts w:cs="Arial"/>
                <w:szCs w:val="24"/>
              </w:rPr>
            </w:pPr>
          </w:p>
          <w:p w14:paraId="22DCBB63" w14:textId="77777777" w:rsidR="0080354A" w:rsidRDefault="0080354A" w:rsidP="00B112D9">
            <w:pPr>
              <w:rPr>
                <w:rFonts w:cs="Arial"/>
                <w:szCs w:val="24"/>
              </w:rPr>
            </w:pPr>
          </w:p>
          <w:p w14:paraId="6A334929" w14:textId="77777777" w:rsidR="0080354A" w:rsidRDefault="0080354A" w:rsidP="00B112D9">
            <w:pPr>
              <w:rPr>
                <w:rFonts w:cs="Arial"/>
                <w:szCs w:val="24"/>
              </w:rPr>
            </w:pPr>
          </w:p>
          <w:p w14:paraId="63B7C7C2" w14:textId="5E29D94E" w:rsidR="0081181D" w:rsidRPr="00B835B1" w:rsidRDefault="00B835B1" w:rsidP="00B112D9">
            <w:pPr>
              <w:rPr>
                <w:rFonts w:cs="Arial"/>
                <w:b/>
                <w:bCs/>
                <w:szCs w:val="24"/>
              </w:rPr>
            </w:pPr>
            <w:r w:rsidRPr="00B835B1">
              <w:rPr>
                <w:rFonts w:cs="Arial"/>
                <w:b/>
                <w:bCs/>
                <w:szCs w:val="24"/>
              </w:rPr>
              <w:t>AUTHORIZED</w:t>
            </w:r>
          </w:p>
          <w:p w14:paraId="253E6857" w14:textId="07A9AD31" w:rsidR="0081181D" w:rsidRDefault="0081181D" w:rsidP="00B112D9">
            <w:pPr>
              <w:rPr>
                <w:rFonts w:cs="Arial"/>
                <w:szCs w:val="24"/>
              </w:rPr>
            </w:pPr>
          </w:p>
          <w:p w14:paraId="315E6459" w14:textId="77777777" w:rsidR="0081181D" w:rsidRDefault="0081181D" w:rsidP="00B112D9">
            <w:pPr>
              <w:rPr>
                <w:rFonts w:cs="Arial"/>
                <w:szCs w:val="24"/>
              </w:rPr>
            </w:pPr>
          </w:p>
          <w:p w14:paraId="087CC4F5" w14:textId="77777777" w:rsidR="000667BC" w:rsidRDefault="000667BC" w:rsidP="00B112D9">
            <w:pPr>
              <w:rPr>
                <w:rFonts w:cs="Arial"/>
                <w:b/>
                <w:bCs/>
                <w:szCs w:val="24"/>
              </w:rPr>
            </w:pPr>
          </w:p>
          <w:p w14:paraId="52A13B90" w14:textId="77777777" w:rsidR="000667BC" w:rsidRDefault="000667BC" w:rsidP="00B112D9">
            <w:pPr>
              <w:rPr>
                <w:rFonts w:cs="Arial"/>
                <w:b/>
                <w:bCs/>
                <w:szCs w:val="24"/>
              </w:rPr>
            </w:pPr>
          </w:p>
          <w:p w14:paraId="048A0AC1" w14:textId="6D40111B" w:rsidR="000667BC" w:rsidRDefault="001B7E2E" w:rsidP="00B112D9">
            <w:pPr>
              <w:rPr>
                <w:rFonts w:cs="Arial"/>
                <w:b/>
                <w:bCs/>
                <w:szCs w:val="24"/>
              </w:rPr>
            </w:pPr>
            <w:r>
              <w:rPr>
                <w:rFonts w:cs="Arial"/>
                <w:b/>
                <w:bCs/>
                <w:szCs w:val="24"/>
              </w:rPr>
              <w:t>ADOPTED</w:t>
            </w:r>
          </w:p>
          <w:p w14:paraId="14D42439" w14:textId="77777777" w:rsidR="000667BC" w:rsidRDefault="000667BC" w:rsidP="00B112D9">
            <w:pPr>
              <w:rPr>
                <w:rFonts w:cs="Arial"/>
                <w:b/>
                <w:bCs/>
                <w:szCs w:val="24"/>
              </w:rPr>
            </w:pPr>
          </w:p>
          <w:p w14:paraId="6F265B1B" w14:textId="77777777" w:rsidR="000667BC" w:rsidRDefault="000667BC" w:rsidP="00B112D9">
            <w:pPr>
              <w:rPr>
                <w:rFonts w:cs="Arial"/>
                <w:b/>
                <w:bCs/>
                <w:szCs w:val="24"/>
              </w:rPr>
            </w:pPr>
          </w:p>
          <w:p w14:paraId="6F6AC0D7" w14:textId="77777777" w:rsidR="000667BC" w:rsidRDefault="000667BC" w:rsidP="00B112D9">
            <w:pPr>
              <w:rPr>
                <w:rFonts w:cs="Arial"/>
                <w:b/>
                <w:bCs/>
                <w:szCs w:val="24"/>
              </w:rPr>
            </w:pPr>
          </w:p>
          <w:p w14:paraId="38D47E23" w14:textId="77777777" w:rsidR="000667BC" w:rsidRDefault="000667BC" w:rsidP="00B112D9">
            <w:pPr>
              <w:rPr>
                <w:rFonts w:cs="Arial"/>
                <w:b/>
                <w:bCs/>
                <w:szCs w:val="24"/>
              </w:rPr>
            </w:pPr>
          </w:p>
          <w:p w14:paraId="21DCC25D" w14:textId="77777777" w:rsidR="000667BC" w:rsidRDefault="000667BC" w:rsidP="00B112D9">
            <w:pPr>
              <w:rPr>
                <w:rFonts w:cs="Arial"/>
                <w:b/>
                <w:bCs/>
                <w:szCs w:val="24"/>
              </w:rPr>
            </w:pPr>
          </w:p>
          <w:p w14:paraId="3AC5FF82" w14:textId="77777777" w:rsidR="000667BC" w:rsidRDefault="000667BC" w:rsidP="00B112D9">
            <w:pPr>
              <w:rPr>
                <w:rFonts w:cs="Arial"/>
                <w:b/>
                <w:bCs/>
                <w:szCs w:val="24"/>
              </w:rPr>
            </w:pPr>
          </w:p>
          <w:p w14:paraId="553300B6" w14:textId="77777777" w:rsidR="000667BC" w:rsidRDefault="000667BC" w:rsidP="00B112D9">
            <w:pPr>
              <w:rPr>
                <w:rFonts w:cs="Arial"/>
                <w:b/>
                <w:bCs/>
                <w:szCs w:val="24"/>
              </w:rPr>
            </w:pPr>
          </w:p>
          <w:p w14:paraId="797B0AE6" w14:textId="77777777" w:rsidR="000667BC" w:rsidRDefault="000667BC" w:rsidP="00B112D9">
            <w:pPr>
              <w:rPr>
                <w:rFonts w:cs="Arial"/>
                <w:b/>
                <w:bCs/>
                <w:szCs w:val="24"/>
              </w:rPr>
            </w:pPr>
          </w:p>
          <w:p w14:paraId="6D1A4D78" w14:textId="77777777" w:rsidR="009E333B" w:rsidRDefault="009E333B" w:rsidP="00B112D9">
            <w:pPr>
              <w:rPr>
                <w:rFonts w:cs="Arial"/>
                <w:b/>
                <w:bCs/>
                <w:szCs w:val="24"/>
              </w:rPr>
            </w:pPr>
          </w:p>
          <w:p w14:paraId="314924AE" w14:textId="0AA167DD" w:rsidR="000667BC" w:rsidRDefault="00F7108F" w:rsidP="00B112D9">
            <w:pPr>
              <w:rPr>
                <w:rFonts w:cs="Arial"/>
                <w:b/>
                <w:bCs/>
                <w:szCs w:val="24"/>
              </w:rPr>
            </w:pPr>
            <w:r>
              <w:rPr>
                <w:rFonts w:cs="Arial"/>
                <w:b/>
                <w:bCs/>
                <w:szCs w:val="24"/>
              </w:rPr>
              <w:t>APPROVED</w:t>
            </w:r>
          </w:p>
          <w:p w14:paraId="49268089" w14:textId="77777777" w:rsidR="000667BC" w:rsidRDefault="000667BC" w:rsidP="00B112D9">
            <w:pPr>
              <w:rPr>
                <w:rFonts w:cs="Arial"/>
                <w:b/>
                <w:bCs/>
                <w:szCs w:val="24"/>
              </w:rPr>
            </w:pPr>
          </w:p>
          <w:p w14:paraId="4878B76B" w14:textId="77777777" w:rsidR="000667BC" w:rsidRDefault="000667BC" w:rsidP="00B112D9">
            <w:pPr>
              <w:rPr>
                <w:rFonts w:cs="Arial"/>
                <w:b/>
                <w:bCs/>
                <w:szCs w:val="24"/>
              </w:rPr>
            </w:pPr>
          </w:p>
          <w:p w14:paraId="4DBE7929" w14:textId="77777777" w:rsidR="000667BC" w:rsidRDefault="000667BC" w:rsidP="00B112D9">
            <w:pPr>
              <w:rPr>
                <w:rFonts w:cs="Arial"/>
                <w:b/>
                <w:bCs/>
                <w:szCs w:val="24"/>
              </w:rPr>
            </w:pPr>
          </w:p>
          <w:p w14:paraId="31A2BC1F" w14:textId="77777777" w:rsidR="000667BC" w:rsidRDefault="000667BC" w:rsidP="00B112D9">
            <w:pPr>
              <w:rPr>
                <w:rFonts w:cs="Arial"/>
                <w:b/>
                <w:bCs/>
                <w:szCs w:val="24"/>
              </w:rPr>
            </w:pPr>
          </w:p>
          <w:p w14:paraId="6656C9FA" w14:textId="77777777" w:rsidR="000667BC" w:rsidRDefault="000667BC" w:rsidP="00B112D9">
            <w:pPr>
              <w:rPr>
                <w:rFonts w:cs="Arial"/>
                <w:b/>
                <w:bCs/>
                <w:szCs w:val="24"/>
              </w:rPr>
            </w:pPr>
          </w:p>
          <w:p w14:paraId="348CDBC2" w14:textId="77777777" w:rsidR="00925A8F" w:rsidRDefault="00925A8F" w:rsidP="00B112D9">
            <w:pPr>
              <w:rPr>
                <w:rFonts w:cs="Arial"/>
                <w:b/>
                <w:bCs/>
                <w:szCs w:val="24"/>
              </w:rPr>
            </w:pPr>
          </w:p>
          <w:p w14:paraId="5834E1CC" w14:textId="62D58644" w:rsidR="000667BC" w:rsidRDefault="00B6230E" w:rsidP="00B112D9">
            <w:pPr>
              <w:rPr>
                <w:rFonts w:cs="Arial"/>
                <w:b/>
                <w:bCs/>
                <w:szCs w:val="24"/>
              </w:rPr>
            </w:pPr>
            <w:r>
              <w:rPr>
                <w:rFonts w:cs="Arial"/>
                <w:b/>
                <w:bCs/>
                <w:szCs w:val="24"/>
              </w:rPr>
              <w:t>APPROVED</w:t>
            </w:r>
          </w:p>
          <w:p w14:paraId="19074698" w14:textId="77777777" w:rsidR="000667BC" w:rsidRDefault="000667BC" w:rsidP="00B112D9">
            <w:pPr>
              <w:rPr>
                <w:rFonts w:cs="Arial"/>
                <w:b/>
                <w:bCs/>
                <w:szCs w:val="24"/>
              </w:rPr>
            </w:pPr>
          </w:p>
          <w:p w14:paraId="7E05DE3E" w14:textId="77777777" w:rsidR="000667BC" w:rsidRDefault="000667BC" w:rsidP="00B112D9">
            <w:pPr>
              <w:rPr>
                <w:rFonts w:cs="Arial"/>
                <w:b/>
                <w:bCs/>
                <w:szCs w:val="24"/>
              </w:rPr>
            </w:pPr>
          </w:p>
          <w:p w14:paraId="28F2F603" w14:textId="77777777" w:rsidR="000667BC" w:rsidRDefault="000667BC" w:rsidP="00B112D9">
            <w:pPr>
              <w:rPr>
                <w:rFonts w:cs="Arial"/>
                <w:b/>
                <w:bCs/>
                <w:szCs w:val="24"/>
              </w:rPr>
            </w:pPr>
          </w:p>
          <w:p w14:paraId="74FC88AE" w14:textId="77777777" w:rsidR="000667BC" w:rsidRDefault="000667BC" w:rsidP="00B112D9">
            <w:pPr>
              <w:rPr>
                <w:rFonts w:cs="Arial"/>
                <w:b/>
                <w:bCs/>
                <w:szCs w:val="24"/>
              </w:rPr>
            </w:pPr>
          </w:p>
          <w:p w14:paraId="03F56F8B" w14:textId="77777777" w:rsidR="000667BC" w:rsidRDefault="000667BC" w:rsidP="00B112D9">
            <w:pPr>
              <w:rPr>
                <w:rFonts w:cs="Arial"/>
                <w:b/>
                <w:bCs/>
                <w:szCs w:val="24"/>
              </w:rPr>
            </w:pPr>
          </w:p>
          <w:p w14:paraId="0F1CFF20" w14:textId="7E9336FE" w:rsidR="000667BC" w:rsidRDefault="002A4412" w:rsidP="00B112D9">
            <w:pPr>
              <w:rPr>
                <w:rFonts w:cs="Arial"/>
                <w:b/>
                <w:bCs/>
                <w:szCs w:val="24"/>
              </w:rPr>
            </w:pPr>
            <w:r>
              <w:rPr>
                <w:rFonts w:cs="Arial"/>
                <w:b/>
                <w:bCs/>
                <w:szCs w:val="24"/>
              </w:rPr>
              <w:t>APPROVED</w:t>
            </w:r>
          </w:p>
          <w:p w14:paraId="10FF491A" w14:textId="77777777" w:rsidR="000667BC" w:rsidRDefault="000667BC" w:rsidP="00B112D9">
            <w:pPr>
              <w:rPr>
                <w:rFonts w:cs="Arial"/>
                <w:b/>
                <w:bCs/>
                <w:szCs w:val="24"/>
              </w:rPr>
            </w:pPr>
          </w:p>
          <w:p w14:paraId="30FFA2AE" w14:textId="77777777" w:rsidR="000667BC" w:rsidRDefault="000667BC" w:rsidP="00B112D9">
            <w:pPr>
              <w:rPr>
                <w:rFonts w:cs="Arial"/>
                <w:b/>
                <w:bCs/>
                <w:szCs w:val="24"/>
              </w:rPr>
            </w:pPr>
          </w:p>
          <w:p w14:paraId="6638F0A1" w14:textId="77777777" w:rsidR="002A4412" w:rsidRDefault="002A4412" w:rsidP="00B112D9">
            <w:pPr>
              <w:rPr>
                <w:rFonts w:cs="Arial"/>
                <w:b/>
                <w:bCs/>
                <w:szCs w:val="24"/>
              </w:rPr>
            </w:pPr>
          </w:p>
          <w:p w14:paraId="5223B7B1" w14:textId="77777777" w:rsidR="002A4412" w:rsidRDefault="002A4412" w:rsidP="00B112D9">
            <w:pPr>
              <w:rPr>
                <w:rFonts w:cs="Arial"/>
                <w:b/>
                <w:bCs/>
                <w:szCs w:val="24"/>
              </w:rPr>
            </w:pPr>
          </w:p>
          <w:p w14:paraId="39607C3D" w14:textId="77777777" w:rsidR="002A4412" w:rsidRDefault="002A4412" w:rsidP="00B112D9">
            <w:pPr>
              <w:rPr>
                <w:rFonts w:cs="Arial"/>
                <w:b/>
                <w:bCs/>
                <w:szCs w:val="24"/>
              </w:rPr>
            </w:pPr>
          </w:p>
          <w:p w14:paraId="7F343463" w14:textId="77777777" w:rsidR="002A4412" w:rsidRDefault="002A4412" w:rsidP="00B112D9">
            <w:pPr>
              <w:rPr>
                <w:rFonts w:cs="Arial"/>
                <w:b/>
                <w:bCs/>
                <w:szCs w:val="24"/>
              </w:rPr>
            </w:pPr>
          </w:p>
          <w:p w14:paraId="6D39617B" w14:textId="77777777" w:rsidR="00AB0094" w:rsidRDefault="00AB0094" w:rsidP="00B112D9">
            <w:pPr>
              <w:rPr>
                <w:rFonts w:cs="Arial"/>
                <w:b/>
                <w:bCs/>
                <w:szCs w:val="24"/>
              </w:rPr>
            </w:pPr>
          </w:p>
          <w:p w14:paraId="1F8C9404" w14:textId="77777777" w:rsidR="00841DC5" w:rsidRDefault="00841DC5" w:rsidP="00B112D9">
            <w:pPr>
              <w:rPr>
                <w:rFonts w:cs="Arial"/>
                <w:b/>
                <w:bCs/>
                <w:szCs w:val="24"/>
              </w:rPr>
            </w:pPr>
          </w:p>
          <w:p w14:paraId="665F5561" w14:textId="20C0CD31" w:rsidR="0081181D" w:rsidRPr="005B31D1" w:rsidRDefault="005B31D1" w:rsidP="00B112D9">
            <w:pPr>
              <w:rPr>
                <w:rFonts w:cs="Arial"/>
                <w:b/>
                <w:bCs/>
                <w:szCs w:val="24"/>
              </w:rPr>
            </w:pPr>
            <w:r w:rsidRPr="005B31D1">
              <w:rPr>
                <w:rFonts w:cs="Arial"/>
                <w:b/>
                <w:bCs/>
                <w:szCs w:val="24"/>
              </w:rPr>
              <w:t>DIRECTED</w:t>
            </w:r>
          </w:p>
          <w:p w14:paraId="32F63D70" w14:textId="77777777" w:rsidR="0081181D" w:rsidRDefault="0081181D" w:rsidP="00B112D9">
            <w:pPr>
              <w:rPr>
                <w:rFonts w:cs="Arial"/>
                <w:szCs w:val="24"/>
              </w:rPr>
            </w:pPr>
          </w:p>
          <w:p w14:paraId="2AEB5BC1" w14:textId="77777777" w:rsidR="0081181D" w:rsidRDefault="0081181D" w:rsidP="00B112D9">
            <w:pPr>
              <w:rPr>
                <w:rFonts w:cs="Arial"/>
                <w:szCs w:val="24"/>
              </w:rPr>
            </w:pPr>
          </w:p>
          <w:p w14:paraId="029BD419" w14:textId="77777777" w:rsidR="0081181D" w:rsidRDefault="0081181D" w:rsidP="00B112D9">
            <w:pPr>
              <w:rPr>
                <w:rFonts w:cs="Arial"/>
                <w:szCs w:val="24"/>
              </w:rPr>
            </w:pPr>
          </w:p>
          <w:p w14:paraId="3F174C07" w14:textId="77777777" w:rsidR="006F00FA" w:rsidRDefault="006F00FA" w:rsidP="00B112D9">
            <w:pPr>
              <w:rPr>
                <w:rFonts w:cs="Arial"/>
                <w:b/>
                <w:bCs/>
                <w:szCs w:val="24"/>
              </w:rPr>
            </w:pPr>
          </w:p>
          <w:p w14:paraId="6F25E19C" w14:textId="77777777" w:rsidR="006F00FA" w:rsidRDefault="006F00FA" w:rsidP="00B112D9">
            <w:pPr>
              <w:rPr>
                <w:rFonts w:cs="Arial"/>
                <w:b/>
                <w:bCs/>
                <w:szCs w:val="24"/>
              </w:rPr>
            </w:pPr>
          </w:p>
          <w:p w14:paraId="24FC1C97" w14:textId="0FB81E92" w:rsidR="0081181D" w:rsidRPr="0097070B" w:rsidRDefault="006F00FA" w:rsidP="00B112D9">
            <w:pPr>
              <w:rPr>
                <w:rFonts w:cs="Arial"/>
                <w:b/>
                <w:bCs/>
                <w:szCs w:val="24"/>
              </w:rPr>
            </w:pPr>
            <w:r>
              <w:rPr>
                <w:rFonts w:cs="Arial"/>
                <w:b/>
                <w:bCs/>
                <w:szCs w:val="24"/>
              </w:rPr>
              <w:t>E</w:t>
            </w:r>
            <w:r w:rsidR="0097070B" w:rsidRPr="0097070B">
              <w:rPr>
                <w:rFonts w:cs="Arial"/>
                <w:b/>
                <w:bCs/>
                <w:szCs w:val="24"/>
              </w:rPr>
              <w:t>NDORSED</w:t>
            </w:r>
            <w:r w:rsidR="00D801D6">
              <w:rPr>
                <w:rFonts w:cs="Arial"/>
                <w:b/>
                <w:bCs/>
                <w:szCs w:val="24"/>
              </w:rPr>
              <w:t>*</w:t>
            </w:r>
          </w:p>
          <w:p w14:paraId="48353E50" w14:textId="77777777" w:rsidR="0081181D" w:rsidRDefault="0081181D" w:rsidP="00B112D9">
            <w:pPr>
              <w:rPr>
                <w:rFonts w:cs="Arial"/>
                <w:szCs w:val="24"/>
              </w:rPr>
            </w:pPr>
          </w:p>
          <w:p w14:paraId="6519E0C3" w14:textId="77777777" w:rsidR="0081181D" w:rsidRDefault="0081181D" w:rsidP="00B112D9">
            <w:pPr>
              <w:rPr>
                <w:rFonts w:cs="Arial"/>
                <w:szCs w:val="24"/>
              </w:rPr>
            </w:pPr>
          </w:p>
          <w:p w14:paraId="556FFC00" w14:textId="77777777" w:rsidR="0081181D" w:rsidRDefault="0081181D" w:rsidP="00B112D9">
            <w:pPr>
              <w:rPr>
                <w:rFonts w:cs="Arial"/>
                <w:szCs w:val="24"/>
              </w:rPr>
            </w:pPr>
          </w:p>
          <w:p w14:paraId="1EC7269B" w14:textId="77777777" w:rsidR="0081181D" w:rsidRDefault="0081181D" w:rsidP="00B112D9">
            <w:pPr>
              <w:rPr>
                <w:rFonts w:cs="Arial"/>
                <w:szCs w:val="24"/>
              </w:rPr>
            </w:pPr>
          </w:p>
          <w:p w14:paraId="5924106E" w14:textId="6BC67F91" w:rsidR="0081181D" w:rsidRPr="00A854FB" w:rsidRDefault="00A854FB" w:rsidP="00B112D9">
            <w:pPr>
              <w:rPr>
                <w:rFonts w:cs="Arial"/>
                <w:b/>
                <w:bCs/>
                <w:szCs w:val="24"/>
              </w:rPr>
            </w:pPr>
            <w:r w:rsidRPr="00A854FB">
              <w:rPr>
                <w:rFonts w:cs="Arial"/>
                <w:b/>
                <w:bCs/>
                <w:szCs w:val="24"/>
              </w:rPr>
              <w:t>ENDORSED/</w:t>
            </w:r>
          </w:p>
          <w:p w14:paraId="07E86ACD" w14:textId="0177ED28" w:rsidR="00A854FB" w:rsidRPr="00A854FB" w:rsidRDefault="00A854FB" w:rsidP="00B112D9">
            <w:pPr>
              <w:rPr>
                <w:rFonts w:cs="Arial"/>
                <w:b/>
                <w:bCs/>
                <w:szCs w:val="24"/>
              </w:rPr>
            </w:pPr>
            <w:r w:rsidRPr="00A854FB">
              <w:rPr>
                <w:rFonts w:cs="Arial"/>
                <w:b/>
                <w:bCs/>
                <w:szCs w:val="24"/>
              </w:rPr>
              <w:t>CELEBRATED</w:t>
            </w:r>
          </w:p>
          <w:p w14:paraId="5E5DE673" w14:textId="77777777" w:rsidR="0081181D" w:rsidRDefault="0081181D" w:rsidP="00B112D9">
            <w:pPr>
              <w:rPr>
                <w:rFonts w:cs="Arial"/>
                <w:szCs w:val="24"/>
              </w:rPr>
            </w:pPr>
          </w:p>
          <w:p w14:paraId="7552410B" w14:textId="77777777" w:rsidR="0081181D" w:rsidRDefault="0081181D" w:rsidP="00B112D9">
            <w:pPr>
              <w:rPr>
                <w:rFonts w:cs="Arial"/>
                <w:szCs w:val="24"/>
              </w:rPr>
            </w:pPr>
          </w:p>
          <w:p w14:paraId="724C50E4" w14:textId="77777777" w:rsidR="0081181D" w:rsidRDefault="0081181D" w:rsidP="00B112D9">
            <w:pPr>
              <w:rPr>
                <w:rFonts w:cs="Arial"/>
                <w:szCs w:val="24"/>
              </w:rPr>
            </w:pPr>
          </w:p>
          <w:p w14:paraId="3C31AE60" w14:textId="55AA2A8A" w:rsidR="0081181D" w:rsidRPr="005B31D1" w:rsidRDefault="00590299" w:rsidP="00B112D9">
            <w:pPr>
              <w:rPr>
                <w:rFonts w:cs="Arial"/>
                <w:b/>
                <w:bCs/>
                <w:szCs w:val="24"/>
              </w:rPr>
            </w:pPr>
            <w:r>
              <w:rPr>
                <w:rFonts w:cs="Arial"/>
                <w:b/>
                <w:bCs/>
                <w:szCs w:val="24"/>
              </w:rPr>
              <w:t>ADOPT</w:t>
            </w:r>
            <w:r w:rsidR="005B31D1" w:rsidRPr="005B31D1">
              <w:rPr>
                <w:rFonts w:cs="Arial"/>
                <w:b/>
                <w:bCs/>
                <w:szCs w:val="24"/>
              </w:rPr>
              <w:t>ED</w:t>
            </w:r>
          </w:p>
          <w:p w14:paraId="41B1A50C" w14:textId="77777777" w:rsidR="0081181D" w:rsidRDefault="0081181D" w:rsidP="00B112D9">
            <w:pPr>
              <w:rPr>
                <w:rFonts w:cs="Arial"/>
                <w:szCs w:val="24"/>
              </w:rPr>
            </w:pPr>
          </w:p>
          <w:p w14:paraId="74B1F60A" w14:textId="77777777" w:rsidR="0081181D" w:rsidRDefault="0081181D" w:rsidP="00B112D9">
            <w:pPr>
              <w:rPr>
                <w:rFonts w:cs="Arial"/>
                <w:szCs w:val="24"/>
              </w:rPr>
            </w:pPr>
          </w:p>
          <w:p w14:paraId="12398062" w14:textId="77777777" w:rsidR="006F00FA" w:rsidRDefault="006F00FA" w:rsidP="00B112D9">
            <w:pPr>
              <w:rPr>
                <w:rFonts w:cs="Arial"/>
                <w:b/>
                <w:bCs/>
                <w:szCs w:val="24"/>
              </w:rPr>
            </w:pPr>
          </w:p>
          <w:p w14:paraId="630D7F8D" w14:textId="5B50910A" w:rsidR="0081181D" w:rsidRDefault="00FB5E4A" w:rsidP="00B112D9">
            <w:pPr>
              <w:rPr>
                <w:rFonts w:cs="Arial"/>
                <w:b/>
                <w:bCs/>
                <w:szCs w:val="24"/>
              </w:rPr>
            </w:pPr>
            <w:r>
              <w:rPr>
                <w:rFonts w:cs="Arial"/>
                <w:b/>
                <w:bCs/>
                <w:szCs w:val="24"/>
              </w:rPr>
              <w:t>ENDORSED</w:t>
            </w:r>
          </w:p>
          <w:p w14:paraId="04438118" w14:textId="5ABF61E9" w:rsidR="0081181D" w:rsidRDefault="0081181D" w:rsidP="00B112D9">
            <w:pPr>
              <w:rPr>
                <w:rFonts w:cs="Arial"/>
                <w:b/>
                <w:bCs/>
                <w:szCs w:val="24"/>
              </w:rPr>
            </w:pPr>
          </w:p>
          <w:p w14:paraId="487FA09B" w14:textId="016AE467" w:rsidR="0081181D" w:rsidRDefault="0081181D" w:rsidP="00B112D9">
            <w:pPr>
              <w:rPr>
                <w:rFonts w:cs="Arial"/>
                <w:b/>
                <w:bCs/>
                <w:szCs w:val="24"/>
              </w:rPr>
            </w:pPr>
          </w:p>
          <w:p w14:paraId="6AC8F507" w14:textId="4A6C969E" w:rsidR="0080354A" w:rsidRDefault="00312BE0" w:rsidP="00B112D9">
            <w:pPr>
              <w:rPr>
                <w:rFonts w:cs="Arial"/>
                <w:szCs w:val="24"/>
              </w:rPr>
            </w:pPr>
            <w:r>
              <w:rPr>
                <w:rFonts w:cs="Arial"/>
                <w:b/>
                <w:bCs/>
                <w:szCs w:val="24"/>
              </w:rPr>
              <w:t>AUTHORIZED</w:t>
            </w:r>
          </w:p>
          <w:p w14:paraId="7FB603C1" w14:textId="77777777" w:rsidR="00670533" w:rsidRDefault="00670533" w:rsidP="00B112D9">
            <w:pPr>
              <w:rPr>
                <w:rFonts w:cs="Arial"/>
                <w:szCs w:val="24"/>
              </w:rPr>
            </w:pPr>
          </w:p>
          <w:p w14:paraId="165E2209" w14:textId="77777777" w:rsidR="00670533" w:rsidRDefault="00670533" w:rsidP="00B112D9">
            <w:pPr>
              <w:rPr>
                <w:rFonts w:cs="Arial"/>
                <w:szCs w:val="24"/>
              </w:rPr>
            </w:pPr>
          </w:p>
          <w:p w14:paraId="4D3E2B4E" w14:textId="77777777" w:rsidR="006F00FA" w:rsidRDefault="006F00FA" w:rsidP="00B112D9">
            <w:pPr>
              <w:rPr>
                <w:rFonts w:cs="Arial"/>
                <w:b/>
                <w:bCs/>
                <w:szCs w:val="24"/>
              </w:rPr>
            </w:pPr>
          </w:p>
          <w:p w14:paraId="38788FFA" w14:textId="77777777" w:rsidR="006F00FA" w:rsidRDefault="006F00FA" w:rsidP="00B112D9">
            <w:pPr>
              <w:rPr>
                <w:rFonts w:cs="Arial"/>
                <w:b/>
                <w:bCs/>
                <w:szCs w:val="24"/>
              </w:rPr>
            </w:pPr>
          </w:p>
          <w:p w14:paraId="0349EFE5" w14:textId="77777777" w:rsidR="00A6548D" w:rsidRDefault="00A6548D" w:rsidP="00B112D9">
            <w:pPr>
              <w:rPr>
                <w:rFonts w:cs="Arial"/>
                <w:b/>
                <w:bCs/>
                <w:szCs w:val="24"/>
              </w:rPr>
            </w:pPr>
          </w:p>
          <w:p w14:paraId="733B36CF" w14:textId="77777777" w:rsidR="00A6548D" w:rsidRDefault="00A6548D" w:rsidP="00B112D9">
            <w:pPr>
              <w:rPr>
                <w:rFonts w:cs="Arial"/>
                <w:b/>
                <w:bCs/>
                <w:szCs w:val="24"/>
              </w:rPr>
            </w:pPr>
          </w:p>
          <w:p w14:paraId="7953C4DB" w14:textId="77777777" w:rsidR="00A6548D" w:rsidRDefault="00A6548D" w:rsidP="00B112D9">
            <w:pPr>
              <w:rPr>
                <w:rFonts w:cs="Arial"/>
                <w:b/>
                <w:bCs/>
                <w:szCs w:val="24"/>
              </w:rPr>
            </w:pPr>
          </w:p>
          <w:p w14:paraId="1AECA297" w14:textId="77777777" w:rsidR="00A6548D" w:rsidRDefault="00A6548D" w:rsidP="00B112D9">
            <w:pPr>
              <w:rPr>
                <w:rFonts w:cs="Arial"/>
                <w:b/>
                <w:bCs/>
                <w:szCs w:val="24"/>
              </w:rPr>
            </w:pPr>
          </w:p>
          <w:p w14:paraId="6EBD3728" w14:textId="77777777" w:rsidR="00A6548D" w:rsidRDefault="00A6548D" w:rsidP="00B112D9">
            <w:pPr>
              <w:rPr>
                <w:rFonts w:cs="Arial"/>
                <w:b/>
                <w:bCs/>
                <w:szCs w:val="24"/>
              </w:rPr>
            </w:pPr>
          </w:p>
          <w:p w14:paraId="6BCF9982" w14:textId="77777777" w:rsidR="00A6548D" w:rsidRDefault="00A6548D" w:rsidP="00B112D9">
            <w:pPr>
              <w:rPr>
                <w:rFonts w:cs="Arial"/>
                <w:b/>
                <w:bCs/>
                <w:szCs w:val="24"/>
              </w:rPr>
            </w:pPr>
          </w:p>
          <w:p w14:paraId="55714820" w14:textId="77777777" w:rsidR="00A6548D" w:rsidRDefault="00A6548D" w:rsidP="00B112D9">
            <w:pPr>
              <w:rPr>
                <w:rFonts w:cs="Arial"/>
                <w:b/>
                <w:bCs/>
                <w:szCs w:val="24"/>
              </w:rPr>
            </w:pPr>
          </w:p>
          <w:p w14:paraId="01722523" w14:textId="77777777" w:rsidR="00A6548D" w:rsidRDefault="00A6548D" w:rsidP="00B112D9">
            <w:pPr>
              <w:rPr>
                <w:rFonts w:cs="Arial"/>
                <w:b/>
                <w:bCs/>
                <w:szCs w:val="24"/>
              </w:rPr>
            </w:pPr>
          </w:p>
          <w:p w14:paraId="5A4F7D19" w14:textId="77777777" w:rsidR="00B936F9" w:rsidRDefault="00B936F9" w:rsidP="00B112D9">
            <w:pPr>
              <w:rPr>
                <w:rFonts w:cs="Arial"/>
                <w:b/>
                <w:bCs/>
                <w:szCs w:val="24"/>
              </w:rPr>
            </w:pPr>
          </w:p>
          <w:p w14:paraId="45310199" w14:textId="77777777" w:rsidR="00B936F9" w:rsidRDefault="00B936F9" w:rsidP="00B112D9">
            <w:pPr>
              <w:rPr>
                <w:rFonts w:cs="Arial"/>
                <w:b/>
                <w:bCs/>
                <w:szCs w:val="24"/>
              </w:rPr>
            </w:pPr>
          </w:p>
          <w:p w14:paraId="09585854" w14:textId="77777777" w:rsidR="00B936F9" w:rsidRDefault="00B936F9" w:rsidP="00B112D9">
            <w:pPr>
              <w:rPr>
                <w:rFonts w:cs="Arial"/>
                <w:b/>
                <w:bCs/>
                <w:szCs w:val="24"/>
              </w:rPr>
            </w:pPr>
          </w:p>
          <w:p w14:paraId="4E0D2F13" w14:textId="77777777" w:rsidR="00270EC4" w:rsidRDefault="00270EC4" w:rsidP="00B112D9">
            <w:pPr>
              <w:rPr>
                <w:rFonts w:cs="Arial"/>
                <w:b/>
                <w:bCs/>
                <w:szCs w:val="24"/>
              </w:rPr>
            </w:pPr>
          </w:p>
          <w:p w14:paraId="5C91B673" w14:textId="77777777" w:rsidR="00270EC4" w:rsidRDefault="00270EC4" w:rsidP="00B112D9">
            <w:pPr>
              <w:rPr>
                <w:rFonts w:cs="Arial"/>
                <w:b/>
                <w:bCs/>
                <w:szCs w:val="24"/>
              </w:rPr>
            </w:pPr>
          </w:p>
          <w:p w14:paraId="78468272" w14:textId="77777777" w:rsidR="00270EC4" w:rsidRDefault="00270EC4" w:rsidP="00B112D9">
            <w:pPr>
              <w:rPr>
                <w:rFonts w:cs="Arial"/>
                <w:b/>
                <w:bCs/>
                <w:szCs w:val="24"/>
              </w:rPr>
            </w:pPr>
          </w:p>
          <w:p w14:paraId="198D1C42" w14:textId="5D1135B7" w:rsidR="00670533" w:rsidRDefault="00A6548D" w:rsidP="00B112D9">
            <w:pPr>
              <w:rPr>
                <w:rFonts w:cs="Arial"/>
                <w:b/>
                <w:bCs/>
                <w:szCs w:val="24"/>
              </w:rPr>
            </w:pPr>
            <w:r>
              <w:rPr>
                <w:rFonts w:cs="Arial"/>
                <w:b/>
                <w:bCs/>
                <w:szCs w:val="24"/>
              </w:rPr>
              <w:t>AUTHORIZ</w:t>
            </w:r>
            <w:r w:rsidR="00670533" w:rsidRPr="0081181D">
              <w:rPr>
                <w:rFonts w:cs="Arial"/>
                <w:b/>
                <w:bCs/>
                <w:szCs w:val="24"/>
              </w:rPr>
              <w:t>ED</w:t>
            </w:r>
          </w:p>
          <w:p w14:paraId="6FC95893" w14:textId="77777777" w:rsidR="007352C0" w:rsidRDefault="007352C0" w:rsidP="00B112D9">
            <w:pPr>
              <w:rPr>
                <w:rFonts w:cs="Arial"/>
                <w:b/>
                <w:bCs/>
                <w:szCs w:val="24"/>
              </w:rPr>
            </w:pPr>
          </w:p>
          <w:p w14:paraId="3C0CD99B" w14:textId="77777777" w:rsidR="007352C0" w:rsidRDefault="007352C0" w:rsidP="00B112D9">
            <w:pPr>
              <w:rPr>
                <w:rFonts w:cs="Arial"/>
                <w:b/>
                <w:bCs/>
                <w:szCs w:val="24"/>
              </w:rPr>
            </w:pPr>
          </w:p>
          <w:p w14:paraId="5BBEC4FC" w14:textId="77777777" w:rsidR="007352C0" w:rsidRDefault="007352C0" w:rsidP="00B112D9">
            <w:pPr>
              <w:rPr>
                <w:rFonts w:cs="Arial"/>
                <w:b/>
                <w:bCs/>
                <w:szCs w:val="24"/>
              </w:rPr>
            </w:pPr>
          </w:p>
          <w:p w14:paraId="1BC9EED2" w14:textId="77777777" w:rsidR="007352C0" w:rsidRDefault="007352C0" w:rsidP="00B112D9">
            <w:pPr>
              <w:rPr>
                <w:rFonts w:cs="Arial"/>
                <w:b/>
                <w:bCs/>
                <w:szCs w:val="24"/>
              </w:rPr>
            </w:pPr>
          </w:p>
          <w:p w14:paraId="01BCC3AA" w14:textId="77777777" w:rsidR="007352C0" w:rsidRDefault="007352C0" w:rsidP="00B112D9">
            <w:pPr>
              <w:rPr>
                <w:rFonts w:cs="Arial"/>
                <w:b/>
                <w:bCs/>
                <w:szCs w:val="24"/>
              </w:rPr>
            </w:pPr>
          </w:p>
          <w:p w14:paraId="55F14473" w14:textId="77777777" w:rsidR="007352C0" w:rsidRDefault="007352C0" w:rsidP="00B112D9">
            <w:pPr>
              <w:rPr>
                <w:rFonts w:cs="Arial"/>
                <w:b/>
                <w:bCs/>
                <w:szCs w:val="24"/>
              </w:rPr>
            </w:pPr>
          </w:p>
          <w:p w14:paraId="41B5C55D" w14:textId="77777777" w:rsidR="007352C0" w:rsidRDefault="007352C0" w:rsidP="00B112D9">
            <w:pPr>
              <w:rPr>
                <w:rFonts w:cs="Arial"/>
                <w:b/>
                <w:bCs/>
                <w:szCs w:val="24"/>
              </w:rPr>
            </w:pPr>
          </w:p>
          <w:p w14:paraId="333A79A9" w14:textId="77777777" w:rsidR="007352C0" w:rsidRDefault="007352C0" w:rsidP="00B112D9">
            <w:pPr>
              <w:rPr>
                <w:rFonts w:cs="Arial"/>
                <w:b/>
                <w:bCs/>
                <w:szCs w:val="24"/>
              </w:rPr>
            </w:pPr>
          </w:p>
          <w:p w14:paraId="394CEE35" w14:textId="77777777" w:rsidR="00A50629" w:rsidRDefault="00A50629" w:rsidP="00B112D9">
            <w:pPr>
              <w:rPr>
                <w:rFonts w:cs="Arial"/>
                <w:b/>
                <w:bCs/>
                <w:szCs w:val="24"/>
              </w:rPr>
            </w:pPr>
          </w:p>
          <w:p w14:paraId="5F8A2DAB" w14:textId="77777777" w:rsidR="00A50629" w:rsidRDefault="00A50629" w:rsidP="00B112D9">
            <w:pPr>
              <w:rPr>
                <w:rFonts w:cs="Arial"/>
                <w:b/>
                <w:bCs/>
                <w:szCs w:val="24"/>
              </w:rPr>
            </w:pPr>
          </w:p>
          <w:p w14:paraId="4C5B850D" w14:textId="77777777" w:rsidR="00A50629" w:rsidRDefault="00A50629" w:rsidP="00B112D9">
            <w:pPr>
              <w:rPr>
                <w:rFonts w:cs="Arial"/>
                <w:b/>
                <w:bCs/>
                <w:szCs w:val="24"/>
              </w:rPr>
            </w:pPr>
          </w:p>
          <w:p w14:paraId="60B77BEA" w14:textId="77777777" w:rsidR="00A50629" w:rsidRDefault="00A50629" w:rsidP="00B112D9">
            <w:pPr>
              <w:rPr>
                <w:rFonts w:cs="Arial"/>
                <w:b/>
                <w:bCs/>
                <w:szCs w:val="24"/>
              </w:rPr>
            </w:pPr>
          </w:p>
          <w:p w14:paraId="4768BAE1" w14:textId="77777777" w:rsidR="00A50629" w:rsidRDefault="00A50629" w:rsidP="00B112D9">
            <w:pPr>
              <w:rPr>
                <w:rFonts w:cs="Arial"/>
                <w:b/>
                <w:bCs/>
                <w:szCs w:val="24"/>
              </w:rPr>
            </w:pPr>
          </w:p>
          <w:p w14:paraId="0AD550D3" w14:textId="77777777" w:rsidR="00A50629" w:rsidRDefault="00A50629" w:rsidP="00B112D9">
            <w:pPr>
              <w:rPr>
                <w:rFonts w:cs="Arial"/>
                <w:b/>
                <w:bCs/>
                <w:szCs w:val="24"/>
              </w:rPr>
            </w:pPr>
          </w:p>
          <w:p w14:paraId="3B53A421" w14:textId="77777777" w:rsidR="00A50629" w:rsidRDefault="00A50629" w:rsidP="00B112D9">
            <w:pPr>
              <w:rPr>
                <w:rFonts w:cs="Arial"/>
                <w:b/>
                <w:bCs/>
                <w:szCs w:val="24"/>
              </w:rPr>
            </w:pPr>
          </w:p>
          <w:p w14:paraId="41D6441B" w14:textId="77777777" w:rsidR="00A50629" w:rsidRDefault="00A50629" w:rsidP="00B112D9">
            <w:pPr>
              <w:rPr>
                <w:rFonts w:cs="Arial"/>
                <w:b/>
                <w:bCs/>
                <w:szCs w:val="24"/>
              </w:rPr>
            </w:pPr>
          </w:p>
          <w:p w14:paraId="10FDF83D" w14:textId="77777777" w:rsidR="00A50629" w:rsidRDefault="00A50629" w:rsidP="00B112D9">
            <w:pPr>
              <w:rPr>
                <w:rFonts w:cs="Arial"/>
                <w:b/>
                <w:bCs/>
                <w:szCs w:val="24"/>
              </w:rPr>
            </w:pPr>
          </w:p>
          <w:p w14:paraId="0E02A2F6" w14:textId="77777777" w:rsidR="00A50629" w:rsidRDefault="00A50629" w:rsidP="00B112D9">
            <w:pPr>
              <w:rPr>
                <w:rFonts w:cs="Arial"/>
                <w:b/>
                <w:bCs/>
                <w:szCs w:val="24"/>
              </w:rPr>
            </w:pPr>
          </w:p>
          <w:p w14:paraId="2836A6C3" w14:textId="77777777" w:rsidR="00A50629" w:rsidRDefault="00A50629" w:rsidP="00B112D9">
            <w:pPr>
              <w:rPr>
                <w:rFonts w:cs="Arial"/>
                <w:b/>
                <w:bCs/>
                <w:szCs w:val="24"/>
              </w:rPr>
            </w:pPr>
          </w:p>
          <w:p w14:paraId="7AE5A3A9" w14:textId="77777777" w:rsidR="00A50629" w:rsidRDefault="00A50629" w:rsidP="00B112D9">
            <w:pPr>
              <w:rPr>
                <w:rFonts w:cs="Arial"/>
                <w:b/>
                <w:bCs/>
                <w:szCs w:val="24"/>
              </w:rPr>
            </w:pPr>
          </w:p>
          <w:p w14:paraId="4A767ED1" w14:textId="77777777" w:rsidR="00A50629" w:rsidRDefault="00A50629" w:rsidP="00B112D9">
            <w:pPr>
              <w:rPr>
                <w:rFonts w:cs="Arial"/>
                <w:b/>
                <w:bCs/>
                <w:szCs w:val="24"/>
              </w:rPr>
            </w:pPr>
          </w:p>
          <w:p w14:paraId="5F5182A8" w14:textId="3C820028" w:rsidR="00A50629" w:rsidRDefault="00A6548D" w:rsidP="00B112D9">
            <w:pPr>
              <w:rPr>
                <w:rFonts w:cs="Arial"/>
                <w:b/>
                <w:bCs/>
                <w:szCs w:val="24"/>
              </w:rPr>
            </w:pPr>
            <w:r>
              <w:rPr>
                <w:rFonts w:cs="Arial"/>
                <w:b/>
                <w:bCs/>
                <w:szCs w:val="24"/>
              </w:rPr>
              <w:t>DIRECTED</w:t>
            </w:r>
          </w:p>
          <w:p w14:paraId="210EE357" w14:textId="77777777" w:rsidR="00A50629" w:rsidRDefault="00A50629" w:rsidP="00B112D9">
            <w:pPr>
              <w:rPr>
                <w:rFonts w:cs="Arial"/>
                <w:b/>
                <w:bCs/>
                <w:szCs w:val="24"/>
              </w:rPr>
            </w:pPr>
          </w:p>
          <w:p w14:paraId="145D1FB3" w14:textId="77777777" w:rsidR="00A50629" w:rsidRDefault="00A50629" w:rsidP="00B112D9">
            <w:pPr>
              <w:rPr>
                <w:rFonts w:cs="Arial"/>
                <w:b/>
                <w:bCs/>
                <w:szCs w:val="24"/>
              </w:rPr>
            </w:pPr>
          </w:p>
          <w:p w14:paraId="380F011E" w14:textId="77777777" w:rsidR="00A50629" w:rsidRDefault="00A50629" w:rsidP="00B112D9">
            <w:pPr>
              <w:rPr>
                <w:rFonts w:cs="Arial"/>
                <w:b/>
                <w:bCs/>
                <w:szCs w:val="24"/>
              </w:rPr>
            </w:pPr>
          </w:p>
          <w:p w14:paraId="58A0B5A0" w14:textId="77777777" w:rsidR="00A50629" w:rsidRDefault="00A50629" w:rsidP="00B112D9">
            <w:pPr>
              <w:rPr>
                <w:rFonts w:cs="Arial"/>
                <w:b/>
                <w:bCs/>
                <w:szCs w:val="24"/>
              </w:rPr>
            </w:pPr>
          </w:p>
          <w:p w14:paraId="38B5F6BE" w14:textId="77777777" w:rsidR="00A50629" w:rsidRDefault="00A50629" w:rsidP="00B112D9">
            <w:pPr>
              <w:rPr>
                <w:rFonts w:cs="Arial"/>
                <w:b/>
                <w:bCs/>
                <w:szCs w:val="24"/>
              </w:rPr>
            </w:pPr>
          </w:p>
          <w:p w14:paraId="03FE12C5" w14:textId="77777777" w:rsidR="00A50629" w:rsidRDefault="00A50629" w:rsidP="00B112D9">
            <w:pPr>
              <w:rPr>
                <w:rFonts w:cs="Arial"/>
                <w:b/>
                <w:bCs/>
                <w:szCs w:val="24"/>
              </w:rPr>
            </w:pPr>
          </w:p>
          <w:p w14:paraId="61CF4C99" w14:textId="77777777" w:rsidR="00A50629" w:rsidRDefault="00A50629" w:rsidP="00B112D9">
            <w:pPr>
              <w:rPr>
                <w:rFonts w:cs="Arial"/>
                <w:b/>
                <w:bCs/>
                <w:szCs w:val="24"/>
              </w:rPr>
            </w:pPr>
          </w:p>
          <w:p w14:paraId="5311A60F" w14:textId="77777777" w:rsidR="00A50629" w:rsidRDefault="00A50629" w:rsidP="00B112D9">
            <w:pPr>
              <w:rPr>
                <w:rFonts w:cs="Arial"/>
                <w:b/>
                <w:bCs/>
                <w:szCs w:val="24"/>
              </w:rPr>
            </w:pPr>
          </w:p>
          <w:p w14:paraId="48A4C8B1" w14:textId="77777777" w:rsidR="00A50629" w:rsidRDefault="00A50629" w:rsidP="00B112D9">
            <w:pPr>
              <w:rPr>
                <w:rFonts w:cs="Arial"/>
                <w:b/>
                <w:bCs/>
                <w:szCs w:val="24"/>
              </w:rPr>
            </w:pPr>
          </w:p>
          <w:p w14:paraId="39756114" w14:textId="77777777" w:rsidR="00A50629" w:rsidRDefault="00A50629" w:rsidP="00B112D9">
            <w:pPr>
              <w:rPr>
                <w:rFonts w:cs="Arial"/>
                <w:b/>
                <w:bCs/>
                <w:szCs w:val="24"/>
              </w:rPr>
            </w:pPr>
          </w:p>
          <w:p w14:paraId="6E5BE0A7" w14:textId="77777777" w:rsidR="00A50629" w:rsidRDefault="00A50629" w:rsidP="00B112D9">
            <w:pPr>
              <w:rPr>
                <w:rFonts w:cs="Arial"/>
                <w:b/>
                <w:bCs/>
                <w:szCs w:val="24"/>
              </w:rPr>
            </w:pPr>
          </w:p>
          <w:p w14:paraId="33493A18" w14:textId="77777777" w:rsidR="00A50629" w:rsidRDefault="00A50629" w:rsidP="00B112D9">
            <w:pPr>
              <w:rPr>
                <w:rFonts w:cs="Arial"/>
                <w:b/>
                <w:bCs/>
                <w:szCs w:val="24"/>
              </w:rPr>
            </w:pPr>
          </w:p>
          <w:p w14:paraId="786435A1" w14:textId="77777777" w:rsidR="00A50629" w:rsidRDefault="00A50629" w:rsidP="00B112D9">
            <w:pPr>
              <w:rPr>
                <w:rFonts w:cs="Arial"/>
                <w:b/>
                <w:bCs/>
                <w:szCs w:val="24"/>
              </w:rPr>
            </w:pPr>
          </w:p>
          <w:p w14:paraId="08942538" w14:textId="77777777" w:rsidR="00A50629" w:rsidRDefault="00A50629" w:rsidP="00B112D9">
            <w:pPr>
              <w:rPr>
                <w:rFonts w:cs="Arial"/>
                <w:b/>
                <w:bCs/>
                <w:szCs w:val="24"/>
              </w:rPr>
            </w:pPr>
          </w:p>
          <w:p w14:paraId="7DB97EB6" w14:textId="77777777" w:rsidR="00C7162C" w:rsidRDefault="00C7162C" w:rsidP="00B112D9">
            <w:pPr>
              <w:rPr>
                <w:rFonts w:cs="Arial"/>
                <w:b/>
                <w:bCs/>
                <w:szCs w:val="24"/>
              </w:rPr>
            </w:pPr>
          </w:p>
          <w:p w14:paraId="1EE50ACF" w14:textId="77777777" w:rsidR="00C7162C" w:rsidRDefault="00C7162C" w:rsidP="00B112D9">
            <w:pPr>
              <w:rPr>
                <w:rFonts w:cs="Arial"/>
                <w:b/>
                <w:bCs/>
                <w:szCs w:val="24"/>
              </w:rPr>
            </w:pPr>
          </w:p>
          <w:p w14:paraId="4BAE610E" w14:textId="77777777" w:rsidR="00C7162C" w:rsidRDefault="00C7162C" w:rsidP="00B112D9">
            <w:pPr>
              <w:rPr>
                <w:rFonts w:cs="Arial"/>
                <w:b/>
                <w:bCs/>
                <w:szCs w:val="24"/>
              </w:rPr>
            </w:pPr>
          </w:p>
          <w:p w14:paraId="33502365" w14:textId="77777777" w:rsidR="00C7162C" w:rsidRDefault="00C7162C" w:rsidP="00B112D9">
            <w:pPr>
              <w:rPr>
                <w:rFonts w:cs="Arial"/>
                <w:b/>
                <w:bCs/>
                <w:szCs w:val="24"/>
              </w:rPr>
            </w:pPr>
          </w:p>
          <w:p w14:paraId="2C25BDB3" w14:textId="77777777" w:rsidR="00C7162C" w:rsidRDefault="00C7162C" w:rsidP="00B112D9">
            <w:pPr>
              <w:rPr>
                <w:rFonts w:cs="Arial"/>
                <w:b/>
                <w:bCs/>
                <w:szCs w:val="24"/>
              </w:rPr>
            </w:pPr>
          </w:p>
          <w:p w14:paraId="099E60C6" w14:textId="77777777" w:rsidR="00C7162C" w:rsidRDefault="00C7162C" w:rsidP="00B112D9">
            <w:pPr>
              <w:rPr>
                <w:rFonts w:cs="Arial"/>
                <w:b/>
                <w:bCs/>
                <w:szCs w:val="24"/>
              </w:rPr>
            </w:pPr>
          </w:p>
          <w:p w14:paraId="2FC5034E" w14:textId="77777777" w:rsidR="00A6548D" w:rsidRDefault="00A6548D" w:rsidP="00B112D9">
            <w:pPr>
              <w:rPr>
                <w:rFonts w:cs="Arial"/>
                <w:b/>
                <w:bCs/>
                <w:szCs w:val="24"/>
              </w:rPr>
            </w:pPr>
          </w:p>
          <w:p w14:paraId="4729C67F" w14:textId="77777777" w:rsidR="00A6548D" w:rsidRDefault="00A6548D" w:rsidP="00B112D9">
            <w:pPr>
              <w:rPr>
                <w:rFonts w:cs="Arial"/>
                <w:b/>
                <w:bCs/>
                <w:szCs w:val="24"/>
              </w:rPr>
            </w:pPr>
          </w:p>
          <w:p w14:paraId="2304D189" w14:textId="77777777" w:rsidR="00A6548D" w:rsidRDefault="00A6548D" w:rsidP="00B112D9">
            <w:pPr>
              <w:rPr>
                <w:rFonts w:cs="Arial"/>
                <w:b/>
                <w:bCs/>
                <w:szCs w:val="24"/>
              </w:rPr>
            </w:pPr>
          </w:p>
          <w:p w14:paraId="651EBB18" w14:textId="77777777" w:rsidR="00A6548D" w:rsidRDefault="00A6548D" w:rsidP="00B112D9">
            <w:pPr>
              <w:rPr>
                <w:rFonts w:cs="Arial"/>
                <w:b/>
                <w:bCs/>
                <w:szCs w:val="24"/>
              </w:rPr>
            </w:pPr>
          </w:p>
          <w:p w14:paraId="7E76373E" w14:textId="77777777" w:rsidR="00A6548D" w:rsidRDefault="00A6548D" w:rsidP="00B112D9">
            <w:pPr>
              <w:rPr>
                <w:rFonts w:cs="Arial"/>
                <w:b/>
                <w:bCs/>
                <w:szCs w:val="24"/>
              </w:rPr>
            </w:pPr>
          </w:p>
          <w:p w14:paraId="5B566624" w14:textId="77777777" w:rsidR="00A6548D" w:rsidRDefault="00A6548D" w:rsidP="00B112D9">
            <w:pPr>
              <w:rPr>
                <w:rFonts w:cs="Arial"/>
                <w:b/>
                <w:bCs/>
                <w:szCs w:val="24"/>
              </w:rPr>
            </w:pPr>
          </w:p>
          <w:p w14:paraId="42D7A622" w14:textId="77777777" w:rsidR="00A6548D" w:rsidRDefault="00A6548D" w:rsidP="00B112D9">
            <w:pPr>
              <w:rPr>
                <w:rFonts w:cs="Arial"/>
                <w:b/>
                <w:bCs/>
                <w:szCs w:val="24"/>
              </w:rPr>
            </w:pPr>
          </w:p>
          <w:p w14:paraId="3EE7E5BF" w14:textId="77777777" w:rsidR="00A6548D" w:rsidRDefault="00A6548D" w:rsidP="00B112D9">
            <w:pPr>
              <w:rPr>
                <w:rFonts w:cs="Arial"/>
                <w:b/>
                <w:bCs/>
                <w:szCs w:val="24"/>
              </w:rPr>
            </w:pPr>
            <w:r>
              <w:rPr>
                <w:rFonts w:cs="Arial"/>
                <w:b/>
                <w:bCs/>
                <w:szCs w:val="24"/>
              </w:rPr>
              <w:br/>
            </w:r>
          </w:p>
          <w:p w14:paraId="10EA8B28" w14:textId="77777777" w:rsidR="00A6548D" w:rsidRDefault="00A6548D" w:rsidP="00B112D9">
            <w:pPr>
              <w:rPr>
                <w:rFonts w:cs="Arial"/>
                <w:b/>
                <w:bCs/>
                <w:szCs w:val="24"/>
              </w:rPr>
            </w:pPr>
          </w:p>
          <w:p w14:paraId="5C6BD283" w14:textId="77777777" w:rsidR="00A6548D" w:rsidRDefault="00A6548D" w:rsidP="00B112D9">
            <w:pPr>
              <w:rPr>
                <w:rFonts w:cs="Arial"/>
                <w:b/>
                <w:bCs/>
                <w:szCs w:val="24"/>
              </w:rPr>
            </w:pPr>
          </w:p>
          <w:p w14:paraId="333A93D2" w14:textId="77777777" w:rsidR="00841DC5" w:rsidRDefault="00841DC5" w:rsidP="00B112D9">
            <w:pPr>
              <w:rPr>
                <w:rFonts w:cs="Arial"/>
                <w:b/>
                <w:bCs/>
                <w:szCs w:val="24"/>
              </w:rPr>
            </w:pPr>
          </w:p>
          <w:p w14:paraId="78483618" w14:textId="0501DAFB" w:rsidR="00A50629" w:rsidRDefault="00A50629" w:rsidP="00B112D9">
            <w:pPr>
              <w:rPr>
                <w:rFonts w:cs="Arial"/>
                <w:b/>
                <w:bCs/>
                <w:szCs w:val="24"/>
              </w:rPr>
            </w:pPr>
            <w:r>
              <w:rPr>
                <w:rFonts w:cs="Arial"/>
                <w:b/>
                <w:bCs/>
                <w:szCs w:val="24"/>
              </w:rPr>
              <w:t>AUTHORIZED</w:t>
            </w:r>
          </w:p>
          <w:p w14:paraId="0AA0CFD6" w14:textId="77777777" w:rsidR="007352C0" w:rsidRDefault="007352C0" w:rsidP="00B112D9">
            <w:pPr>
              <w:rPr>
                <w:rFonts w:cs="Arial"/>
                <w:b/>
                <w:bCs/>
                <w:szCs w:val="24"/>
              </w:rPr>
            </w:pPr>
          </w:p>
          <w:p w14:paraId="24752DF2" w14:textId="77777777" w:rsidR="00E42B4C" w:rsidRDefault="00E42B4C" w:rsidP="00B112D9">
            <w:pPr>
              <w:rPr>
                <w:rFonts w:cs="Arial"/>
                <w:b/>
                <w:bCs/>
                <w:szCs w:val="24"/>
              </w:rPr>
            </w:pPr>
          </w:p>
          <w:p w14:paraId="77C886FA" w14:textId="77777777" w:rsidR="00E42B4C" w:rsidRDefault="00E42B4C" w:rsidP="00B112D9">
            <w:pPr>
              <w:rPr>
                <w:rFonts w:cs="Arial"/>
                <w:b/>
                <w:bCs/>
                <w:szCs w:val="24"/>
              </w:rPr>
            </w:pPr>
          </w:p>
          <w:p w14:paraId="0AA8B1B9" w14:textId="77777777" w:rsidR="00E42B4C" w:rsidRDefault="00E42B4C" w:rsidP="00B112D9">
            <w:pPr>
              <w:rPr>
                <w:rFonts w:cs="Arial"/>
                <w:b/>
                <w:bCs/>
                <w:szCs w:val="24"/>
              </w:rPr>
            </w:pPr>
          </w:p>
          <w:p w14:paraId="73B8C0D1" w14:textId="77777777" w:rsidR="00E42B4C" w:rsidRDefault="00E42B4C" w:rsidP="00B112D9">
            <w:pPr>
              <w:rPr>
                <w:rFonts w:cs="Arial"/>
                <w:b/>
                <w:bCs/>
                <w:szCs w:val="24"/>
              </w:rPr>
            </w:pPr>
          </w:p>
          <w:p w14:paraId="0F7CB54B" w14:textId="77777777" w:rsidR="00E42B4C" w:rsidRDefault="00E42B4C" w:rsidP="00B112D9">
            <w:pPr>
              <w:rPr>
                <w:rFonts w:cs="Arial"/>
                <w:b/>
                <w:bCs/>
                <w:szCs w:val="24"/>
              </w:rPr>
            </w:pPr>
          </w:p>
          <w:p w14:paraId="47E5E248" w14:textId="77777777" w:rsidR="00E42B4C" w:rsidRDefault="00E42B4C" w:rsidP="00B112D9">
            <w:pPr>
              <w:rPr>
                <w:rFonts w:cs="Arial"/>
                <w:b/>
                <w:bCs/>
                <w:szCs w:val="24"/>
              </w:rPr>
            </w:pPr>
          </w:p>
          <w:p w14:paraId="3E9B8E13" w14:textId="77777777" w:rsidR="00E42B4C" w:rsidRDefault="00E42B4C" w:rsidP="00B112D9">
            <w:pPr>
              <w:rPr>
                <w:rFonts w:cs="Arial"/>
                <w:b/>
                <w:bCs/>
                <w:szCs w:val="24"/>
              </w:rPr>
            </w:pPr>
          </w:p>
          <w:p w14:paraId="37FEFEA7" w14:textId="77777777" w:rsidR="00E42B4C" w:rsidRDefault="00E42B4C" w:rsidP="00B112D9">
            <w:pPr>
              <w:rPr>
                <w:rFonts w:cs="Arial"/>
                <w:b/>
                <w:bCs/>
                <w:szCs w:val="24"/>
              </w:rPr>
            </w:pPr>
          </w:p>
          <w:p w14:paraId="684F2422" w14:textId="77777777" w:rsidR="00E42B4C" w:rsidRDefault="00E42B4C" w:rsidP="00B112D9">
            <w:pPr>
              <w:rPr>
                <w:rFonts w:cs="Arial"/>
                <w:b/>
                <w:bCs/>
                <w:szCs w:val="24"/>
              </w:rPr>
            </w:pPr>
          </w:p>
          <w:p w14:paraId="7F7509D3" w14:textId="77777777" w:rsidR="000C62DA" w:rsidRDefault="000C62DA" w:rsidP="00B112D9">
            <w:pPr>
              <w:rPr>
                <w:rFonts w:cs="Arial"/>
                <w:b/>
                <w:bCs/>
                <w:szCs w:val="24"/>
              </w:rPr>
            </w:pPr>
          </w:p>
          <w:p w14:paraId="503DFE03" w14:textId="77777777" w:rsidR="00C7162C" w:rsidRDefault="00C7162C" w:rsidP="00B112D9">
            <w:pPr>
              <w:rPr>
                <w:rFonts w:cs="Arial"/>
                <w:b/>
                <w:bCs/>
                <w:szCs w:val="24"/>
              </w:rPr>
            </w:pPr>
          </w:p>
          <w:p w14:paraId="5C358895" w14:textId="77777777" w:rsidR="00F5788B" w:rsidRDefault="00F5788B" w:rsidP="00B112D9">
            <w:pPr>
              <w:rPr>
                <w:rFonts w:cs="Arial"/>
                <w:b/>
                <w:bCs/>
                <w:szCs w:val="24"/>
              </w:rPr>
            </w:pPr>
          </w:p>
          <w:p w14:paraId="137E981D" w14:textId="77777777" w:rsidR="00F5788B" w:rsidRDefault="00F5788B" w:rsidP="00B112D9">
            <w:pPr>
              <w:rPr>
                <w:rFonts w:cs="Arial"/>
                <w:b/>
                <w:bCs/>
                <w:szCs w:val="24"/>
              </w:rPr>
            </w:pPr>
          </w:p>
          <w:p w14:paraId="255630BF" w14:textId="77777777" w:rsidR="00F5788B" w:rsidRDefault="00F5788B" w:rsidP="00B112D9">
            <w:pPr>
              <w:rPr>
                <w:rFonts w:cs="Arial"/>
                <w:b/>
                <w:bCs/>
                <w:szCs w:val="24"/>
              </w:rPr>
            </w:pPr>
          </w:p>
          <w:p w14:paraId="5F5B543B" w14:textId="77777777" w:rsidR="00F5788B" w:rsidRDefault="00F5788B" w:rsidP="00B112D9">
            <w:pPr>
              <w:rPr>
                <w:rFonts w:cs="Arial"/>
                <w:b/>
                <w:bCs/>
                <w:szCs w:val="24"/>
              </w:rPr>
            </w:pPr>
          </w:p>
          <w:p w14:paraId="21A713BA" w14:textId="77777777" w:rsidR="00F5788B" w:rsidRDefault="00F5788B" w:rsidP="00B112D9">
            <w:pPr>
              <w:rPr>
                <w:rFonts w:cs="Arial"/>
                <w:b/>
                <w:bCs/>
                <w:szCs w:val="24"/>
              </w:rPr>
            </w:pPr>
          </w:p>
          <w:p w14:paraId="70CD304A" w14:textId="77777777" w:rsidR="00F5788B" w:rsidRDefault="00F5788B" w:rsidP="00B112D9">
            <w:pPr>
              <w:rPr>
                <w:rFonts w:cs="Arial"/>
                <w:b/>
                <w:bCs/>
                <w:szCs w:val="24"/>
              </w:rPr>
            </w:pPr>
          </w:p>
          <w:p w14:paraId="5F305D81" w14:textId="77777777" w:rsidR="00F5788B" w:rsidRDefault="00F5788B" w:rsidP="00B112D9">
            <w:pPr>
              <w:rPr>
                <w:rFonts w:cs="Arial"/>
                <w:b/>
                <w:bCs/>
                <w:szCs w:val="24"/>
              </w:rPr>
            </w:pPr>
          </w:p>
          <w:p w14:paraId="114BA632" w14:textId="77777777" w:rsidR="00F5788B" w:rsidRDefault="00F5788B" w:rsidP="00B112D9">
            <w:pPr>
              <w:rPr>
                <w:rFonts w:cs="Arial"/>
                <w:b/>
                <w:bCs/>
                <w:szCs w:val="24"/>
              </w:rPr>
            </w:pPr>
          </w:p>
          <w:p w14:paraId="394161EA" w14:textId="77777777" w:rsidR="00F5788B" w:rsidRDefault="00F5788B" w:rsidP="00B112D9">
            <w:pPr>
              <w:rPr>
                <w:rFonts w:cs="Arial"/>
                <w:b/>
                <w:bCs/>
                <w:szCs w:val="24"/>
              </w:rPr>
            </w:pPr>
          </w:p>
          <w:p w14:paraId="2EAE33BD" w14:textId="77777777" w:rsidR="00F5788B" w:rsidRDefault="00F5788B" w:rsidP="00B112D9">
            <w:pPr>
              <w:rPr>
                <w:rFonts w:cs="Arial"/>
                <w:b/>
                <w:bCs/>
                <w:szCs w:val="24"/>
              </w:rPr>
            </w:pPr>
          </w:p>
          <w:p w14:paraId="4E807E89" w14:textId="53D7AD98" w:rsidR="00445AC4" w:rsidRDefault="00841DC5" w:rsidP="00B112D9">
            <w:pPr>
              <w:rPr>
                <w:rFonts w:cs="Arial"/>
                <w:b/>
                <w:bCs/>
                <w:szCs w:val="24"/>
              </w:rPr>
            </w:pPr>
            <w:r>
              <w:rPr>
                <w:rFonts w:cs="Arial"/>
                <w:b/>
                <w:bCs/>
                <w:szCs w:val="24"/>
              </w:rPr>
              <w:t>FAILED</w:t>
            </w:r>
          </w:p>
          <w:p w14:paraId="6D7F12BD" w14:textId="77777777" w:rsidR="00445AC4" w:rsidRDefault="00445AC4" w:rsidP="00B112D9">
            <w:pPr>
              <w:rPr>
                <w:rFonts w:cs="Arial"/>
                <w:b/>
                <w:bCs/>
                <w:szCs w:val="24"/>
              </w:rPr>
            </w:pPr>
          </w:p>
          <w:p w14:paraId="4DB49259" w14:textId="77777777" w:rsidR="00445AC4" w:rsidRDefault="00445AC4" w:rsidP="00B112D9">
            <w:pPr>
              <w:rPr>
                <w:rFonts w:cs="Arial"/>
                <w:b/>
                <w:bCs/>
                <w:szCs w:val="24"/>
              </w:rPr>
            </w:pPr>
          </w:p>
          <w:p w14:paraId="18EE08A6" w14:textId="77777777" w:rsidR="00445AC4" w:rsidRDefault="00445AC4" w:rsidP="00B112D9">
            <w:pPr>
              <w:rPr>
                <w:rFonts w:cs="Arial"/>
                <w:b/>
                <w:bCs/>
                <w:szCs w:val="24"/>
              </w:rPr>
            </w:pPr>
          </w:p>
          <w:p w14:paraId="5391CC44" w14:textId="77777777" w:rsidR="00445AC4" w:rsidRDefault="00445AC4" w:rsidP="00B112D9">
            <w:pPr>
              <w:rPr>
                <w:rFonts w:cs="Arial"/>
                <w:b/>
                <w:bCs/>
                <w:szCs w:val="24"/>
              </w:rPr>
            </w:pPr>
          </w:p>
          <w:p w14:paraId="53E06ADB" w14:textId="77777777" w:rsidR="00445AC4" w:rsidRDefault="00445AC4" w:rsidP="00B112D9">
            <w:pPr>
              <w:rPr>
                <w:rFonts w:cs="Arial"/>
                <w:b/>
                <w:bCs/>
                <w:szCs w:val="24"/>
              </w:rPr>
            </w:pPr>
          </w:p>
          <w:p w14:paraId="630022EA" w14:textId="77777777" w:rsidR="00445AC4" w:rsidRDefault="00445AC4" w:rsidP="00B112D9">
            <w:pPr>
              <w:rPr>
                <w:rFonts w:cs="Arial"/>
                <w:b/>
                <w:bCs/>
                <w:szCs w:val="24"/>
              </w:rPr>
            </w:pPr>
          </w:p>
          <w:p w14:paraId="4AA888F4" w14:textId="77777777" w:rsidR="00445AC4" w:rsidRDefault="00445AC4" w:rsidP="00B112D9">
            <w:pPr>
              <w:rPr>
                <w:rFonts w:cs="Arial"/>
                <w:b/>
                <w:bCs/>
                <w:szCs w:val="24"/>
              </w:rPr>
            </w:pPr>
          </w:p>
          <w:p w14:paraId="183A6BC6" w14:textId="05BC86E9" w:rsidR="00445AC4" w:rsidRPr="0081181D" w:rsidRDefault="00445AC4" w:rsidP="00B112D9">
            <w:pPr>
              <w:rPr>
                <w:rFonts w:cs="Arial"/>
                <w:b/>
                <w:bCs/>
                <w:szCs w:val="24"/>
              </w:rPr>
            </w:pPr>
          </w:p>
        </w:tc>
        <w:tc>
          <w:tcPr>
            <w:tcW w:w="5633" w:type="dxa"/>
          </w:tcPr>
          <w:p w14:paraId="32B05F49" w14:textId="548168F7" w:rsidR="0045792A" w:rsidRPr="004E3857" w:rsidRDefault="004E3857" w:rsidP="00AE6C8C">
            <w:pPr>
              <w:rPr>
                <w:szCs w:val="24"/>
              </w:rPr>
            </w:pPr>
            <w:r>
              <w:rPr>
                <w:bCs/>
                <w:color w:val="000000"/>
                <w:szCs w:val="24"/>
              </w:rPr>
              <w:t>T</w:t>
            </w:r>
            <w:r w:rsidRPr="004E3857">
              <w:rPr>
                <w:bCs/>
                <w:color w:val="000000"/>
                <w:szCs w:val="24"/>
              </w:rPr>
              <w:t xml:space="preserve">he </w:t>
            </w:r>
            <w:r w:rsidR="00F06577">
              <w:t xml:space="preserve">General Counsel to </w:t>
            </w:r>
            <w:r w:rsidR="005C316C">
              <w:t>consent on behalf of the School Board to the terms of the Settlement Agreement and the Settlement Offer, and to execute the “Government Entity Release of All Claims,” and all other necessary documents to effectuate the Settlement Agreement with Altria for those claims concerning and/or connected with JUUL Products and/or arising out of, or in any way related to, among other things, the design, marketing, distribution, and sale of JUUL products.</w:t>
            </w:r>
          </w:p>
          <w:p w14:paraId="37F525AE" w14:textId="24A0DC14" w:rsidR="0045792A" w:rsidRPr="00026D17" w:rsidRDefault="0045792A" w:rsidP="00AE6C8C"/>
          <w:p w14:paraId="7CA709EE" w14:textId="3DE631AE" w:rsidR="00E178A2" w:rsidRPr="00026D17" w:rsidRDefault="00EF36D1" w:rsidP="00AE6C8C">
            <w:pPr>
              <w:tabs>
                <w:tab w:val="left" w:pos="0"/>
                <w:tab w:val="left" w:pos="525"/>
              </w:tabs>
            </w:pPr>
            <w:r w:rsidRPr="00026D17">
              <w:t>The</w:t>
            </w:r>
            <w:r w:rsidR="000976F7">
              <w:t xml:space="preserve"> Superintendent to initiate rulemaking proceedings in accordance with the Administrative Procedure Act to amend Board Policies 3120, </w:t>
            </w:r>
            <w:r w:rsidR="000976F7" w:rsidRPr="000976F7">
              <w:rPr>
                <w:i/>
                <w:iCs/>
              </w:rPr>
              <w:t>Employment of Instructional Personnel</w:t>
            </w:r>
            <w:r w:rsidR="000976F7">
              <w:t xml:space="preserve">; 1121.01, </w:t>
            </w:r>
            <w:r w:rsidR="000976F7" w:rsidRPr="000976F7">
              <w:rPr>
                <w:i/>
                <w:iCs/>
              </w:rPr>
              <w:t>Employment Standards</w:t>
            </w:r>
            <w:r w:rsidR="000976F7">
              <w:t xml:space="preserve"> and </w:t>
            </w:r>
            <w:r w:rsidR="000976F7" w:rsidRPr="000976F7">
              <w:rPr>
                <w:i/>
                <w:iCs/>
              </w:rPr>
              <w:t>Fingerprinting</w:t>
            </w:r>
            <w:r w:rsidR="000976F7">
              <w:t xml:space="preserve">; and 3121.01, 4121.01, </w:t>
            </w:r>
            <w:r w:rsidR="000976F7" w:rsidRPr="00267818">
              <w:rPr>
                <w:i/>
                <w:iCs/>
              </w:rPr>
              <w:t>Employment Standards</w:t>
            </w:r>
            <w:r w:rsidR="000976F7">
              <w:t xml:space="preserve"> and </w:t>
            </w:r>
            <w:r w:rsidR="000976F7" w:rsidRPr="00267818">
              <w:rPr>
                <w:i/>
                <w:iCs/>
              </w:rPr>
              <w:t>Fingerprinting of all Employees</w:t>
            </w:r>
            <w:r w:rsidR="000976F7">
              <w:t>.</w:t>
            </w:r>
          </w:p>
          <w:p w14:paraId="774A272E" w14:textId="77777777" w:rsidR="0045792A" w:rsidRPr="00026D17" w:rsidRDefault="0045792A" w:rsidP="00AE6C8C">
            <w:pPr>
              <w:tabs>
                <w:tab w:val="left" w:pos="300"/>
                <w:tab w:val="left" w:pos="525"/>
              </w:tabs>
              <w:ind w:left="300"/>
            </w:pPr>
          </w:p>
          <w:p w14:paraId="36595157" w14:textId="1F4AB4E3" w:rsidR="00F8094B" w:rsidRDefault="00DD1137" w:rsidP="00AE6C8C">
            <w:pPr>
              <w:tabs>
                <w:tab w:val="left" w:pos="30"/>
                <w:tab w:val="left" w:pos="525"/>
              </w:tabs>
              <w:ind w:left="30"/>
            </w:pPr>
            <w:r>
              <w:t>T</w:t>
            </w:r>
            <w:r w:rsidR="00F24F51">
              <w:t xml:space="preserve">he Superintendent to initiate rulemaking proceedings in accordance with the Administrative Procedures Act to amend Board Policy 8405, </w:t>
            </w:r>
            <w:r w:rsidR="00F24F51" w:rsidRPr="00F24F51">
              <w:rPr>
                <w:i/>
                <w:iCs/>
              </w:rPr>
              <w:t>School Safety</w:t>
            </w:r>
            <w:r w:rsidR="00F24F51">
              <w:t>.</w:t>
            </w:r>
          </w:p>
          <w:p w14:paraId="55B0292B" w14:textId="77777777" w:rsidR="00F24F51" w:rsidRPr="00026D17" w:rsidRDefault="00F24F51" w:rsidP="00AE6C8C">
            <w:pPr>
              <w:tabs>
                <w:tab w:val="left" w:pos="30"/>
                <w:tab w:val="left" w:pos="525"/>
              </w:tabs>
              <w:ind w:left="30"/>
            </w:pPr>
          </w:p>
          <w:p w14:paraId="05CAC9F7" w14:textId="2C0E3A83" w:rsidR="00BF2D0D" w:rsidRPr="00A02779" w:rsidRDefault="00EF36D1" w:rsidP="00AE6C8C">
            <w:pPr>
              <w:tabs>
                <w:tab w:val="left" w:pos="300"/>
                <w:tab w:val="left" w:pos="525"/>
              </w:tabs>
              <w:ind w:left="30"/>
              <w:rPr>
                <w:rFonts w:cs="Arial"/>
                <w:szCs w:val="24"/>
              </w:rPr>
            </w:pPr>
            <w:r w:rsidRPr="00026D17">
              <w:rPr>
                <w:rFonts w:cs="Arial"/>
                <w:szCs w:val="24"/>
              </w:rPr>
              <w:t xml:space="preserve">The </w:t>
            </w:r>
            <w:r w:rsidR="00B05A52">
              <w:t xml:space="preserve">Superintendent to initiate rulemaking proceedings in accordance with the Administrative Procedure Act to amend Board Policies 5200, </w:t>
            </w:r>
            <w:r w:rsidR="00B05A52" w:rsidRPr="002B7C4A">
              <w:rPr>
                <w:i/>
                <w:iCs/>
              </w:rPr>
              <w:t>Attendance</w:t>
            </w:r>
            <w:r w:rsidR="00B05A52">
              <w:t xml:space="preserve">, and 8330, </w:t>
            </w:r>
            <w:r w:rsidR="00B05A52" w:rsidRPr="002B7C4A">
              <w:rPr>
                <w:i/>
                <w:iCs/>
              </w:rPr>
              <w:t>Student Information</w:t>
            </w:r>
            <w:r w:rsidR="00B05A52">
              <w:t xml:space="preserve">, </w:t>
            </w:r>
            <w:r w:rsidR="00B05A52" w:rsidRPr="00107C61">
              <w:rPr>
                <w:i/>
                <w:iCs/>
              </w:rPr>
              <w:t>Records</w:t>
            </w:r>
            <w:r w:rsidR="00B05A52">
              <w:t xml:space="preserve">, and </w:t>
            </w:r>
            <w:r w:rsidR="00B05A52" w:rsidRPr="00107C61">
              <w:rPr>
                <w:i/>
                <w:iCs/>
              </w:rPr>
              <w:t>Privacy Rights</w:t>
            </w:r>
            <w:r w:rsidR="00F8094B">
              <w:t>.</w:t>
            </w:r>
          </w:p>
          <w:p w14:paraId="18063231" w14:textId="0E6ACEB5" w:rsidR="00BF2D0D" w:rsidRDefault="00BF2D0D" w:rsidP="00AE6C8C">
            <w:pPr>
              <w:tabs>
                <w:tab w:val="left" w:pos="300"/>
                <w:tab w:val="left" w:pos="525"/>
              </w:tabs>
              <w:ind w:left="300"/>
              <w:rPr>
                <w:rFonts w:cs="Arial"/>
                <w:szCs w:val="24"/>
              </w:rPr>
            </w:pPr>
          </w:p>
          <w:p w14:paraId="676EF7DA" w14:textId="095A4446" w:rsidR="00183BE5" w:rsidRPr="00183BE5" w:rsidRDefault="00A02779" w:rsidP="00AE6C8C">
            <w:pPr>
              <w:tabs>
                <w:tab w:val="left" w:pos="525"/>
                <w:tab w:val="left" w:pos="738"/>
              </w:tabs>
            </w:pPr>
            <w:r>
              <w:rPr>
                <w:rFonts w:cs="Arial"/>
                <w:szCs w:val="24"/>
              </w:rPr>
              <w:t>T</w:t>
            </w:r>
            <w:r w:rsidR="00EF36D1" w:rsidRPr="00A02779">
              <w:rPr>
                <w:rFonts w:cs="Arial"/>
                <w:szCs w:val="24"/>
              </w:rPr>
              <w:t xml:space="preserve">he </w:t>
            </w:r>
            <w:r w:rsidR="00ED5203">
              <w:t>Superintendent to</w:t>
            </w:r>
            <w:r w:rsidR="00E456E4">
              <w:t xml:space="preserve"> initiate rulemaking proceedings in accordance with the Administrative Procedure Act to amend Board Policy 2431, </w:t>
            </w:r>
            <w:r w:rsidR="00E456E4" w:rsidRPr="00183BE5">
              <w:rPr>
                <w:i/>
                <w:iCs/>
              </w:rPr>
              <w:t>Interscholastic Athletics</w:t>
            </w:r>
            <w:r w:rsidR="00480A3D">
              <w:rPr>
                <w:i/>
                <w:iCs/>
              </w:rPr>
              <w:t>.</w:t>
            </w:r>
          </w:p>
          <w:p w14:paraId="2D598B2F" w14:textId="77777777" w:rsidR="00183BE5" w:rsidRDefault="00183BE5" w:rsidP="00AE6C8C">
            <w:pPr>
              <w:tabs>
                <w:tab w:val="left" w:pos="525"/>
                <w:tab w:val="left" w:pos="738"/>
              </w:tabs>
            </w:pPr>
          </w:p>
          <w:p w14:paraId="0C25BC92" w14:textId="11C12754" w:rsidR="00187FFE" w:rsidRDefault="00560EE4" w:rsidP="00AE6C8C">
            <w:pPr>
              <w:tabs>
                <w:tab w:val="left" w:pos="390"/>
                <w:tab w:val="left" w:pos="525"/>
              </w:tabs>
              <w:ind w:left="30"/>
            </w:pPr>
            <w:r>
              <w:t xml:space="preserve">The Superintendent to initiate rulemaking proceedings in accordance with the Administrative Procedures Act to amend Board Policy 6320, </w:t>
            </w:r>
            <w:r w:rsidRPr="00560EE4">
              <w:rPr>
                <w:i/>
                <w:iCs/>
              </w:rPr>
              <w:t>Purchasing</w:t>
            </w:r>
            <w:r>
              <w:t>.</w:t>
            </w:r>
          </w:p>
          <w:p w14:paraId="22F65CB4" w14:textId="77777777" w:rsidR="00560EE4" w:rsidRDefault="00560EE4" w:rsidP="00AE6C8C">
            <w:pPr>
              <w:tabs>
                <w:tab w:val="left" w:pos="525"/>
              </w:tabs>
              <w:ind w:left="288"/>
            </w:pPr>
          </w:p>
          <w:p w14:paraId="3F1D0F27" w14:textId="1DD6A936" w:rsidR="00756B4B" w:rsidRDefault="001B7E2E" w:rsidP="00AE6C8C">
            <w:pPr>
              <w:tabs>
                <w:tab w:val="left" w:pos="30"/>
                <w:tab w:val="left" w:pos="525"/>
              </w:tabs>
              <w:ind w:left="30"/>
            </w:pPr>
            <w:r>
              <w:t xml:space="preserve">The Recommended Order of the Administrative </w:t>
            </w:r>
            <w:r w:rsidRPr="00EC3A6F">
              <w:t xml:space="preserve">Law Judge in its entirety as its Final Order in the case of Miami-Dade County School Board v. James Bertrand, </w:t>
            </w:r>
            <w:proofErr w:type="spellStart"/>
            <w:r w:rsidRPr="00EC3A6F">
              <w:t>DOAH</w:t>
            </w:r>
            <w:proofErr w:type="spellEnd"/>
            <w:r w:rsidRPr="00EC3A6F">
              <w:t xml:space="preserve"> Case No. 23-0405TTS, determining the employee</w:t>
            </w:r>
            <w:r>
              <w:t xml:space="preserve"> did not engage in misconduct in office or conduct that violated School Board policies, dismiss the Notice of Specific Charges against the Respondent, and award him backpay for ten (10) workdays. </w:t>
            </w:r>
          </w:p>
          <w:p w14:paraId="138FB1B7" w14:textId="77777777" w:rsidR="009E333B" w:rsidRPr="00026D17" w:rsidRDefault="009E333B" w:rsidP="00AE6C8C">
            <w:pPr>
              <w:tabs>
                <w:tab w:val="left" w:pos="30"/>
                <w:tab w:val="left" w:pos="525"/>
              </w:tabs>
              <w:ind w:left="30"/>
              <w:rPr>
                <w:rFonts w:cs="Arial"/>
                <w:szCs w:val="24"/>
              </w:rPr>
            </w:pPr>
          </w:p>
          <w:p w14:paraId="75186533" w14:textId="57C4A11A" w:rsidR="00756B4B" w:rsidRDefault="009E333B" w:rsidP="00AE6C8C">
            <w:r>
              <w:t>T</w:t>
            </w:r>
            <w:r w:rsidR="00F7108F">
              <w:t xml:space="preserve">he proposed Settlement Agreement in the case of The School Board of Miami-Dade County, Florida v. Beatriz Mejia, </w:t>
            </w:r>
            <w:proofErr w:type="spellStart"/>
            <w:r w:rsidR="00F7108F">
              <w:t>DOAH</w:t>
            </w:r>
            <w:proofErr w:type="spellEnd"/>
            <w:r w:rsidR="00F7108F">
              <w:t xml:space="preserve"> Case No. 23-001634TTS, and issuing the Respondent back pay from the date that her criminal case was dismissed to the date of her reinstatement on September 7, 2023.</w:t>
            </w:r>
          </w:p>
          <w:p w14:paraId="37D717C5" w14:textId="77777777" w:rsidR="00F7108F" w:rsidRDefault="00F7108F" w:rsidP="00AE6C8C">
            <w:pPr>
              <w:rPr>
                <w:rFonts w:cs="Arial"/>
                <w:b/>
                <w:bCs/>
                <w:sz w:val="16"/>
                <w:szCs w:val="16"/>
              </w:rPr>
            </w:pPr>
          </w:p>
          <w:p w14:paraId="0749F5E1" w14:textId="59245BFA" w:rsidR="00F357C6" w:rsidRPr="00F357C6" w:rsidRDefault="00925A8F" w:rsidP="00AE6C8C">
            <w:pPr>
              <w:rPr>
                <w:rFonts w:cs="Arial"/>
                <w:szCs w:val="24"/>
              </w:rPr>
            </w:pPr>
            <w:r w:rsidRPr="00EC3A6F">
              <w:t xml:space="preserve">The proposed Settlement Agreement in the case of The School Board of Miami-Dade County, Florida v. </w:t>
            </w:r>
            <w:proofErr w:type="spellStart"/>
            <w:r w:rsidRPr="00EC3A6F">
              <w:t>Jeanfils</w:t>
            </w:r>
            <w:proofErr w:type="spellEnd"/>
            <w:r w:rsidRPr="00EC3A6F">
              <w:t xml:space="preserve"> </w:t>
            </w:r>
            <w:proofErr w:type="spellStart"/>
            <w:r w:rsidRPr="00EC3A6F">
              <w:t>Alcide</w:t>
            </w:r>
            <w:proofErr w:type="spellEnd"/>
            <w:r w:rsidRPr="00EC3A6F">
              <w:t xml:space="preserve">, </w:t>
            </w:r>
            <w:proofErr w:type="spellStart"/>
            <w:r w:rsidRPr="00EC3A6F">
              <w:t>DOAH</w:t>
            </w:r>
            <w:proofErr w:type="spellEnd"/>
            <w:r>
              <w:t xml:space="preserve"> Case No. 23-0413TTS, suspending Respondent for one (1) workday and issuing him backpay for four (4) workdays.</w:t>
            </w:r>
          </w:p>
          <w:p w14:paraId="7DB7C0C9" w14:textId="77777777" w:rsidR="00F357C6" w:rsidRDefault="00F357C6" w:rsidP="00AE6C8C">
            <w:pPr>
              <w:rPr>
                <w:rFonts w:cs="Arial"/>
                <w:b/>
                <w:bCs/>
                <w:sz w:val="16"/>
                <w:szCs w:val="16"/>
              </w:rPr>
            </w:pPr>
          </w:p>
          <w:p w14:paraId="7E2BA1C7" w14:textId="77777777" w:rsidR="00F357C6" w:rsidRDefault="00F357C6" w:rsidP="00AE6C8C">
            <w:pPr>
              <w:rPr>
                <w:rFonts w:cs="Arial"/>
                <w:b/>
                <w:bCs/>
                <w:sz w:val="16"/>
                <w:szCs w:val="16"/>
              </w:rPr>
            </w:pPr>
          </w:p>
          <w:p w14:paraId="3A90E5F4" w14:textId="73545911" w:rsidR="00F357C6" w:rsidRPr="0065546A" w:rsidRDefault="002A4412" w:rsidP="00AE6C8C">
            <w:pPr>
              <w:rPr>
                <w:rFonts w:cs="Arial"/>
                <w:szCs w:val="24"/>
              </w:rPr>
            </w:pPr>
            <w:r>
              <w:t>T</w:t>
            </w:r>
            <w:r w:rsidR="0065546A">
              <w:t xml:space="preserve">he proposed settlement agreement in the case of The School Board of Miami-Dade County, Florida v. Suzanne J. Allen, </w:t>
            </w:r>
            <w:proofErr w:type="spellStart"/>
            <w:r w:rsidR="0065546A">
              <w:t>DOAH</w:t>
            </w:r>
            <w:proofErr w:type="spellEnd"/>
            <w:r w:rsidR="0065546A">
              <w:t xml:space="preserve"> Case No. 23-0701TTS, which will include the conclusion of the pending CRC Case No. 2022-23/CS/0060, suspending Respondent for thirty (30) workdays without pay.</w:t>
            </w:r>
          </w:p>
          <w:p w14:paraId="23587BB3" w14:textId="77777777" w:rsidR="00F357C6" w:rsidRDefault="00F357C6" w:rsidP="00AE6C8C">
            <w:pPr>
              <w:rPr>
                <w:rFonts w:cs="Arial"/>
                <w:b/>
                <w:bCs/>
                <w:sz w:val="16"/>
                <w:szCs w:val="16"/>
              </w:rPr>
            </w:pPr>
          </w:p>
          <w:p w14:paraId="5BC7F2F7" w14:textId="77777777" w:rsidR="00841DC5" w:rsidRDefault="00841DC5" w:rsidP="00AE6C8C"/>
          <w:p w14:paraId="56D5F3A7" w14:textId="3304D764" w:rsidR="00F357C6" w:rsidRDefault="009E57BB" w:rsidP="00AE6C8C">
            <w:r>
              <w:t>T</w:t>
            </w:r>
            <w:r w:rsidR="00C65222">
              <w:t xml:space="preserve">he Superintendent of Schools to include in the Board’s </w:t>
            </w:r>
            <w:proofErr w:type="spellStart"/>
            <w:r w:rsidR="00C65222">
              <w:t>MDCPS</w:t>
            </w:r>
            <w:proofErr w:type="spellEnd"/>
            <w:r w:rsidR="00C65222">
              <w:t xml:space="preserve"> 2024 Legislative Program Priority a request to provide state funding for programs to serve Pre-K 3 students.</w:t>
            </w:r>
          </w:p>
          <w:p w14:paraId="79C8EF74" w14:textId="77777777" w:rsidR="006F00FA" w:rsidRDefault="006F00FA" w:rsidP="00AE6C8C">
            <w:pPr>
              <w:rPr>
                <w:rFonts w:cs="Arial"/>
                <w:b/>
                <w:bCs/>
                <w:sz w:val="16"/>
                <w:szCs w:val="16"/>
              </w:rPr>
            </w:pPr>
          </w:p>
          <w:p w14:paraId="2D2C7850" w14:textId="77777777" w:rsidR="006F00FA" w:rsidRDefault="006F00FA" w:rsidP="00AE6C8C"/>
          <w:p w14:paraId="251F1B02" w14:textId="23707B07" w:rsidR="00F357C6" w:rsidRDefault="00EB4271" w:rsidP="00AE6C8C">
            <w:pPr>
              <w:rPr>
                <w:rFonts w:cs="Arial"/>
                <w:b/>
                <w:bCs/>
                <w:sz w:val="16"/>
                <w:szCs w:val="16"/>
              </w:rPr>
            </w:pPr>
            <w:r>
              <w:t>Monday, October 2, 2023, as National Custodial Worker’s Recognition Day.</w:t>
            </w:r>
          </w:p>
          <w:p w14:paraId="1E738C34" w14:textId="77777777" w:rsidR="00F357C6" w:rsidRDefault="00F357C6" w:rsidP="00AE6C8C">
            <w:pPr>
              <w:rPr>
                <w:rFonts w:cs="Arial"/>
                <w:b/>
                <w:bCs/>
                <w:sz w:val="16"/>
                <w:szCs w:val="16"/>
              </w:rPr>
            </w:pPr>
          </w:p>
          <w:p w14:paraId="159DC31C" w14:textId="31870CEA" w:rsidR="00756B4B" w:rsidRPr="005B31D1" w:rsidRDefault="00756B4B" w:rsidP="00AE6C8C">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 xml:space="preserve">To include- </w:t>
            </w:r>
            <w:r w:rsidRPr="00C00105">
              <w:rPr>
                <w:rFonts w:cs="Arial"/>
                <w:sz w:val="16"/>
                <w:szCs w:val="16"/>
                <w:u w:val="single"/>
              </w:rPr>
              <w:t xml:space="preserve">Mr. </w:t>
            </w:r>
            <w:r w:rsidR="009024CB">
              <w:rPr>
                <w:rFonts w:cs="Arial"/>
                <w:sz w:val="16"/>
                <w:szCs w:val="16"/>
                <w:u w:val="single"/>
              </w:rPr>
              <w:t>Roberto Alonso</w:t>
            </w:r>
            <w:r w:rsidRPr="00C00105">
              <w:rPr>
                <w:rFonts w:cs="Arial"/>
                <w:sz w:val="16"/>
                <w:szCs w:val="16"/>
                <w:u w:val="single"/>
              </w:rPr>
              <w:t>,</w:t>
            </w:r>
            <w:r w:rsidRPr="005B31D1">
              <w:rPr>
                <w:rFonts w:cs="Arial"/>
                <w:sz w:val="16"/>
                <w:szCs w:val="16"/>
              </w:rPr>
              <w:t xml:space="preserve"> </w:t>
            </w:r>
            <w:r w:rsidR="00C05DCC">
              <w:rPr>
                <w:rFonts w:cs="Arial"/>
                <w:sz w:val="16"/>
                <w:szCs w:val="16"/>
              </w:rPr>
              <w:t xml:space="preserve">and </w:t>
            </w:r>
            <w:r w:rsidR="005B31D1" w:rsidRPr="005B31D1">
              <w:rPr>
                <w:rFonts w:cs="Arial"/>
                <w:sz w:val="16"/>
                <w:szCs w:val="16"/>
                <w:u w:val="single"/>
              </w:rPr>
              <w:t>Ms. Mary Blanco</w:t>
            </w:r>
            <w:r w:rsidR="005B31D1">
              <w:rPr>
                <w:rFonts w:cs="Arial"/>
                <w:sz w:val="16"/>
                <w:szCs w:val="16"/>
              </w:rPr>
              <w:t xml:space="preserve">, </w:t>
            </w:r>
            <w:r w:rsidRPr="005B31D1">
              <w:rPr>
                <w:rFonts w:cs="Arial"/>
                <w:sz w:val="16"/>
                <w:szCs w:val="16"/>
              </w:rPr>
              <w:t>School Board members as co-sponsors of this item.</w:t>
            </w:r>
          </w:p>
          <w:p w14:paraId="558E96DE" w14:textId="77777777" w:rsidR="00756B4B" w:rsidRDefault="00756B4B" w:rsidP="00AE6C8C">
            <w:pPr>
              <w:tabs>
                <w:tab w:val="left" w:pos="525"/>
              </w:tabs>
              <w:ind w:left="30"/>
              <w:rPr>
                <w:rFonts w:cs="Arial"/>
                <w:szCs w:val="24"/>
              </w:rPr>
            </w:pPr>
          </w:p>
          <w:p w14:paraId="5486BE06" w14:textId="3782A2C9" w:rsidR="005B31D1" w:rsidRDefault="00C745FC" w:rsidP="00AE6C8C">
            <w:pPr>
              <w:tabs>
                <w:tab w:val="left" w:pos="525"/>
              </w:tabs>
              <w:ind w:left="30"/>
            </w:pPr>
            <w:r>
              <w:t>October 2023 as National Principals Month in Miami-Dade County Public Schools.</w:t>
            </w:r>
          </w:p>
          <w:p w14:paraId="3AF002B4" w14:textId="77777777" w:rsidR="00A854FB" w:rsidRDefault="00A854FB" w:rsidP="00AE6C8C">
            <w:pPr>
              <w:tabs>
                <w:tab w:val="left" w:pos="525"/>
              </w:tabs>
              <w:ind w:left="30"/>
            </w:pPr>
          </w:p>
          <w:p w14:paraId="5D2F40D4" w14:textId="323285D2" w:rsidR="005B31D1" w:rsidRPr="005B31D1" w:rsidRDefault="005B31D1" w:rsidP="00AE6C8C">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Pr="005B31D1">
              <w:rPr>
                <w:rFonts w:cs="Arial"/>
                <w:sz w:val="16"/>
                <w:szCs w:val="16"/>
                <w:u w:val="single"/>
              </w:rPr>
              <w:t>Ms. Mary Blanco</w:t>
            </w:r>
            <w:r w:rsidR="00A854FB">
              <w:rPr>
                <w:rFonts w:cs="Arial"/>
                <w:sz w:val="16"/>
                <w:szCs w:val="16"/>
              </w:rPr>
              <w:t xml:space="preserve"> </w:t>
            </w:r>
            <w:r w:rsidR="008D214D">
              <w:rPr>
                <w:rFonts w:cs="Arial"/>
                <w:sz w:val="16"/>
                <w:szCs w:val="16"/>
              </w:rPr>
              <w:t xml:space="preserve">and </w:t>
            </w:r>
            <w:r w:rsidR="008D214D">
              <w:rPr>
                <w:rFonts w:cs="Arial"/>
                <w:sz w:val="16"/>
                <w:szCs w:val="16"/>
                <w:u w:val="single"/>
              </w:rPr>
              <w:t>Ms. Luisa Santos</w:t>
            </w:r>
            <w:r>
              <w:rPr>
                <w:rFonts w:cs="Arial"/>
                <w:sz w:val="16"/>
                <w:szCs w:val="16"/>
              </w:rPr>
              <w:t xml:space="preserve">, </w:t>
            </w:r>
            <w:r w:rsidRPr="005B31D1">
              <w:rPr>
                <w:rFonts w:cs="Arial"/>
                <w:sz w:val="16"/>
                <w:szCs w:val="16"/>
              </w:rPr>
              <w:t xml:space="preserve">School Board member as </w:t>
            </w:r>
            <w:r w:rsidR="00C05DCC">
              <w:rPr>
                <w:rFonts w:cs="Arial"/>
                <w:sz w:val="16"/>
                <w:szCs w:val="16"/>
              </w:rPr>
              <w:t xml:space="preserve">a </w:t>
            </w:r>
            <w:r w:rsidRPr="005B31D1">
              <w:rPr>
                <w:rFonts w:cs="Arial"/>
                <w:sz w:val="16"/>
                <w:szCs w:val="16"/>
              </w:rPr>
              <w:t>co-sponsor of this item.</w:t>
            </w:r>
          </w:p>
          <w:p w14:paraId="13868087" w14:textId="77777777" w:rsidR="005B31D1" w:rsidRDefault="005B31D1" w:rsidP="00AE6C8C">
            <w:pPr>
              <w:tabs>
                <w:tab w:val="left" w:pos="525"/>
              </w:tabs>
              <w:ind w:left="30"/>
              <w:rPr>
                <w:rFonts w:cs="Arial"/>
                <w:szCs w:val="24"/>
              </w:rPr>
            </w:pPr>
          </w:p>
          <w:p w14:paraId="3E341D66" w14:textId="0B924CCC" w:rsidR="00A55D70" w:rsidRDefault="007E53AF" w:rsidP="00AE6C8C">
            <w:pPr>
              <w:tabs>
                <w:tab w:val="left" w:pos="525"/>
              </w:tabs>
            </w:pPr>
            <w:r>
              <w:t>The proposed draft of the Greater Florida Consortium of School Boards 2024 Legislative Program.</w:t>
            </w:r>
          </w:p>
          <w:p w14:paraId="1C00488F" w14:textId="6C5EE160" w:rsidR="006F00FA" w:rsidRPr="005B31D1" w:rsidRDefault="006F00FA" w:rsidP="00AE6C8C">
            <w:pPr>
              <w:rPr>
                <w:rFonts w:cs="Arial"/>
                <w:sz w:val="16"/>
                <w:szCs w:val="16"/>
              </w:rPr>
            </w:pPr>
          </w:p>
          <w:p w14:paraId="42A2501B" w14:textId="0EF8FF43" w:rsidR="00A55D70" w:rsidRPr="00FB5E4A" w:rsidRDefault="003D5251" w:rsidP="00AE6C8C">
            <w:pPr>
              <w:rPr>
                <w:rFonts w:cs="Arial"/>
                <w:szCs w:val="24"/>
              </w:rPr>
            </w:pPr>
            <w:r>
              <w:rPr>
                <w:rFonts w:cs="Arial"/>
                <w:szCs w:val="24"/>
              </w:rPr>
              <w:t>October 2023 as College Application Month in Miami-Dade County Public Schools.</w:t>
            </w:r>
          </w:p>
          <w:p w14:paraId="6D5F5120" w14:textId="77777777" w:rsidR="006F00FA" w:rsidRDefault="006F00FA" w:rsidP="00AE6C8C">
            <w:pPr>
              <w:tabs>
                <w:tab w:val="left" w:pos="525"/>
              </w:tabs>
              <w:rPr>
                <w:rFonts w:cs="Arial"/>
                <w:szCs w:val="24"/>
              </w:rPr>
            </w:pPr>
          </w:p>
          <w:p w14:paraId="4376B12D" w14:textId="39F0E2E2" w:rsidR="00270EC4" w:rsidRDefault="00270EC4" w:rsidP="00AE6C8C">
            <w:r>
              <w:t>The Superintendent of Schools in consultation with the Greater Miami Athletic Conference to:</w:t>
            </w:r>
          </w:p>
          <w:p w14:paraId="5ABF79B5" w14:textId="77777777" w:rsidR="00270EC4" w:rsidRDefault="00270EC4" w:rsidP="00AE6C8C"/>
          <w:p w14:paraId="2B145E4C" w14:textId="3EB1BB99" w:rsidR="00FC3C8A" w:rsidRDefault="00FC3C8A" w:rsidP="00AE6C8C">
            <w:r>
              <w:t xml:space="preserve">1. Explore the feasibility of identifying, and/or establishing, partnerships with local municipalities and Miami-Dade County to have an emergency response vehicle at District sporting </w:t>
            </w:r>
            <w:proofErr w:type="gramStart"/>
            <w:r>
              <w:t>events;</w:t>
            </w:r>
            <w:proofErr w:type="gramEnd"/>
            <w:r>
              <w:t xml:space="preserve"> </w:t>
            </w:r>
          </w:p>
          <w:p w14:paraId="07980465" w14:textId="5475E85E" w:rsidR="00FC3C8A" w:rsidRDefault="00FC3C8A" w:rsidP="00AE6C8C">
            <w:pPr>
              <w:tabs>
                <w:tab w:val="left" w:pos="525"/>
              </w:tabs>
            </w:pPr>
            <w:r>
              <w:t xml:space="preserve">2. </w:t>
            </w:r>
            <w:r w:rsidR="002B51E4">
              <w:t xml:space="preserve"> </w:t>
            </w:r>
            <w:r>
              <w:t xml:space="preserve">If deemed feasible and appropriate, enter into a memorandum of understanding with the necessary parties at either no cost to the </w:t>
            </w:r>
            <w:proofErr w:type="gramStart"/>
            <w:r>
              <w:t>District</w:t>
            </w:r>
            <w:proofErr w:type="gramEnd"/>
            <w:r>
              <w:t xml:space="preserve"> or at a nominal cost (defined as an amount not to exceed one dollar); and </w:t>
            </w:r>
          </w:p>
          <w:p w14:paraId="0151F388" w14:textId="477250F1" w:rsidR="00530393" w:rsidRDefault="00FC3C8A" w:rsidP="00AE6C8C">
            <w:pPr>
              <w:tabs>
                <w:tab w:val="left" w:pos="525"/>
              </w:tabs>
            </w:pPr>
            <w:r>
              <w:t xml:space="preserve">3. Report preliminary findings to the School Board concerning options for affirming partnerships with local municipalities and Miami-Dade County at all sporting events as soon as practicable, but no later than September 15, 2023. </w:t>
            </w:r>
          </w:p>
          <w:p w14:paraId="1DF59C6A" w14:textId="77777777" w:rsidR="006F00FA" w:rsidRDefault="006F00FA" w:rsidP="00AE6C8C">
            <w:pPr>
              <w:tabs>
                <w:tab w:val="left" w:pos="525"/>
              </w:tabs>
              <w:ind w:left="390"/>
            </w:pPr>
          </w:p>
          <w:p w14:paraId="025B409B" w14:textId="77777777" w:rsidR="00D801D6" w:rsidRDefault="00D801D6" w:rsidP="00AE6C8C">
            <w:pPr>
              <w:tabs>
                <w:tab w:val="left" w:pos="525"/>
              </w:tabs>
            </w:pPr>
          </w:p>
          <w:p w14:paraId="79084601" w14:textId="01CA3B6D" w:rsidR="00A6548D" w:rsidRDefault="00A6548D" w:rsidP="00AE6C8C">
            <w:pPr>
              <w:tabs>
                <w:tab w:val="left" w:pos="525"/>
              </w:tabs>
            </w:pPr>
            <w:r>
              <w:t>The Superintendent to:</w:t>
            </w:r>
          </w:p>
          <w:p w14:paraId="675F39F8" w14:textId="77777777" w:rsidR="00A6548D" w:rsidRDefault="00A6548D" w:rsidP="00AE6C8C">
            <w:pPr>
              <w:tabs>
                <w:tab w:val="left" w:pos="525"/>
              </w:tabs>
            </w:pPr>
          </w:p>
          <w:p w14:paraId="69B45751" w14:textId="77777777" w:rsidR="00A6548D" w:rsidRDefault="00A6548D" w:rsidP="00AE6C8C">
            <w:pPr>
              <w:tabs>
                <w:tab w:val="left" w:pos="525"/>
              </w:tabs>
            </w:pPr>
            <w:r>
              <w:t xml:space="preserve">1. Assess the financial, staffing, and infrastructure requirements for implementing proposed Department of Homeland Security (DHS) career-related </w:t>
            </w:r>
            <w:proofErr w:type="gramStart"/>
            <w:r>
              <w:t>curriculum;</w:t>
            </w:r>
            <w:proofErr w:type="gramEnd"/>
            <w:r>
              <w:t xml:space="preserve"> </w:t>
            </w:r>
          </w:p>
          <w:p w14:paraId="38F8C76C" w14:textId="77777777" w:rsidR="00A6548D" w:rsidRDefault="00A6548D" w:rsidP="00AE6C8C">
            <w:pPr>
              <w:tabs>
                <w:tab w:val="left" w:pos="525"/>
              </w:tabs>
            </w:pPr>
          </w:p>
          <w:p w14:paraId="2142C4D2" w14:textId="77777777" w:rsidR="00A6548D" w:rsidRDefault="00A6548D" w:rsidP="00AE6C8C">
            <w:pPr>
              <w:tabs>
                <w:tab w:val="left" w:pos="525"/>
              </w:tabs>
            </w:pPr>
            <w:r>
              <w:t xml:space="preserve">2. If deemed feasible, consider the possibility of piloting select courses or modules to evaluate their effectiveness and make necessary </w:t>
            </w:r>
            <w:proofErr w:type="gramStart"/>
            <w:r>
              <w:t>adjustments;</w:t>
            </w:r>
            <w:proofErr w:type="gramEnd"/>
            <w:r>
              <w:t xml:space="preserve"> </w:t>
            </w:r>
          </w:p>
          <w:p w14:paraId="2F63D519" w14:textId="77777777" w:rsidR="00A6548D" w:rsidRDefault="00A6548D" w:rsidP="00AE6C8C">
            <w:pPr>
              <w:tabs>
                <w:tab w:val="left" w:pos="525"/>
              </w:tabs>
            </w:pPr>
          </w:p>
          <w:p w14:paraId="3817CAB0" w14:textId="77777777" w:rsidR="00A6548D" w:rsidRDefault="00A6548D" w:rsidP="00AE6C8C">
            <w:pPr>
              <w:tabs>
                <w:tab w:val="left" w:pos="525"/>
              </w:tabs>
            </w:pPr>
            <w:r>
              <w:t xml:space="preserve">3. Consult with DHS representatives and engage parents, students, educators, and stakeholders to gather input and address potential concerns, if any; and </w:t>
            </w:r>
          </w:p>
          <w:p w14:paraId="1A73C131" w14:textId="77777777" w:rsidR="00A6548D" w:rsidRDefault="00A6548D" w:rsidP="00AE6C8C">
            <w:pPr>
              <w:tabs>
                <w:tab w:val="left" w:pos="525"/>
              </w:tabs>
            </w:pPr>
          </w:p>
          <w:p w14:paraId="57262EE7" w14:textId="03C7938A" w:rsidR="00530393" w:rsidRDefault="00A6548D" w:rsidP="00AE6C8C">
            <w:pPr>
              <w:tabs>
                <w:tab w:val="left" w:pos="525"/>
              </w:tabs>
            </w:pPr>
            <w:r>
              <w:t>4. Provide an update to the School Board regarding a proposed plan of action, if deemed viable, no later than the December 2023 School Board Committee meeting.</w:t>
            </w:r>
          </w:p>
          <w:p w14:paraId="40F8A77A" w14:textId="77777777" w:rsidR="00387956" w:rsidRDefault="00387956" w:rsidP="00AE6C8C">
            <w:pPr>
              <w:tabs>
                <w:tab w:val="left" w:pos="525"/>
              </w:tabs>
              <w:ind w:left="30"/>
              <w:rPr>
                <w:rFonts w:cs="Arial"/>
                <w:szCs w:val="24"/>
              </w:rPr>
            </w:pPr>
          </w:p>
          <w:p w14:paraId="49DA86C9" w14:textId="77777777" w:rsidR="003070EB" w:rsidRDefault="003070EB" w:rsidP="00AE6C8C">
            <w:pPr>
              <w:tabs>
                <w:tab w:val="left" w:pos="525"/>
              </w:tabs>
              <w:rPr>
                <w:rFonts w:cs="Arial"/>
                <w:szCs w:val="24"/>
              </w:rPr>
            </w:pPr>
          </w:p>
          <w:p w14:paraId="2F94D029" w14:textId="08763DBC" w:rsidR="00A6548D" w:rsidRDefault="00A6548D" w:rsidP="00AE6C8C">
            <w:pPr>
              <w:tabs>
                <w:tab w:val="left" w:pos="525"/>
              </w:tabs>
              <w:rPr>
                <w:rFonts w:cs="Arial"/>
                <w:szCs w:val="24"/>
              </w:rPr>
            </w:pPr>
            <w:r>
              <w:rPr>
                <w:rFonts w:cs="Arial"/>
                <w:szCs w:val="24"/>
              </w:rPr>
              <w:t xml:space="preserve">The Superintendent to: </w:t>
            </w:r>
          </w:p>
          <w:p w14:paraId="23C8F631" w14:textId="77777777" w:rsidR="00A6548D" w:rsidRDefault="00A6548D" w:rsidP="00AE6C8C">
            <w:pPr>
              <w:tabs>
                <w:tab w:val="left" w:pos="525"/>
              </w:tabs>
              <w:rPr>
                <w:rFonts w:cs="Arial"/>
                <w:szCs w:val="24"/>
              </w:rPr>
            </w:pPr>
          </w:p>
          <w:p w14:paraId="75F73533" w14:textId="57B38B40" w:rsidR="00A6548D" w:rsidRDefault="00A6548D" w:rsidP="00AE6C8C">
            <w:pPr>
              <w:tabs>
                <w:tab w:val="left" w:pos="525"/>
              </w:tabs>
            </w:pPr>
            <w:r>
              <w:t xml:space="preserve">1. Explore the feasibility of implementing a systematic and explicit supplemental </w:t>
            </w:r>
            <w:r w:rsidR="00AE6C8C">
              <w:t>evidence-based</w:t>
            </w:r>
            <w:r>
              <w:t xml:space="preserve"> phonics program to provide additional reinforcement and support to the McGraw Hill Reading Series for students for Tier 1 students in grades K-</w:t>
            </w:r>
            <w:proofErr w:type="gramStart"/>
            <w:r>
              <w:t>2;</w:t>
            </w:r>
            <w:proofErr w:type="gramEnd"/>
            <w:r>
              <w:t xml:space="preserve"> </w:t>
            </w:r>
          </w:p>
          <w:p w14:paraId="2D655240" w14:textId="77777777" w:rsidR="00A6548D" w:rsidRDefault="00A6548D" w:rsidP="00AE6C8C">
            <w:pPr>
              <w:tabs>
                <w:tab w:val="left" w:pos="525"/>
              </w:tabs>
            </w:pPr>
          </w:p>
          <w:p w14:paraId="67C40B23" w14:textId="77777777" w:rsidR="00A6548D" w:rsidRDefault="00A6548D" w:rsidP="00AE6C8C">
            <w:pPr>
              <w:tabs>
                <w:tab w:val="left" w:pos="525"/>
              </w:tabs>
            </w:pPr>
            <w:r>
              <w:t>2. Designate a focus group comprised of nine (9) school site reading coaches/teachers, one (1) from each Board Member district, to work with District staff to analyze and make recommendations on the supplemental evidence-based phonics program for Tier 1 students in grades K-</w:t>
            </w:r>
            <w:proofErr w:type="gramStart"/>
            <w:r>
              <w:t>2;</w:t>
            </w:r>
            <w:proofErr w:type="gramEnd"/>
            <w:r>
              <w:t xml:space="preserve"> </w:t>
            </w:r>
          </w:p>
          <w:p w14:paraId="0CD1776C" w14:textId="77777777" w:rsidR="00A6548D" w:rsidRDefault="00A6548D" w:rsidP="00AE6C8C">
            <w:pPr>
              <w:tabs>
                <w:tab w:val="left" w:pos="525"/>
              </w:tabs>
            </w:pPr>
          </w:p>
          <w:p w14:paraId="3CB47E97" w14:textId="77777777" w:rsidR="00A6548D" w:rsidRDefault="00A6548D" w:rsidP="00AE6C8C">
            <w:pPr>
              <w:tabs>
                <w:tab w:val="left" w:pos="525"/>
              </w:tabs>
            </w:pPr>
            <w:r>
              <w:t>3. Provide the corresponding professional development for teachers in grades K-</w:t>
            </w:r>
            <w:proofErr w:type="gramStart"/>
            <w:r>
              <w:t>2;</w:t>
            </w:r>
            <w:proofErr w:type="gramEnd"/>
            <w:r>
              <w:t xml:space="preserve"> </w:t>
            </w:r>
          </w:p>
          <w:p w14:paraId="28D2539B" w14:textId="77777777" w:rsidR="00A6548D" w:rsidRDefault="00A6548D" w:rsidP="00AE6C8C">
            <w:pPr>
              <w:tabs>
                <w:tab w:val="left" w:pos="525"/>
              </w:tabs>
            </w:pPr>
          </w:p>
          <w:p w14:paraId="0E3D6FC8" w14:textId="77777777" w:rsidR="00A6548D" w:rsidRDefault="00A6548D" w:rsidP="00AE6C8C">
            <w:pPr>
              <w:tabs>
                <w:tab w:val="left" w:pos="525"/>
              </w:tabs>
            </w:pPr>
            <w:r>
              <w:t xml:space="preserve">4. If deemed feasible, implement the systematic and explicit supplemental evidence-based phonics program for Tier 1 students in grades K-2 for the 2024-2025 school year; and </w:t>
            </w:r>
          </w:p>
          <w:p w14:paraId="28BF933C" w14:textId="77777777" w:rsidR="00A6548D" w:rsidRDefault="00A6548D" w:rsidP="00AE6C8C">
            <w:pPr>
              <w:tabs>
                <w:tab w:val="left" w:pos="525"/>
              </w:tabs>
            </w:pPr>
          </w:p>
          <w:p w14:paraId="65D05E3F" w14:textId="65F5FB89" w:rsidR="00F5788B" w:rsidRDefault="00A6548D" w:rsidP="00AE6C8C">
            <w:pPr>
              <w:tabs>
                <w:tab w:val="left" w:pos="525"/>
              </w:tabs>
            </w:pPr>
            <w:r>
              <w:t>5. Present the results of the feasibility of implementing a systematic and explicit supplemental evidence-based phonics program for Tier 1 students in grades K-2 for the 2024-2025 school year, at the Academics, Innovation, Evaluation &amp; Technology Committee meeting of Wednesday, December 13, 2023.</w:t>
            </w:r>
          </w:p>
          <w:p w14:paraId="273334A7" w14:textId="77777777" w:rsidR="00A6548D" w:rsidRDefault="00A6548D" w:rsidP="00AE6C8C">
            <w:pPr>
              <w:tabs>
                <w:tab w:val="left" w:pos="525"/>
              </w:tabs>
              <w:rPr>
                <w:rFonts w:cs="Arial"/>
                <w:szCs w:val="24"/>
              </w:rPr>
            </w:pPr>
          </w:p>
          <w:p w14:paraId="700CF7F4" w14:textId="77777777" w:rsidR="005F7EBD" w:rsidRDefault="005F7EBD" w:rsidP="00AE6C8C">
            <w:pPr>
              <w:tabs>
                <w:tab w:val="left" w:pos="525"/>
              </w:tabs>
              <w:rPr>
                <w:rFonts w:cs="Arial"/>
                <w:szCs w:val="24"/>
              </w:rPr>
            </w:pPr>
          </w:p>
          <w:p w14:paraId="5245148F" w14:textId="355C490A" w:rsidR="00445AC4" w:rsidRDefault="00445AC4" w:rsidP="00270EC4">
            <w:pPr>
              <w:tabs>
                <w:tab w:val="left" w:pos="525"/>
              </w:tabs>
              <w:rPr>
                <w:rFonts w:cs="Arial"/>
                <w:szCs w:val="24"/>
              </w:rPr>
            </w:pPr>
            <w:r>
              <w:rPr>
                <w:rFonts w:cs="Arial"/>
                <w:szCs w:val="24"/>
              </w:rPr>
              <w:t xml:space="preserve">The Superintendent </w:t>
            </w:r>
            <w:r w:rsidR="006F25B8">
              <w:rPr>
                <w:rFonts w:cs="Arial"/>
                <w:szCs w:val="24"/>
              </w:rPr>
              <w:t xml:space="preserve">of Schools </w:t>
            </w:r>
            <w:r>
              <w:rPr>
                <w:rFonts w:cs="Arial"/>
                <w:szCs w:val="24"/>
              </w:rPr>
              <w:t xml:space="preserve">to: </w:t>
            </w:r>
          </w:p>
          <w:p w14:paraId="7542CBD1" w14:textId="77777777" w:rsidR="00445AC4" w:rsidRDefault="00445AC4" w:rsidP="00270EC4">
            <w:pPr>
              <w:tabs>
                <w:tab w:val="left" w:pos="525"/>
              </w:tabs>
              <w:rPr>
                <w:rFonts w:cs="Arial"/>
                <w:szCs w:val="24"/>
              </w:rPr>
            </w:pPr>
          </w:p>
          <w:p w14:paraId="640CB7B7" w14:textId="78FBFF82" w:rsidR="00445AC4" w:rsidRDefault="00445AC4" w:rsidP="00270EC4">
            <w:pPr>
              <w:tabs>
                <w:tab w:val="left" w:pos="660"/>
              </w:tabs>
            </w:pPr>
            <w:r>
              <w:t>1.</w:t>
            </w:r>
            <w:r w:rsidR="006F25B8">
              <w:t xml:space="preserve"> </w:t>
            </w:r>
            <w:r>
              <w:t xml:space="preserve">Review any current secondary and postsecondary programs the </w:t>
            </w:r>
            <w:proofErr w:type="gramStart"/>
            <w:r>
              <w:t>District</w:t>
            </w:r>
            <w:proofErr w:type="gramEnd"/>
            <w:r>
              <w:t xml:space="preserve"> currently has in conjunction with the Homestead</w:t>
            </w:r>
            <w:r w:rsidR="006F25B8">
              <w:t>-</w:t>
            </w:r>
            <w:r>
              <w:t xml:space="preserve">Miami Speedway, Formula 1 Racing at Hardrock Stadium, and/or other motorsports organizations and explore the feasibility of; </w:t>
            </w:r>
          </w:p>
          <w:p w14:paraId="72C9D82F" w14:textId="77777777" w:rsidR="00445AC4" w:rsidRDefault="00445AC4" w:rsidP="00270EC4">
            <w:pPr>
              <w:tabs>
                <w:tab w:val="left" w:pos="525"/>
              </w:tabs>
            </w:pPr>
          </w:p>
          <w:p w14:paraId="35A6C721" w14:textId="65513F73" w:rsidR="00445AC4" w:rsidRDefault="00445AC4" w:rsidP="00270EC4">
            <w:pPr>
              <w:tabs>
                <w:tab w:val="left" w:pos="525"/>
              </w:tabs>
            </w:pPr>
            <w:r>
              <w:t xml:space="preserve">2. </w:t>
            </w:r>
            <w:r w:rsidR="006F25B8">
              <w:t xml:space="preserve">   </w:t>
            </w:r>
            <w:r>
              <w:t xml:space="preserve">Initiating the development of partnerships with motorsports organizations, including but not limited to NASCAR and Formula 1 Racing to enhance the teaching of reading, STEAM subjects, and career and technical learning; and </w:t>
            </w:r>
          </w:p>
          <w:p w14:paraId="4B07DE33" w14:textId="77777777" w:rsidR="00445AC4" w:rsidRDefault="00445AC4" w:rsidP="00270EC4">
            <w:pPr>
              <w:tabs>
                <w:tab w:val="left" w:pos="525"/>
              </w:tabs>
            </w:pPr>
          </w:p>
          <w:p w14:paraId="52CEDE45" w14:textId="534667C4" w:rsidR="00670533" w:rsidRDefault="00445AC4" w:rsidP="00270EC4">
            <w:pPr>
              <w:tabs>
                <w:tab w:val="left" w:pos="525"/>
              </w:tabs>
            </w:pPr>
            <w:r>
              <w:t xml:space="preserve">3. </w:t>
            </w:r>
            <w:r w:rsidR="006F25B8">
              <w:t xml:space="preserve">  </w:t>
            </w:r>
            <w:r>
              <w:t xml:space="preserve">Report to the Board on the review of current secondary/post-secondary programs related to motorsports and partnership development at the next Academics, Innovation, Evaluation, and Technology Committee meeting scheduled for October 4, 2023. </w:t>
            </w:r>
          </w:p>
          <w:p w14:paraId="471C30C7" w14:textId="77777777" w:rsidR="00445AC4" w:rsidRDefault="00445AC4" w:rsidP="00AE6C8C">
            <w:pPr>
              <w:tabs>
                <w:tab w:val="left" w:pos="525"/>
              </w:tabs>
              <w:ind w:left="30"/>
            </w:pPr>
          </w:p>
          <w:p w14:paraId="5E0FFE32" w14:textId="77777777" w:rsidR="00841DC5" w:rsidRDefault="00841DC5" w:rsidP="00AE6C8C">
            <w:pPr>
              <w:tabs>
                <w:tab w:val="left" w:pos="525"/>
              </w:tabs>
              <w:ind w:left="30"/>
            </w:pPr>
          </w:p>
          <w:p w14:paraId="206EB075" w14:textId="26EEA9EC" w:rsidR="006F25B8" w:rsidRDefault="006F25B8" w:rsidP="00AE6C8C">
            <w:pPr>
              <w:tabs>
                <w:tab w:val="left" w:pos="30"/>
                <w:tab w:val="left" w:pos="525"/>
              </w:tabs>
              <w:ind w:left="-60"/>
            </w:pPr>
            <w:r>
              <w:t>1.</w:t>
            </w:r>
            <w:r w:rsidR="00841DC5">
              <w:t xml:space="preserve"> </w:t>
            </w:r>
            <w:r w:rsidR="00445AC4">
              <w:t xml:space="preserve">October 2023 as Lesbian, Gay, Bisexual, Transgender, and Queer (LGBTQ) History Month in accordance with state and federal law, including Policies1210, 3210, 4210, and 5780; and </w:t>
            </w:r>
          </w:p>
          <w:p w14:paraId="65002185" w14:textId="3F8D07BD" w:rsidR="00445AC4" w:rsidRDefault="00445AC4" w:rsidP="00AE6C8C">
            <w:pPr>
              <w:tabs>
                <w:tab w:val="left" w:pos="30"/>
                <w:tab w:val="left" w:pos="525"/>
              </w:tabs>
              <w:ind w:left="30"/>
            </w:pPr>
            <w:r>
              <w:t>2. Directs the Superintendent to support policies and practices, not pertaining to, relating to, or affecting curriculum, instruction, or instructional materials, and consistent with provisions outlined in Policy 2240, Policy 2260, and state and federal laws that respect and support LGBTQ students, employees, and families throughout the school year.</w:t>
            </w:r>
          </w:p>
          <w:p w14:paraId="5D889229" w14:textId="77777777" w:rsidR="006173A5" w:rsidRDefault="006173A5" w:rsidP="00AE6C8C">
            <w:pPr>
              <w:tabs>
                <w:tab w:val="left" w:pos="525"/>
              </w:tabs>
              <w:ind w:left="300"/>
            </w:pPr>
          </w:p>
          <w:p w14:paraId="188B135E" w14:textId="77777777" w:rsidR="00445AC4" w:rsidRDefault="006173A5" w:rsidP="00347807">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Pr="009005BF">
              <w:rPr>
                <w:rFonts w:cs="Arial"/>
                <w:sz w:val="16"/>
                <w:szCs w:val="16"/>
                <w:u w:val="single"/>
              </w:rPr>
              <w:t xml:space="preserve"> </w:t>
            </w:r>
            <w:r w:rsidRPr="00594910">
              <w:rPr>
                <w:rFonts w:cs="Arial"/>
                <w:sz w:val="16"/>
                <w:szCs w:val="16"/>
                <w:u w:val="single"/>
              </w:rPr>
              <w:t>Dr. Dorothy Bendross-Mindingall,</w:t>
            </w:r>
            <w:r>
              <w:rPr>
                <w:rFonts w:cs="Arial"/>
                <w:sz w:val="16"/>
                <w:szCs w:val="16"/>
              </w:rPr>
              <w:t xml:space="preserve"> and </w:t>
            </w:r>
            <w:r w:rsidRPr="00594910">
              <w:rPr>
                <w:rFonts w:cs="Arial"/>
                <w:sz w:val="16"/>
                <w:szCs w:val="16"/>
                <w:u w:val="single"/>
              </w:rPr>
              <w:t>Ms. Luisa Santos</w:t>
            </w:r>
            <w:r>
              <w:rPr>
                <w:rFonts w:cs="Arial"/>
                <w:sz w:val="16"/>
                <w:szCs w:val="16"/>
              </w:rPr>
              <w:t xml:space="preserve">, </w:t>
            </w:r>
            <w:r w:rsidRPr="005B31D1">
              <w:rPr>
                <w:rFonts w:cs="Arial"/>
                <w:sz w:val="16"/>
                <w:szCs w:val="16"/>
              </w:rPr>
              <w:t>School Board members as co-sponsors of this item.</w:t>
            </w:r>
          </w:p>
          <w:p w14:paraId="14455363" w14:textId="3742BB43" w:rsidR="00015B6A" w:rsidRPr="00347807" w:rsidRDefault="00015B6A" w:rsidP="00347807">
            <w:pPr>
              <w:rPr>
                <w:rFonts w:cs="Arial"/>
                <w:sz w:val="16"/>
                <w:szCs w:val="16"/>
              </w:rPr>
            </w:pPr>
          </w:p>
        </w:tc>
      </w:tr>
      <w:tr w:rsidR="008A0F35" w:rsidRPr="00DB4D07" w14:paraId="7545FCA1" w14:textId="77777777" w:rsidTr="00D709F7">
        <w:tc>
          <w:tcPr>
            <w:tcW w:w="1350" w:type="dxa"/>
          </w:tcPr>
          <w:p w14:paraId="5ACC1494" w14:textId="6984F75A" w:rsidR="008A0F35" w:rsidRPr="00DB4D07" w:rsidRDefault="008660C9" w:rsidP="0081181D">
            <w:pPr>
              <w:rPr>
                <w:rFonts w:cs="Arial"/>
                <w:szCs w:val="24"/>
              </w:rPr>
            </w:pPr>
            <w:r w:rsidRPr="00DB4D07">
              <w:rPr>
                <w:rFonts w:cs="Arial"/>
                <w:szCs w:val="24"/>
              </w:rPr>
              <w:t>12</w:t>
            </w:r>
            <w:r w:rsidR="00C05DCC">
              <w:rPr>
                <w:rFonts w:cs="Arial"/>
                <w:szCs w:val="24"/>
              </w:rPr>
              <w:t>2</w:t>
            </w:r>
            <w:r w:rsidRPr="00DB4D07">
              <w:rPr>
                <w:rFonts w:cs="Arial"/>
                <w:szCs w:val="24"/>
              </w:rPr>
              <w:t>,</w:t>
            </w:r>
            <w:r w:rsidR="00445AC4">
              <w:rPr>
                <w:rFonts w:cs="Arial"/>
                <w:szCs w:val="24"/>
              </w:rPr>
              <w:t>9</w:t>
            </w:r>
            <w:r w:rsidR="00731EF8">
              <w:rPr>
                <w:rFonts w:cs="Arial"/>
                <w:szCs w:val="24"/>
              </w:rPr>
              <w:t>19</w:t>
            </w:r>
          </w:p>
        </w:tc>
        <w:tc>
          <w:tcPr>
            <w:tcW w:w="890" w:type="dxa"/>
          </w:tcPr>
          <w:p w14:paraId="623E5126" w14:textId="612118CC" w:rsidR="008A0F35" w:rsidRPr="0081181D" w:rsidRDefault="0081181D" w:rsidP="00B112D9">
            <w:pPr>
              <w:rPr>
                <w:rFonts w:cs="Arial"/>
                <w:b/>
                <w:bCs/>
                <w:szCs w:val="24"/>
                <w:u w:val="single"/>
              </w:rPr>
            </w:pPr>
            <w:r w:rsidRPr="0081181D">
              <w:rPr>
                <w:rFonts w:cs="Arial"/>
                <w:b/>
                <w:bCs/>
                <w:szCs w:val="24"/>
                <w:u w:val="single"/>
              </w:rPr>
              <w:t>H</w:t>
            </w:r>
            <w:r w:rsidR="00381302" w:rsidRPr="0081181D">
              <w:rPr>
                <w:rFonts w:cs="Arial"/>
                <w:b/>
                <w:bCs/>
                <w:szCs w:val="24"/>
                <w:u w:val="single"/>
              </w:rPr>
              <w:t>-</w:t>
            </w:r>
            <w:r w:rsidR="00E42B4C">
              <w:rPr>
                <w:rFonts w:cs="Arial"/>
                <w:b/>
                <w:bCs/>
                <w:szCs w:val="24"/>
                <w:u w:val="single"/>
              </w:rPr>
              <w:t>1</w:t>
            </w:r>
            <w:r w:rsidR="00445AC4">
              <w:rPr>
                <w:rFonts w:cs="Arial"/>
                <w:b/>
                <w:bCs/>
                <w:szCs w:val="24"/>
                <w:u w:val="single"/>
              </w:rPr>
              <w:t>2</w:t>
            </w:r>
          </w:p>
        </w:tc>
        <w:tc>
          <w:tcPr>
            <w:tcW w:w="2219" w:type="dxa"/>
          </w:tcPr>
          <w:p w14:paraId="0BBC016A" w14:textId="62224ACD" w:rsidR="008A0F35" w:rsidRPr="00991F7C" w:rsidRDefault="00594910" w:rsidP="00B112D9">
            <w:pPr>
              <w:rPr>
                <w:rFonts w:cs="Arial"/>
                <w:b/>
                <w:bCs/>
                <w:szCs w:val="24"/>
              </w:rPr>
            </w:pPr>
            <w:r>
              <w:rPr>
                <w:rFonts w:cs="Arial"/>
                <w:b/>
                <w:bCs/>
                <w:szCs w:val="24"/>
              </w:rPr>
              <w:t>DIRECT</w:t>
            </w:r>
            <w:r w:rsidR="005F1A26" w:rsidRPr="00991F7C">
              <w:rPr>
                <w:rFonts w:cs="Arial"/>
                <w:b/>
                <w:bCs/>
                <w:szCs w:val="24"/>
              </w:rPr>
              <w:t>ED</w:t>
            </w:r>
            <w:r w:rsidR="00C928DA">
              <w:rPr>
                <w:rFonts w:cs="Arial"/>
                <w:b/>
                <w:bCs/>
                <w:szCs w:val="24"/>
              </w:rPr>
              <w:t>*</w:t>
            </w:r>
          </w:p>
        </w:tc>
        <w:tc>
          <w:tcPr>
            <w:tcW w:w="5633" w:type="dxa"/>
          </w:tcPr>
          <w:p w14:paraId="446D9AA1" w14:textId="75CF340E" w:rsidR="00991F7C" w:rsidRDefault="00594910" w:rsidP="00B112D9">
            <w:r>
              <w:t>The Superintendent of Schools to develop a comprehensive parental component to inform and address “red flag” warnings and the consequences of violent threats to schools, students, and staff, which may include consultation with M-DCPS Mental Health Services, the Parent Academy, Miami-Dade Council PTA/PTSA, the Educational Excellence School Advisory Councils (</w:t>
            </w:r>
            <w:proofErr w:type="spellStart"/>
            <w:r>
              <w:t>EESAC</w:t>
            </w:r>
            <w:proofErr w:type="spellEnd"/>
            <w:r>
              <w:t>), Miami-Dade Schools Police, the Miami-Dade State Attorney’s Office, faith-based organizations, and provide a report to the Board by November 9, 2023.</w:t>
            </w:r>
          </w:p>
          <w:p w14:paraId="70136C02" w14:textId="77777777" w:rsidR="00594910" w:rsidRDefault="00594910" w:rsidP="00B112D9">
            <w:pPr>
              <w:rPr>
                <w:rFonts w:cs="Arial"/>
                <w:szCs w:val="24"/>
              </w:rPr>
            </w:pPr>
          </w:p>
          <w:p w14:paraId="10195755" w14:textId="77777777" w:rsidR="00440286" w:rsidRDefault="00A55D70" w:rsidP="0071630E">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sidR="00594910">
              <w:rPr>
                <w:rFonts w:cs="Arial"/>
                <w:sz w:val="16"/>
                <w:szCs w:val="16"/>
              </w:rPr>
              <w:t>-</w:t>
            </w:r>
            <w:r w:rsidR="00594910" w:rsidRPr="009005BF">
              <w:rPr>
                <w:rFonts w:cs="Arial"/>
                <w:sz w:val="16"/>
                <w:szCs w:val="16"/>
                <w:u w:val="single"/>
              </w:rPr>
              <w:t xml:space="preserve"> </w:t>
            </w:r>
            <w:r w:rsidR="00594910" w:rsidRPr="00C00105">
              <w:rPr>
                <w:rFonts w:cs="Arial"/>
                <w:sz w:val="16"/>
                <w:szCs w:val="16"/>
                <w:u w:val="single"/>
              </w:rPr>
              <w:t>Mr. Daniel Espino, Vice Chair</w:t>
            </w:r>
            <w:r w:rsidR="00594910" w:rsidRPr="00594910">
              <w:rPr>
                <w:rFonts w:cs="Arial"/>
                <w:sz w:val="16"/>
                <w:szCs w:val="16"/>
                <w:u w:val="single"/>
              </w:rPr>
              <w:t>, Mr. Roberto Alonso,</w:t>
            </w:r>
            <w:r w:rsidR="00594910">
              <w:rPr>
                <w:rFonts w:cs="Arial"/>
                <w:sz w:val="16"/>
                <w:szCs w:val="16"/>
                <w:u w:val="single"/>
              </w:rPr>
              <w:t xml:space="preserve"> </w:t>
            </w:r>
            <w:r w:rsidR="00594910" w:rsidRPr="00594910">
              <w:rPr>
                <w:rFonts w:cs="Arial"/>
                <w:sz w:val="16"/>
                <w:szCs w:val="16"/>
                <w:u w:val="single"/>
              </w:rPr>
              <w:t xml:space="preserve">Dr. Dorothy Bendross-Mindingall, Ms. Mary Blanco, Ms. Monica Colucci, </w:t>
            </w:r>
            <w:r w:rsidR="00594910">
              <w:rPr>
                <w:rFonts w:cs="Arial"/>
                <w:sz w:val="16"/>
                <w:szCs w:val="16"/>
              </w:rPr>
              <w:t xml:space="preserve">and </w:t>
            </w:r>
            <w:r w:rsidR="00594910" w:rsidRPr="00594910">
              <w:rPr>
                <w:rFonts w:cs="Arial"/>
                <w:sz w:val="16"/>
                <w:szCs w:val="16"/>
                <w:u w:val="single"/>
              </w:rPr>
              <w:t>Ms. Luisa Santos</w:t>
            </w:r>
            <w:r w:rsidR="00594910">
              <w:rPr>
                <w:rFonts w:cs="Arial"/>
                <w:sz w:val="16"/>
                <w:szCs w:val="16"/>
              </w:rPr>
              <w:t xml:space="preserve">, </w:t>
            </w:r>
            <w:r w:rsidR="00594910" w:rsidRPr="005B31D1">
              <w:rPr>
                <w:rFonts w:cs="Arial"/>
                <w:sz w:val="16"/>
                <w:szCs w:val="16"/>
              </w:rPr>
              <w:t>School Board members as co-sponsors of this item.</w:t>
            </w:r>
          </w:p>
          <w:p w14:paraId="468EF47B" w14:textId="1EAEE98E" w:rsidR="00015B6A" w:rsidRPr="00347807" w:rsidRDefault="00015B6A" w:rsidP="0071630E">
            <w:pPr>
              <w:rPr>
                <w:rFonts w:cs="Arial"/>
                <w:sz w:val="16"/>
                <w:szCs w:val="16"/>
              </w:rPr>
            </w:pPr>
          </w:p>
        </w:tc>
      </w:tr>
      <w:tr w:rsidR="008A0F35" w:rsidRPr="00DB4D07" w14:paraId="424FEC76" w14:textId="77777777" w:rsidTr="00D709F7">
        <w:tc>
          <w:tcPr>
            <w:tcW w:w="1350" w:type="dxa"/>
          </w:tcPr>
          <w:p w14:paraId="4E9191D1" w14:textId="710A1DB7" w:rsidR="008A0F35" w:rsidRPr="00DB4D07" w:rsidRDefault="008660C9" w:rsidP="00731EF8">
            <w:pPr>
              <w:rPr>
                <w:rFonts w:cs="Arial"/>
                <w:szCs w:val="24"/>
              </w:rPr>
            </w:pPr>
            <w:r w:rsidRPr="00DB4D07">
              <w:rPr>
                <w:rFonts w:cs="Arial"/>
                <w:szCs w:val="24"/>
              </w:rPr>
              <w:t>12</w:t>
            </w:r>
            <w:r w:rsidR="00C05DCC">
              <w:rPr>
                <w:rFonts w:cs="Arial"/>
                <w:szCs w:val="24"/>
              </w:rPr>
              <w:t>2</w:t>
            </w:r>
            <w:r w:rsidRPr="00DB4D07">
              <w:rPr>
                <w:rFonts w:cs="Arial"/>
                <w:szCs w:val="24"/>
              </w:rPr>
              <w:t>,</w:t>
            </w:r>
            <w:r w:rsidR="00445AC4">
              <w:rPr>
                <w:rFonts w:cs="Arial"/>
                <w:szCs w:val="24"/>
              </w:rPr>
              <w:t>92</w:t>
            </w:r>
            <w:r w:rsidR="00731EF8">
              <w:rPr>
                <w:rFonts w:cs="Arial"/>
                <w:szCs w:val="24"/>
              </w:rPr>
              <w:t>0</w:t>
            </w:r>
          </w:p>
        </w:tc>
        <w:tc>
          <w:tcPr>
            <w:tcW w:w="890" w:type="dxa"/>
          </w:tcPr>
          <w:p w14:paraId="4193CECD" w14:textId="1033EFC8" w:rsidR="008A0F35" w:rsidRPr="00991F7C" w:rsidRDefault="0081181D" w:rsidP="00B112D9">
            <w:pPr>
              <w:rPr>
                <w:rFonts w:cs="Arial"/>
                <w:b/>
                <w:bCs/>
                <w:szCs w:val="24"/>
                <w:u w:val="single"/>
              </w:rPr>
            </w:pPr>
            <w:r w:rsidRPr="00991F7C">
              <w:rPr>
                <w:rFonts w:cs="Arial"/>
                <w:b/>
                <w:bCs/>
                <w:szCs w:val="24"/>
                <w:u w:val="single"/>
              </w:rPr>
              <w:t>H-</w:t>
            </w:r>
            <w:r w:rsidR="00C4320F">
              <w:rPr>
                <w:rFonts w:cs="Arial"/>
                <w:b/>
                <w:bCs/>
                <w:szCs w:val="24"/>
                <w:u w:val="single"/>
              </w:rPr>
              <w:t>1</w:t>
            </w:r>
            <w:r w:rsidR="00445AC4">
              <w:rPr>
                <w:rFonts w:cs="Arial"/>
                <w:b/>
                <w:bCs/>
                <w:szCs w:val="24"/>
                <w:u w:val="single"/>
              </w:rPr>
              <w:t>3</w:t>
            </w:r>
          </w:p>
        </w:tc>
        <w:tc>
          <w:tcPr>
            <w:tcW w:w="2219" w:type="dxa"/>
          </w:tcPr>
          <w:p w14:paraId="5E715A13" w14:textId="5C7A3697" w:rsidR="005B3A7C" w:rsidRPr="00DB4D07" w:rsidRDefault="00594910" w:rsidP="00B112D9">
            <w:pPr>
              <w:rPr>
                <w:rFonts w:cs="Arial"/>
                <w:szCs w:val="24"/>
              </w:rPr>
            </w:pPr>
            <w:r>
              <w:rPr>
                <w:rFonts w:cs="Arial"/>
                <w:b/>
                <w:bCs/>
                <w:szCs w:val="24"/>
              </w:rPr>
              <w:t>DIRECTED</w:t>
            </w:r>
          </w:p>
        </w:tc>
        <w:tc>
          <w:tcPr>
            <w:tcW w:w="5633" w:type="dxa"/>
          </w:tcPr>
          <w:p w14:paraId="27AE3AAC" w14:textId="77777777" w:rsidR="00594910" w:rsidRDefault="00594910" w:rsidP="00270EC4">
            <w:r>
              <w:t xml:space="preserve">The Superintendent of Schools to: </w:t>
            </w:r>
          </w:p>
          <w:p w14:paraId="3FD88A58" w14:textId="77777777" w:rsidR="00594910" w:rsidRDefault="00594910" w:rsidP="00270EC4"/>
          <w:p w14:paraId="47D19F5E" w14:textId="77777777" w:rsidR="00594910" w:rsidRDefault="00594910" w:rsidP="00270EC4">
            <w:r>
              <w:t xml:space="preserve">1. waive and suspend prohibitions outlined in Board Policies 5830, Student Fundraising and 9700, Relations with Special Interest Groups </w:t>
            </w:r>
            <w:proofErr w:type="gramStart"/>
            <w:r>
              <w:t>in order to</w:t>
            </w:r>
            <w:proofErr w:type="gramEnd"/>
            <w:r>
              <w:t xml:space="preserve"> allow fundraising and/or other charitable activities in support of relief efforts in response to Hurricane Idalia Recovery Efforts; and </w:t>
            </w:r>
          </w:p>
          <w:p w14:paraId="3C2351ED" w14:textId="77777777" w:rsidR="00594910" w:rsidRDefault="00594910" w:rsidP="00270EC4"/>
          <w:p w14:paraId="7A5807E7" w14:textId="77777777" w:rsidR="00594910" w:rsidRDefault="00594910" w:rsidP="006173A5">
            <w:r>
              <w:t>2. Authorize the Superintendent to deploy District staff and provide resources as may be requested and appropriate, to assist and support the Florida Department of Education and public schools in the state of Florida.</w:t>
            </w:r>
          </w:p>
          <w:p w14:paraId="3D996F4F" w14:textId="07F35FCD" w:rsidR="00015B6A" w:rsidRPr="00DB4D07" w:rsidRDefault="00015B6A" w:rsidP="006173A5">
            <w:pPr>
              <w:rPr>
                <w:rFonts w:cs="Arial"/>
                <w:szCs w:val="24"/>
              </w:rPr>
            </w:pPr>
          </w:p>
        </w:tc>
      </w:tr>
      <w:tr w:rsidR="008A0F35" w:rsidRPr="00DB4D07" w14:paraId="49B977ED" w14:textId="77777777" w:rsidTr="00D709F7">
        <w:tc>
          <w:tcPr>
            <w:tcW w:w="1350" w:type="dxa"/>
          </w:tcPr>
          <w:p w14:paraId="69D5A978" w14:textId="51A00A1F" w:rsidR="008660C9" w:rsidRPr="00DB4D07" w:rsidRDefault="008660C9" w:rsidP="00B112D9">
            <w:pPr>
              <w:rPr>
                <w:rFonts w:cs="Arial"/>
                <w:szCs w:val="24"/>
              </w:rPr>
            </w:pPr>
            <w:r w:rsidRPr="00DB4D07">
              <w:rPr>
                <w:rFonts w:cs="Arial"/>
                <w:szCs w:val="24"/>
              </w:rPr>
              <w:t>12</w:t>
            </w:r>
            <w:r w:rsidR="00C05DCC">
              <w:rPr>
                <w:rFonts w:cs="Arial"/>
                <w:szCs w:val="24"/>
              </w:rPr>
              <w:t>2</w:t>
            </w:r>
            <w:r w:rsidR="00445AC4">
              <w:rPr>
                <w:rFonts w:cs="Arial"/>
                <w:szCs w:val="24"/>
              </w:rPr>
              <w:t>,92</w:t>
            </w:r>
            <w:r w:rsidR="00731EF8">
              <w:rPr>
                <w:rFonts w:cs="Arial"/>
                <w:szCs w:val="24"/>
              </w:rPr>
              <w:t>1</w:t>
            </w:r>
          </w:p>
          <w:p w14:paraId="648A97F4" w14:textId="77777777" w:rsidR="008A0F35" w:rsidRPr="00DB4D07" w:rsidRDefault="008A0F35" w:rsidP="00B112D9">
            <w:pPr>
              <w:rPr>
                <w:rFonts w:cs="Arial"/>
                <w:szCs w:val="24"/>
              </w:rPr>
            </w:pPr>
          </w:p>
        </w:tc>
        <w:tc>
          <w:tcPr>
            <w:tcW w:w="890" w:type="dxa"/>
          </w:tcPr>
          <w:p w14:paraId="33F448C7" w14:textId="33030E1E" w:rsidR="008A0F35" w:rsidRPr="00991F7C" w:rsidRDefault="00991F7C" w:rsidP="00B112D9">
            <w:pPr>
              <w:rPr>
                <w:rFonts w:cs="Arial"/>
                <w:b/>
                <w:bCs/>
                <w:szCs w:val="24"/>
                <w:u w:val="single"/>
              </w:rPr>
            </w:pPr>
            <w:r w:rsidRPr="00991F7C">
              <w:rPr>
                <w:rFonts w:cs="Arial"/>
                <w:b/>
                <w:bCs/>
                <w:szCs w:val="24"/>
                <w:u w:val="single"/>
              </w:rPr>
              <w:t>H</w:t>
            </w:r>
            <w:r w:rsidR="00381302" w:rsidRPr="00991F7C">
              <w:rPr>
                <w:rFonts w:cs="Arial"/>
                <w:b/>
                <w:bCs/>
                <w:szCs w:val="24"/>
                <w:u w:val="single"/>
              </w:rPr>
              <w:t>-</w:t>
            </w:r>
            <w:r w:rsidRPr="00991F7C">
              <w:rPr>
                <w:rFonts w:cs="Arial"/>
                <w:b/>
                <w:bCs/>
                <w:szCs w:val="24"/>
                <w:u w:val="single"/>
              </w:rPr>
              <w:t>1</w:t>
            </w:r>
            <w:r w:rsidR="00445AC4">
              <w:rPr>
                <w:rFonts w:cs="Arial"/>
                <w:b/>
                <w:bCs/>
                <w:szCs w:val="24"/>
                <w:u w:val="single"/>
              </w:rPr>
              <w:t>4</w:t>
            </w:r>
          </w:p>
        </w:tc>
        <w:tc>
          <w:tcPr>
            <w:tcW w:w="2219" w:type="dxa"/>
          </w:tcPr>
          <w:p w14:paraId="3D98CBAA" w14:textId="589C9102" w:rsidR="008A0F35" w:rsidRPr="00991F7C" w:rsidRDefault="00261027" w:rsidP="00B112D9">
            <w:pPr>
              <w:rPr>
                <w:rFonts w:cs="Arial"/>
                <w:b/>
                <w:bCs/>
                <w:szCs w:val="24"/>
              </w:rPr>
            </w:pPr>
            <w:r>
              <w:rPr>
                <w:rFonts w:cs="Arial"/>
                <w:b/>
                <w:bCs/>
                <w:szCs w:val="24"/>
              </w:rPr>
              <w:t>DIRECT</w:t>
            </w:r>
            <w:r w:rsidR="005F1A26" w:rsidRPr="00991F7C">
              <w:rPr>
                <w:rFonts w:cs="Arial"/>
                <w:b/>
                <w:bCs/>
                <w:szCs w:val="24"/>
              </w:rPr>
              <w:t>ED</w:t>
            </w:r>
            <w:r w:rsidR="00C928DA">
              <w:rPr>
                <w:rFonts w:cs="Arial"/>
                <w:b/>
                <w:bCs/>
                <w:szCs w:val="24"/>
              </w:rPr>
              <w:t>*</w:t>
            </w:r>
          </w:p>
        </w:tc>
        <w:tc>
          <w:tcPr>
            <w:tcW w:w="5633" w:type="dxa"/>
          </w:tcPr>
          <w:p w14:paraId="31AEA9A2" w14:textId="6AAB5D27" w:rsidR="005B3A7C" w:rsidRDefault="00EE5FEA" w:rsidP="00270EC4">
            <w:r>
              <w:t>T</w:t>
            </w:r>
            <w:r w:rsidR="005B3A7C">
              <w:t xml:space="preserve">he Superintendent of Schools to: </w:t>
            </w:r>
          </w:p>
          <w:p w14:paraId="02469746" w14:textId="77777777" w:rsidR="005B3A7C" w:rsidRDefault="005B3A7C" w:rsidP="00270EC4"/>
          <w:p w14:paraId="7632F777" w14:textId="782D2A93" w:rsidR="005B3A7C" w:rsidRDefault="005B3A7C" w:rsidP="00270EC4">
            <w:r>
              <w:t xml:space="preserve">1. </w:t>
            </w:r>
            <w:r w:rsidR="00261027">
              <w:t xml:space="preserve">review the recent incident involving a “swatting call” at one of our schools and any safety and security concerns that may be identified as a result of this recent incident and similar prior </w:t>
            </w:r>
            <w:proofErr w:type="gramStart"/>
            <w:r w:rsidR="00261027">
              <w:t>incidents;</w:t>
            </w:r>
            <w:proofErr w:type="gramEnd"/>
          </w:p>
          <w:p w14:paraId="40DA9DA9" w14:textId="44AD5885" w:rsidR="005B3A7C" w:rsidRDefault="005B3A7C" w:rsidP="00270EC4">
            <w:r>
              <w:t xml:space="preserve">2. </w:t>
            </w:r>
            <w:r w:rsidR="00261027">
              <w:t xml:space="preserve">if necessary and appropriate, and in compliance with state laws and administrative code rules, initiate rulemaking and/or revisions to the </w:t>
            </w:r>
            <w:proofErr w:type="gramStart"/>
            <w:r w:rsidR="00261027">
              <w:t>District’s</w:t>
            </w:r>
            <w:proofErr w:type="gramEnd"/>
            <w:r w:rsidR="00261027">
              <w:t xml:space="preserve"> internal procedures; and</w:t>
            </w:r>
          </w:p>
          <w:p w14:paraId="12D0481E" w14:textId="21791008" w:rsidR="00991F7C" w:rsidRDefault="005B3A7C" w:rsidP="00270EC4">
            <w:r>
              <w:t xml:space="preserve">3. </w:t>
            </w:r>
            <w:r w:rsidR="00261027">
              <w:t>report back to the Board before the next Board meeting of October 11, 2023, with relevant findings and recommended options to address the identified concerns, if any, in a format and/or forum deemed appropriate for the subject matter.</w:t>
            </w:r>
          </w:p>
          <w:p w14:paraId="159B1FB5" w14:textId="77777777" w:rsidR="005B3A7C" w:rsidRDefault="005B3A7C" w:rsidP="00270EC4"/>
          <w:p w14:paraId="0A551474" w14:textId="2E8EC623" w:rsidR="005F1A26" w:rsidRDefault="00594910" w:rsidP="00270EC4">
            <w:pPr>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To include—</w:t>
            </w:r>
            <w:r>
              <w:rPr>
                <w:rFonts w:cs="Arial"/>
                <w:sz w:val="16"/>
                <w:szCs w:val="16"/>
                <w:u w:val="single"/>
              </w:rPr>
              <w:t xml:space="preserve">Ms. Maria ‘Mari </w:t>
            </w:r>
            <w:proofErr w:type="spellStart"/>
            <w:r>
              <w:rPr>
                <w:rFonts w:cs="Arial"/>
                <w:sz w:val="16"/>
                <w:szCs w:val="16"/>
                <w:u w:val="single"/>
              </w:rPr>
              <w:t>Tere</w:t>
            </w:r>
            <w:proofErr w:type="spellEnd"/>
            <w:r>
              <w:rPr>
                <w:rFonts w:cs="Arial"/>
                <w:sz w:val="16"/>
                <w:szCs w:val="16"/>
                <w:u w:val="single"/>
              </w:rPr>
              <w:t xml:space="preserve">’ Teresa Rojas, Chair, </w:t>
            </w:r>
            <w:r w:rsidR="00270EC4">
              <w:rPr>
                <w:rFonts w:cs="Arial"/>
                <w:sz w:val="16"/>
                <w:szCs w:val="16"/>
                <w:u w:val="single"/>
              </w:rPr>
              <w:t xml:space="preserve">as </w:t>
            </w:r>
            <w:r w:rsidRPr="005B31D1">
              <w:rPr>
                <w:rFonts w:cs="Arial"/>
                <w:sz w:val="16"/>
                <w:szCs w:val="16"/>
              </w:rPr>
              <w:t>co-sponsor of this item.</w:t>
            </w:r>
          </w:p>
          <w:p w14:paraId="29CA1CA4" w14:textId="0B4BD835" w:rsidR="00594910" w:rsidRPr="00DB4D07" w:rsidRDefault="00594910" w:rsidP="00B112D9">
            <w:pPr>
              <w:rPr>
                <w:rFonts w:cs="Arial"/>
                <w:szCs w:val="24"/>
              </w:rPr>
            </w:pPr>
          </w:p>
        </w:tc>
      </w:tr>
      <w:tr w:rsidR="00841DC5" w:rsidRPr="00DB4D07" w14:paraId="36D53960" w14:textId="77777777" w:rsidTr="005E3724">
        <w:trPr>
          <w:trHeight w:val="900"/>
        </w:trPr>
        <w:tc>
          <w:tcPr>
            <w:tcW w:w="1350" w:type="dxa"/>
          </w:tcPr>
          <w:p w14:paraId="31CD4A5D" w14:textId="1E341F62" w:rsidR="00841DC5" w:rsidRPr="00DB4D07" w:rsidRDefault="00841DC5" w:rsidP="00B112D9">
            <w:pPr>
              <w:rPr>
                <w:rFonts w:cs="Arial"/>
                <w:szCs w:val="24"/>
              </w:rPr>
            </w:pPr>
          </w:p>
        </w:tc>
        <w:tc>
          <w:tcPr>
            <w:tcW w:w="890" w:type="dxa"/>
          </w:tcPr>
          <w:p w14:paraId="2BAAACF9" w14:textId="2D137A40" w:rsidR="00841DC5" w:rsidRPr="00320F68" w:rsidRDefault="00841DC5" w:rsidP="00B112D9">
            <w:pPr>
              <w:rPr>
                <w:rFonts w:cs="Arial"/>
                <w:b/>
                <w:bCs/>
                <w:szCs w:val="24"/>
                <w:u w:val="single"/>
              </w:rPr>
            </w:pPr>
          </w:p>
        </w:tc>
        <w:tc>
          <w:tcPr>
            <w:tcW w:w="2219" w:type="dxa"/>
          </w:tcPr>
          <w:p w14:paraId="4DBAA878" w14:textId="58B183A0" w:rsidR="00841DC5" w:rsidRPr="00320F68" w:rsidRDefault="00841DC5" w:rsidP="00B112D9">
            <w:pPr>
              <w:rPr>
                <w:rFonts w:cs="Arial"/>
                <w:b/>
                <w:bCs/>
                <w:szCs w:val="24"/>
              </w:rPr>
            </w:pPr>
          </w:p>
        </w:tc>
        <w:tc>
          <w:tcPr>
            <w:tcW w:w="5633" w:type="dxa"/>
          </w:tcPr>
          <w:p w14:paraId="0CDDDF89" w14:textId="45B5235E" w:rsidR="00841DC5" w:rsidRPr="00DB4D07" w:rsidRDefault="00841DC5" w:rsidP="009D347C">
            <w:pPr>
              <w:rPr>
                <w:rFonts w:cs="Arial"/>
                <w:szCs w:val="24"/>
              </w:rPr>
            </w:pPr>
          </w:p>
        </w:tc>
      </w:tr>
    </w:tbl>
    <w:p w14:paraId="393C1114" w14:textId="57876EE8" w:rsidR="00E70DCE" w:rsidRPr="00DB4D07" w:rsidRDefault="00E70DCE" w:rsidP="001218D9">
      <w:pPr>
        <w:rPr>
          <w:rFonts w:cs="Arial"/>
          <w:szCs w:val="24"/>
        </w:rPr>
      </w:pPr>
    </w:p>
    <w:sectPr w:rsidR="00E70DCE" w:rsidRPr="00DB4D07" w:rsidSect="006E710F">
      <w:headerReference w:type="even" r:id="rId8"/>
      <w:headerReference w:type="default" r:id="rId9"/>
      <w:footerReference w:type="even" r:id="rId10"/>
      <w:footerReference w:type="default" r:id="rId11"/>
      <w:headerReference w:type="first" r:id="rId12"/>
      <w:footerReference w:type="first" r:id="rId13"/>
      <w:pgSz w:w="12240" w:h="20160" w:code="5"/>
      <w:pgMar w:top="1152" w:right="1152"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BBD2" w14:textId="77777777" w:rsidR="005A63BB" w:rsidRDefault="005A63BB">
      <w:r>
        <w:separator/>
      </w:r>
    </w:p>
  </w:endnote>
  <w:endnote w:type="continuationSeparator" w:id="0">
    <w:p w14:paraId="6926979B" w14:textId="77777777" w:rsidR="005A63BB" w:rsidRDefault="005A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2216" w14:textId="77777777" w:rsidR="00FB5F3D" w:rsidRDefault="00FB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BBE" w14:textId="77777777" w:rsidR="000611CD" w:rsidRDefault="000611CD">
    <w:pPr>
      <w:pStyle w:val="Footer"/>
      <w:tabs>
        <w:tab w:val="clear" w:pos="8640"/>
        <w:tab w:val="right" w:pos="9630"/>
      </w:tabs>
      <w:rPr>
        <w:b/>
      </w:rPr>
    </w:pPr>
  </w:p>
  <w:p w14:paraId="3B2BB32D" w14:textId="51FDAE44" w:rsidR="000611CD" w:rsidRDefault="000611CD">
    <w:pPr>
      <w:pStyle w:val="Footer"/>
      <w:tabs>
        <w:tab w:val="clear" w:pos="4320"/>
        <w:tab w:val="clear" w:pos="8640"/>
        <w:tab w:val="right" w:pos="9630"/>
      </w:tabs>
      <w:rPr>
        <w:b/>
        <w:sz w:val="22"/>
      </w:rPr>
    </w:pPr>
    <w:r>
      <w:rPr>
        <w:b/>
        <w:sz w:val="22"/>
      </w:rPr>
      <w:t xml:space="preserve">Excerpts from Unofficial Minutes of </w:t>
    </w:r>
    <w:r w:rsidR="00FB5F3D">
      <w:rPr>
        <w:b/>
        <w:sz w:val="22"/>
      </w:rPr>
      <w:t>September 6</w:t>
    </w:r>
    <w:r w:rsidR="00B12987">
      <w:rPr>
        <w:b/>
        <w:sz w:val="22"/>
      </w:rPr>
      <w:t>, 2023</w:t>
    </w:r>
    <w:r w:rsidR="002B17AA">
      <w:rPr>
        <w:b/>
        <w:sz w:val="22"/>
      </w:rPr>
      <w:t>,</w:t>
    </w:r>
    <w:r>
      <w:rPr>
        <w:b/>
        <w:sz w:val="22"/>
      </w:rPr>
      <w:t xml:space="preserve"> School Board Meeting</w:t>
    </w:r>
    <w:r>
      <w:rPr>
        <w:b/>
        <w:sz w:val="22"/>
      </w:rPr>
      <w:tab/>
      <w:t xml:space="preserve">Page </w:t>
    </w: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6</w:t>
    </w:r>
    <w:r>
      <w:rPr>
        <w:rStyle w:val="PageNumber"/>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69EA" w14:textId="77777777" w:rsidR="00FB5F3D" w:rsidRDefault="00FB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4B68" w14:textId="77777777" w:rsidR="005A63BB" w:rsidRDefault="005A63BB">
      <w:r>
        <w:separator/>
      </w:r>
    </w:p>
  </w:footnote>
  <w:footnote w:type="continuationSeparator" w:id="0">
    <w:p w14:paraId="5D609D4D" w14:textId="77777777" w:rsidR="005A63BB" w:rsidRDefault="005A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F47" w14:textId="77777777" w:rsidR="00FB5F3D" w:rsidRDefault="00FB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9DD7" w14:textId="77777777" w:rsidR="00FB5F3D" w:rsidRDefault="00FB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AD22" w14:textId="77777777" w:rsidR="00FB5F3D" w:rsidRDefault="00FB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7A"/>
    <w:multiLevelType w:val="hybridMultilevel"/>
    <w:tmpl w:val="AEF433D8"/>
    <w:lvl w:ilvl="0" w:tplc="CD8E7C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61CA"/>
    <w:multiLevelType w:val="hybridMultilevel"/>
    <w:tmpl w:val="B3A67A0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AA8102B"/>
    <w:multiLevelType w:val="hybridMultilevel"/>
    <w:tmpl w:val="6FE4E34C"/>
    <w:lvl w:ilvl="0" w:tplc="4128FD2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3DA"/>
    <w:multiLevelType w:val="hybridMultilevel"/>
    <w:tmpl w:val="E432E85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EC8308F"/>
    <w:multiLevelType w:val="hybridMultilevel"/>
    <w:tmpl w:val="41364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4AD4"/>
    <w:multiLevelType w:val="hybridMultilevel"/>
    <w:tmpl w:val="B3A67A04"/>
    <w:lvl w:ilvl="0" w:tplc="3C562E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6E04DA1"/>
    <w:multiLevelType w:val="hybridMultilevel"/>
    <w:tmpl w:val="FEC09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44163"/>
    <w:multiLevelType w:val="hybridMultilevel"/>
    <w:tmpl w:val="DACA0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A611D"/>
    <w:multiLevelType w:val="hybridMultilevel"/>
    <w:tmpl w:val="A2366EC2"/>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5006B"/>
    <w:multiLevelType w:val="hybridMultilevel"/>
    <w:tmpl w:val="FFE462A2"/>
    <w:lvl w:ilvl="0" w:tplc="A2B2F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62472"/>
    <w:multiLevelType w:val="hybridMultilevel"/>
    <w:tmpl w:val="C9E4D04A"/>
    <w:lvl w:ilvl="0" w:tplc="ACB40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156FD"/>
    <w:multiLevelType w:val="hybridMultilevel"/>
    <w:tmpl w:val="C2B2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9E05F0"/>
    <w:multiLevelType w:val="hybridMultilevel"/>
    <w:tmpl w:val="29BC7A84"/>
    <w:lvl w:ilvl="0" w:tplc="E61204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22375"/>
    <w:multiLevelType w:val="hybridMultilevel"/>
    <w:tmpl w:val="69F0A29C"/>
    <w:lvl w:ilvl="0" w:tplc="0A386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F7FB8"/>
    <w:multiLevelType w:val="hybridMultilevel"/>
    <w:tmpl w:val="C86C8824"/>
    <w:lvl w:ilvl="0" w:tplc="F58E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848"/>
    <w:multiLevelType w:val="hybridMultilevel"/>
    <w:tmpl w:val="55729046"/>
    <w:name w:val="Simple List·A#5337"/>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6" w15:restartNumberingAfterBreak="0">
    <w:nsid w:val="2958483D"/>
    <w:multiLevelType w:val="hybridMultilevel"/>
    <w:tmpl w:val="8AAA31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7952D4"/>
    <w:multiLevelType w:val="hybridMultilevel"/>
    <w:tmpl w:val="6780F7C8"/>
    <w:lvl w:ilvl="0" w:tplc="9B0A58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CA570D8"/>
    <w:multiLevelType w:val="hybridMultilevel"/>
    <w:tmpl w:val="C724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F0CDA"/>
    <w:multiLevelType w:val="hybridMultilevel"/>
    <w:tmpl w:val="96665D8A"/>
    <w:lvl w:ilvl="0" w:tplc="E474F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217F0"/>
    <w:multiLevelType w:val="hybridMultilevel"/>
    <w:tmpl w:val="CCAEAB7E"/>
    <w:lvl w:ilvl="0" w:tplc="A350C172">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70D1AD5"/>
    <w:multiLevelType w:val="hybridMultilevel"/>
    <w:tmpl w:val="FEC09E44"/>
    <w:lvl w:ilvl="0" w:tplc="54AA5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DC5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1E6528"/>
    <w:multiLevelType w:val="hybridMultilevel"/>
    <w:tmpl w:val="1820F22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A2A8A"/>
    <w:multiLevelType w:val="hybridMultilevel"/>
    <w:tmpl w:val="4BF0B14A"/>
    <w:lvl w:ilvl="0" w:tplc="EA4E56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A7A95"/>
    <w:multiLevelType w:val="hybridMultilevel"/>
    <w:tmpl w:val="73529D12"/>
    <w:lvl w:ilvl="0" w:tplc="42D8C55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4A927A29"/>
    <w:multiLevelType w:val="hybridMultilevel"/>
    <w:tmpl w:val="E82446B8"/>
    <w:lvl w:ilvl="0" w:tplc="DEF84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B766C2"/>
    <w:multiLevelType w:val="hybridMultilevel"/>
    <w:tmpl w:val="CC8E0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707FD"/>
    <w:multiLevelType w:val="hybridMultilevel"/>
    <w:tmpl w:val="70E6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7496E"/>
    <w:multiLevelType w:val="hybridMultilevel"/>
    <w:tmpl w:val="8750B17E"/>
    <w:lvl w:ilvl="0" w:tplc="4F34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7789D"/>
    <w:multiLevelType w:val="hybridMultilevel"/>
    <w:tmpl w:val="3C0AAD00"/>
    <w:lvl w:ilvl="0" w:tplc="A3EAEE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B455B"/>
    <w:multiLevelType w:val="hybridMultilevel"/>
    <w:tmpl w:val="9F02BDD2"/>
    <w:lvl w:ilvl="0" w:tplc="91B8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CA6BE1"/>
    <w:multiLevelType w:val="hybridMultilevel"/>
    <w:tmpl w:val="42BEF5A0"/>
    <w:lvl w:ilvl="0" w:tplc="717E4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87C2F"/>
    <w:multiLevelType w:val="hybridMultilevel"/>
    <w:tmpl w:val="E5F47E44"/>
    <w:lvl w:ilvl="0" w:tplc="E580F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D7B46"/>
    <w:multiLevelType w:val="hybridMultilevel"/>
    <w:tmpl w:val="99AA75A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1C1CD7"/>
    <w:multiLevelType w:val="multilevel"/>
    <w:tmpl w:val="1B9EDCD0"/>
    <w:lvl w:ilvl="0">
      <w:start w:val="1"/>
      <w:numFmt w:val="decimal"/>
      <w:lvlText w:val="%1."/>
      <w:lvlJc w:val="left"/>
      <w:pPr>
        <w:ind w:left="450" w:hanging="360"/>
      </w:pPr>
      <w:rPr>
        <w:rFonts w:hint="default"/>
        <w:b w:val="0"/>
        <w:bCs w:val="0"/>
        <w:w w:val="99"/>
        <w:sz w:val="24"/>
        <w:szCs w:val="24"/>
      </w:rPr>
    </w:lvl>
    <w:lvl w:ilvl="1">
      <w:numFmt w:val="bullet"/>
      <w:lvlText w:val="•"/>
      <w:lvlJc w:val="left"/>
      <w:pPr>
        <w:ind w:left="1073" w:hanging="360"/>
      </w:pPr>
    </w:lvl>
    <w:lvl w:ilvl="2">
      <w:numFmt w:val="bullet"/>
      <w:lvlText w:val="•"/>
      <w:lvlJc w:val="left"/>
      <w:pPr>
        <w:ind w:left="1697" w:hanging="360"/>
      </w:pPr>
    </w:lvl>
    <w:lvl w:ilvl="3">
      <w:numFmt w:val="bullet"/>
      <w:lvlText w:val="•"/>
      <w:lvlJc w:val="left"/>
      <w:pPr>
        <w:ind w:left="2321" w:hanging="360"/>
      </w:pPr>
    </w:lvl>
    <w:lvl w:ilvl="4">
      <w:numFmt w:val="bullet"/>
      <w:lvlText w:val="•"/>
      <w:lvlJc w:val="left"/>
      <w:pPr>
        <w:ind w:left="2945" w:hanging="360"/>
      </w:pPr>
    </w:lvl>
    <w:lvl w:ilvl="5">
      <w:numFmt w:val="bullet"/>
      <w:lvlText w:val="•"/>
      <w:lvlJc w:val="left"/>
      <w:pPr>
        <w:ind w:left="3569" w:hanging="360"/>
      </w:pPr>
    </w:lvl>
    <w:lvl w:ilvl="6">
      <w:numFmt w:val="bullet"/>
      <w:lvlText w:val="•"/>
      <w:lvlJc w:val="left"/>
      <w:pPr>
        <w:ind w:left="4193" w:hanging="360"/>
      </w:pPr>
    </w:lvl>
    <w:lvl w:ilvl="7">
      <w:numFmt w:val="bullet"/>
      <w:lvlText w:val="•"/>
      <w:lvlJc w:val="left"/>
      <w:pPr>
        <w:ind w:left="4817" w:hanging="360"/>
      </w:pPr>
    </w:lvl>
    <w:lvl w:ilvl="8">
      <w:numFmt w:val="bullet"/>
      <w:lvlText w:val="•"/>
      <w:lvlJc w:val="left"/>
      <w:pPr>
        <w:ind w:left="5441" w:hanging="360"/>
      </w:pPr>
    </w:lvl>
  </w:abstractNum>
  <w:abstractNum w:abstractNumId="36" w15:restartNumberingAfterBreak="0">
    <w:nsid w:val="5BEC2BF1"/>
    <w:multiLevelType w:val="hybridMultilevel"/>
    <w:tmpl w:val="CC68382E"/>
    <w:lvl w:ilvl="0" w:tplc="DCD8E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602835"/>
    <w:multiLevelType w:val="hybridMultilevel"/>
    <w:tmpl w:val="AC68C1EC"/>
    <w:lvl w:ilvl="0" w:tplc="4E5A39DA">
      <w:start w:val="1"/>
      <w:numFmt w:val="decimal"/>
      <w:lvlText w:val="%1."/>
      <w:lvlJc w:val="left"/>
      <w:pPr>
        <w:ind w:left="948" w:hanging="5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E5CF4"/>
    <w:multiLevelType w:val="hybridMultilevel"/>
    <w:tmpl w:val="D10A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B6C75"/>
    <w:multiLevelType w:val="hybridMultilevel"/>
    <w:tmpl w:val="5A560388"/>
    <w:lvl w:ilvl="0" w:tplc="809A0F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251BA"/>
    <w:multiLevelType w:val="hybridMultilevel"/>
    <w:tmpl w:val="AA88BC06"/>
    <w:lvl w:ilvl="0" w:tplc="B3CC4918">
      <w:start w:val="1"/>
      <w:numFmt w:val="lowerLetter"/>
      <w:lvlText w:val="%1."/>
      <w:lvlJc w:val="left"/>
      <w:pPr>
        <w:ind w:left="750" w:hanging="40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1" w15:restartNumberingAfterBreak="0">
    <w:nsid w:val="6A243823"/>
    <w:multiLevelType w:val="multilevel"/>
    <w:tmpl w:val="C93C9F9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C9F5498"/>
    <w:multiLevelType w:val="hybridMultilevel"/>
    <w:tmpl w:val="47BEA2AE"/>
    <w:lvl w:ilvl="0" w:tplc="4B80F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54866"/>
    <w:multiLevelType w:val="multilevel"/>
    <w:tmpl w:val="6BBCAC54"/>
    <w:styleLink w:val="CurrentList1"/>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7C16BE"/>
    <w:multiLevelType w:val="hybridMultilevel"/>
    <w:tmpl w:val="A55E9CBE"/>
    <w:lvl w:ilvl="0" w:tplc="97D8D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05AC8"/>
    <w:multiLevelType w:val="hybridMultilevel"/>
    <w:tmpl w:val="AB161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45C48"/>
    <w:multiLevelType w:val="hybridMultilevel"/>
    <w:tmpl w:val="2B048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91956"/>
    <w:multiLevelType w:val="hybridMultilevel"/>
    <w:tmpl w:val="4D9E05EC"/>
    <w:lvl w:ilvl="0" w:tplc="C354F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A16D0E"/>
    <w:multiLevelType w:val="hybridMultilevel"/>
    <w:tmpl w:val="8684E532"/>
    <w:lvl w:ilvl="0" w:tplc="2140E5D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CEE0D4B"/>
    <w:multiLevelType w:val="hybridMultilevel"/>
    <w:tmpl w:val="EEE0A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4E6BF7"/>
    <w:multiLevelType w:val="hybridMultilevel"/>
    <w:tmpl w:val="1054A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700429">
    <w:abstractNumId w:val="18"/>
  </w:num>
  <w:num w:numId="2" w16cid:durableId="1246188900">
    <w:abstractNumId w:val="5"/>
  </w:num>
  <w:num w:numId="3" w16cid:durableId="1063527256">
    <w:abstractNumId w:val="26"/>
  </w:num>
  <w:num w:numId="4" w16cid:durableId="1823160382">
    <w:abstractNumId w:val="34"/>
  </w:num>
  <w:num w:numId="5" w16cid:durableId="2133595120">
    <w:abstractNumId w:val="16"/>
  </w:num>
  <w:num w:numId="6" w16cid:durableId="1732191972">
    <w:abstractNumId w:val="21"/>
  </w:num>
  <w:num w:numId="7" w16cid:durableId="1601258069">
    <w:abstractNumId w:val="6"/>
  </w:num>
  <w:num w:numId="8" w16cid:durableId="1328828389">
    <w:abstractNumId w:val="1"/>
  </w:num>
  <w:num w:numId="9" w16cid:durableId="477917030">
    <w:abstractNumId w:val="24"/>
  </w:num>
  <w:num w:numId="10" w16cid:durableId="1343244795">
    <w:abstractNumId w:val="0"/>
  </w:num>
  <w:num w:numId="11" w16cid:durableId="560868696">
    <w:abstractNumId w:val="31"/>
  </w:num>
  <w:num w:numId="12" w16cid:durableId="474184965">
    <w:abstractNumId w:val="19"/>
  </w:num>
  <w:num w:numId="13" w16cid:durableId="705831546">
    <w:abstractNumId w:val="20"/>
  </w:num>
  <w:num w:numId="14" w16cid:durableId="1212496771">
    <w:abstractNumId w:val="39"/>
  </w:num>
  <w:num w:numId="15" w16cid:durableId="657928929">
    <w:abstractNumId w:val="48"/>
  </w:num>
  <w:num w:numId="16" w16cid:durableId="1758358458">
    <w:abstractNumId w:val="14"/>
  </w:num>
  <w:num w:numId="17" w16cid:durableId="305403815">
    <w:abstractNumId w:val="29"/>
  </w:num>
  <w:num w:numId="18" w16cid:durableId="569387467">
    <w:abstractNumId w:val="13"/>
  </w:num>
  <w:num w:numId="19" w16cid:durableId="1787388151">
    <w:abstractNumId w:val="2"/>
  </w:num>
  <w:num w:numId="20" w16cid:durableId="946816041">
    <w:abstractNumId w:val="11"/>
  </w:num>
  <w:num w:numId="21" w16cid:durableId="1283800928">
    <w:abstractNumId w:val="3"/>
  </w:num>
  <w:num w:numId="22" w16cid:durableId="1990863022">
    <w:abstractNumId w:val="10"/>
  </w:num>
  <w:num w:numId="23" w16cid:durableId="1158769946">
    <w:abstractNumId w:val="9"/>
  </w:num>
  <w:num w:numId="24" w16cid:durableId="1269922802">
    <w:abstractNumId w:val="30"/>
  </w:num>
  <w:num w:numId="25" w16cid:durableId="138696998">
    <w:abstractNumId w:val="41"/>
  </w:num>
  <w:num w:numId="26" w16cid:durableId="1525947132">
    <w:abstractNumId w:val="12"/>
  </w:num>
  <w:num w:numId="27" w16cid:durableId="784426715">
    <w:abstractNumId w:val="43"/>
  </w:num>
  <w:num w:numId="28" w16cid:durableId="1642926839">
    <w:abstractNumId w:val="32"/>
  </w:num>
  <w:num w:numId="29" w16cid:durableId="904952884">
    <w:abstractNumId w:val="25"/>
  </w:num>
  <w:num w:numId="30" w16cid:durableId="1823307307">
    <w:abstractNumId w:val="42"/>
  </w:num>
  <w:num w:numId="31" w16cid:durableId="1260716771">
    <w:abstractNumId w:val="47"/>
  </w:num>
  <w:num w:numId="32" w16cid:durableId="847910659">
    <w:abstractNumId w:val="33"/>
  </w:num>
  <w:num w:numId="33" w16cid:durableId="1084258771">
    <w:abstractNumId w:val="36"/>
  </w:num>
  <w:num w:numId="34" w16cid:durableId="869803218">
    <w:abstractNumId w:val="17"/>
  </w:num>
  <w:num w:numId="35" w16cid:durableId="694113481">
    <w:abstractNumId w:val="40"/>
  </w:num>
  <w:num w:numId="36" w16cid:durableId="1285771576">
    <w:abstractNumId w:val="44"/>
  </w:num>
  <w:num w:numId="37" w16cid:durableId="180970618">
    <w:abstractNumId w:val="7"/>
  </w:num>
  <w:num w:numId="38" w16cid:durableId="2145846476">
    <w:abstractNumId w:val="23"/>
  </w:num>
  <w:num w:numId="39" w16cid:durableId="1454593798">
    <w:abstractNumId w:val="35"/>
  </w:num>
  <w:num w:numId="40" w16cid:durableId="1048142568">
    <w:abstractNumId w:val="8"/>
  </w:num>
  <w:num w:numId="41" w16cid:durableId="717897590">
    <w:abstractNumId w:val="38"/>
  </w:num>
  <w:num w:numId="42" w16cid:durableId="322466200">
    <w:abstractNumId w:val="22"/>
  </w:num>
  <w:num w:numId="43" w16cid:durableId="512455087">
    <w:abstractNumId w:val="37"/>
  </w:num>
  <w:num w:numId="44" w16cid:durableId="855116361">
    <w:abstractNumId w:val="45"/>
  </w:num>
  <w:num w:numId="45" w16cid:durableId="1615138518">
    <w:abstractNumId w:val="27"/>
  </w:num>
  <w:num w:numId="46" w16cid:durableId="1076172227">
    <w:abstractNumId w:val="4"/>
  </w:num>
  <w:num w:numId="47" w16cid:durableId="1103459247">
    <w:abstractNumId w:val="28"/>
  </w:num>
  <w:num w:numId="48" w16cid:durableId="454448924">
    <w:abstractNumId w:val="50"/>
  </w:num>
  <w:num w:numId="49" w16cid:durableId="2038113581">
    <w:abstractNumId w:val="49"/>
  </w:num>
  <w:num w:numId="50" w16cid:durableId="1074856880">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C1"/>
    <w:rsid w:val="00000147"/>
    <w:rsid w:val="00000926"/>
    <w:rsid w:val="00000C68"/>
    <w:rsid w:val="00000D4F"/>
    <w:rsid w:val="00001FF1"/>
    <w:rsid w:val="00002C93"/>
    <w:rsid w:val="00003476"/>
    <w:rsid w:val="00004BE4"/>
    <w:rsid w:val="000050E0"/>
    <w:rsid w:val="00006185"/>
    <w:rsid w:val="000061EC"/>
    <w:rsid w:val="00006DA2"/>
    <w:rsid w:val="0000750A"/>
    <w:rsid w:val="000077CD"/>
    <w:rsid w:val="00007E5E"/>
    <w:rsid w:val="000105A8"/>
    <w:rsid w:val="00010634"/>
    <w:rsid w:val="00011658"/>
    <w:rsid w:val="00011A2E"/>
    <w:rsid w:val="0001372D"/>
    <w:rsid w:val="0001408A"/>
    <w:rsid w:val="000147F0"/>
    <w:rsid w:val="00014905"/>
    <w:rsid w:val="00015B6A"/>
    <w:rsid w:val="00016793"/>
    <w:rsid w:val="000167D1"/>
    <w:rsid w:val="00017155"/>
    <w:rsid w:val="000175B5"/>
    <w:rsid w:val="000176EC"/>
    <w:rsid w:val="00017A1F"/>
    <w:rsid w:val="000204CB"/>
    <w:rsid w:val="000214C2"/>
    <w:rsid w:val="00021A72"/>
    <w:rsid w:val="00022279"/>
    <w:rsid w:val="00025218"/>
    <w:rsid w:val="00025226"/>
    <w:rsid w:val="000258A1"/>
    <w:rsid w:val="00025EFD"/>
    <w:rsid w:val="00026D17"/>
    <w:rsid w:val="000277E1"/>
    <w:rsid w:val="00027AE5"/>
    <w:rsid w:val="000304DA"/>
    <w:rsid w:val="000306D0"/>
    <w:rsid w:val="0003094F"/>
    <w:rsid w:val="00030953"/>
    <w:rsid w:val="00030C2E"/>
    <w:rsid w:val="00030FA9"/>
    <w:rsid w:val="00030FD2"/>
    <w:rsid w:val="000318CF"/>
    <w:rsid w:val="00031A3F"/>
    <w:rsid w:val="000320B4"/>
    <w:rsid w:val="000324BA"/>
    <w:rsid w:val="00032505"/>
    <w:rsid w:val="000335AA"/>
    <w:rsid w:val="00033658"/>
    <w:rsid w:val="00034D86"/>
    <w:rsid w:val="0003530F"/>
    <w:rsid w:val="00035466"/>
    <w:rsid w:val="000356FE"/>
    <w:rsid w:val="000361B7"/>
    <w:rsid w:val="0003645D"/>
    <w:rsid w:val="000367D5"/>
    <w:rsid w:val="00036983"/>
    <w:rsid w:val="00036C66"/>
    <w:rsid w:val="00036CF7"/>
    <w:rsid w:val="000375B6"/>
    <w:rsid w:val="0003789C"/>
    <w:rsid w:val="0003794D"/>
    <w:rsid w:val="00040CEF"/>
    <w:rsid w:val="00040D60"/>
    <w:rsid w:val="00040F0A"/>
    <w:rsid w:val="00041CFE"/>
    <w:rsid w:val="0004313E"/>
    <w:rsid w:val="000433E6"/>
    <w:rsid w:val="00043438"/>
    <w:rsid w:val="000435FA"/>
    <w:rsid w:val="00043928"/>
    <w:rsid w:val="000444B0"/>
    <w:rsid w:val="00045763"/>
    <w:rsid w:val="00045E2D"/>
    <w:rsid w:val="00046253"/>
    <w:rsid w:val="00047261"/>
    <w:rsid w:val="0005028B"/>
    <w:rsid w:val="00050F42"/>
    <w:rsid w:val="0005179B"/>
    <w:rsid w:val="00052515"/>
    <w:rsid w:val="00052F7A"/>
    <w:rsid w:val="00053A53"/>
    <w:rsid w:val="0005466A"/>
    <w:rsid w:val="0005477D"/>
    <w:rsid w:val="000549EF"/>
    <w:rsid w:val="00055BC5"/>
    <w:rsid w:val="00055BEC"/>
    <w:rsid w:val="00056037"/>
    <w:rsid w:val="00056363"/>
    <w:rsid w:val="00056910"/>
    <w:rsid w:val="00056BE7"/>
    <w:rsid w:val="000578EC"/>
    <w:rsid w:val="00057EEC"/>
    <w:rsid w:val="00060B9A"/>
    <w:rsid w:val="00060E54"/>
    <w:rsid w:val="00060EDE"/>
    <w:rsid w:val="000610D0"/>
    <w:rsid w:val="000611CD"/>
    <w:rsid w:val="000616C7"/>
    <w:rsid w:val="0006191D"/>
    <w:rsid w:val="00061CA0"/>
    <w:rsid w:val="00063704"/>
    <w:rsid w:val="00063F31"/>
    <w:rsid w:val="00064D5E"/>
    <w:rsid w:val="00064F95"/>
    <w:rsid w:val="00065BE1"/>
    <w:rsid w:val="00065C94"/>
    <w:rsid w:val="000667BC"/>
    <w:rsid w:val="000669B3"/>
    <w:rsid w:val="00070751"/>
    <w:rsid w:val="00070FC9"/>
    <w:rsid w:val="0007152E"/>
    <w:rsid w:val="000718CE"/>
    <w:rsid w:val="00071960"/>
    <w:rsid w:val="00071E7E"/>
    <w:rsid w:val="0007212B"/>
    <w:rsid w:val="0007230D"/>
    <w:rsid w:val="00073745"/>
    <w:rsid w:val="00073ABB"/>
    <w:rsid w:val="0007404D"/>
    <w:rsid w:val="0007472B"/>
    <w:rsid w:val="000749E5"/>
    <w:rsid w:val="00074CAA"/>
    <w:rsid w:val="00075900"/>
    <w:rsid w:val="000760C0"/>
    <w:rsid w:val="00076360"/>
    <w:rsid w:val="000763E6"/>
    <w:rsid w:val="00076878"/>
    <w:rsid w:val="00076A78"/>
    <w:rsid w:val="000778C6"/>
    <w:rsid w:val="00080867"/>
    <w:rsid w:val="00080C41"/>
    <w:rsid w:val="00080DEC"/>
    <w:rsid w:val="00081941"/>
    <w:rsid w:val="0008198A"/>
    <w:rsid w:val="0008292B"/>
    <w:rsid w:val="00083521"/>
    <w:rsid w:val="000836D6"/>
    <w:rsid w:val="0008454B"/>
    <w:rsid w:val="00084988"/>
    <w:rsid w:val="000849B2"/>
    <w:rsid w:val="00085029"/>
    <w:rsid w:val="00085AF8"/>
    <w:rsid w:val="00085D9A"/>
    <w:rsid w:val="00085E6C"/>
    <w:rsid w:val="000867F3"/>
    <w:rsid w:val="000872D0"/>
    <w:rsid w:val="00087349"/>
    <w:rsid w:val="00090043"/>
    <w:rsid w:val="0009092C"/>
    <w:rsid w:val="00090D07"/>
    <w:rsid w:val="000911DF"/>
    <w:rsid w:val="00091E53"/>
    <w:rsid w:val="000923EC"/>
    <w:rsid w:val="000938D0"/>
    <w:rsid w:val="000940E2"/>
    <w:rsid w:val="000941D1"/>
    <w:rsid w:val="00094681"/>
    <w:rsid w:val="000949D2"/>
    <w:rsid w:val="00094E51"/>
    <w:rsid w:val="0009610F"/>
    <w:rsid w:val="000962BC"/>
    <w:rsid w:val="00096509"/>
    <w:rsid w:val="00096719"/>
    <w:rsid w:val="00096BE4"/>
    <w:rsid w:val="00096CEC"/>
    <w:rsid w:val="00096FCF"/>
    <w:rsid w:val="0009735E"/>
    <w:rsid w:val="000974AE"/>
    <w:rsid w:val="000976F7"/>
    <w:rsid w:val="00097ABF"/>
    <w:rsid w:val="000A12BE"/>
    <w:rsid w:val="000A196D"/>
    <w:rsid w:val="000A30C5"/>
    <w:rsid w:val="000A3D0D"/>
    <w:rsid w:val="000A5036"/>
    <w:rsid w:val="000A5F7F"/>
    <w:rsid w:val="000A651E"/>
    <w:rsid w:val="000A6D0D"/>
    <w:rsid w:val="000A6FC6"/>
    <w:rsid w:val="000A71ED"/>
    <w:rsid w:val="000A7295"/>
    <w:rsid w:val="000A778E"/>
    <w:rsid w:val="000B0B41"/>
    <w:rsid w:val="000B18C9"/>
    <w:rsid w:val="000B1B21"/>
    <w:rsid w:val="000B1B7B"/>
    <w:rsid w:val="000B1DB2"/>
    <w:rsid w:val="000B21DE"/>
    <w:rsid w:val="000B30E1"/>
    <w:rsid w:val="000B3129"/>
    <w:rsid w:val="000B335F"/>
    <w:rsid w:val="000B3ADF"/>
    <w:rsid w:val="000B3D39"/>
    <w:rsid w:val="000B5456"/>
    <w:rsid w:val="000B6900"/>
    <w:rsid w:val="000B776A"/>
    <w:rsid w:val="000B7F5A"/>
    <w:rsid w:val="000B7F83"/>
    <w:rsid w:val="000C019C"/>
    <w:rsid w:val="000C06F5"/>
    <w:rsid w:val="000C0797"/>
    <w:rsid w:val="000C0EEE"/>
    <w:rsid w:val="000C122F"/>
    <w:rsid w:val="000C268A"/>
    <w:rsid w:val="000C4782"/>
    <w:rsid w:val="000C47B6"/>
    <w:rsid w:val="000C48BE"/>
    <w:rsid w:val="000C57C7"/>
    <w:rsid w:val="000C62DA"/>
    <w:rsid w:val="000C6395"/>
    <w:rsid w:val="000C6693"/>
    <w:rsid w:val="000C669B"/>
    <w:rsid w:val="000C6F95"/>
    <w:rsid w:val="000C736A"/>
    <w:rsid w:val="000D0A66"/>
    <w:rsid w:val="000D0A95"/>
    <w:rsid w:val="000D0BBF"/>
    <w:rsid w:val="000D0D46"/>
    <w:rsid w:val="000D1554"/>
    <w:rsid w:val="000D1BB3"/>
    <w:rsid w:val="000D2444"/>
    <w:rsid w:val="000D2A9D"/>
    <w:rsid w:val="000D3481"/>
    <w:rsid w:val="000D4324"/>
    <w:rsid w:val="000D533A"/>
    <w:rsid w:val="000D536D"/>
    <w:rsid w:val="000D61E2"/>
    <w:rsid w:val="000D6CDA"/>
    <w:rsid w:val="000D6F6E"/>
    <w:rsid w:val="000D7410"/>
    <w:rsid w:val="000D7530"/>
    <w:rsid w:val="000D764A"/>
    <w:rsid w:val="000D7893"/>
    <w:rsid w:val="000D7D80"/>
    <w:rsid w:val="000E0586"/>
    <w:rsid w:val="000E06BE"/>
    <w:rsid w:val="000E09AA"/>
    <w:rsid w:val="000E0B73"/>
    <w:rsid w:val="000E14CB"/>
    <w:rsid w:val="000E3024"/>
    <w:rsid w:val="000E36F5"/>
    <w:rsid w:val="000E3DA3"/>
    <w:rsid w:val="000E48E0"/>
    <w:rsid w:val="000E54FA"/>
    <w:rsid w:val="000E5680"/>
    <w:rsid w:val="000E58E0"/>
    <w:rsid w:val="000E594F"/>
    <w:rsid w:val="000E6671"/>
    <w:rsid w:val="000E709C"/>
    <w:rsid w:val="000E75DC"/>
    <w:rsid w:val="000E79E7"/>
    <w:rsid w:val="000E7B37"/>
    <w:rsid w:val="000F00A1"/>
    <w:rsid w:val="000F172E"/>
    <w:rsid w:val="000F2106"/>
    <w:rsid w:val="000F344D"/>
    <w:rsid w:val="000F4704"/>
    <w:rsid w:val="000F4ADA"/>
    <w:rsid w:val="000F54EF"/>
    <w:rsid w:val="000F6184"/>
    <w:rsid w:val="000F6693"/>
    <w:rsid w:val="000F69E9"/>
    <w:rsid w:val="000F71A8"/>
    <w:rsid w:val="000F746C"/>
    <w:rsid w:val="000F7CD2"/>
    <w:rsid w:val="0010012C"/>
    <w:rsid w:val="00100146"/>
    <w:rsid w:val="001007DB"/>
    <w:rsid w:val="0010138A"/>
    <w:rsid w:val="001018B4"/>
    <w:rsid w:val="001018FD"/>
    <w:rsid w:val="00101F85"/>
    <w:rsid w:val="001022CC"/>
    <w:rsid w:val="0010342D"/>
    <w:rsid w:val="001038E9"/>
    <w:rsid w:val="00103B0E"/>
    <w:rsid w:val="001051A5"/>
    <w:rsid w:val="0010645E"/>
    <w:rsid w:val="00106EF9"/>
    <w:rsid w:val="001075E2"/>
    <w:rsid w:val="00107855"/>
    <w:rsid w:val="001078B4"/>
    <w:rsid w:val="00107C61"/>
    <w:rsid w:val="001104AE"/>
    <w:rsid w:val="00110BD9"/>
    <w:rsid w:val="00110E75"/>
    <w:rsid w:val="0011119C"/>
    <w:rsid w:val="00111E9A"/>
    <w:rsid w:val="00112720"/>
    <w:rsid w:val="00113433"/>
    <w:rsid w:val="00113E90"/>
    <w:rsid w:val="001164AD"/>
    <w:rsid w:val="001167BB"/>
    <w:rsid w:val="001173B6"/>
    <w:rsid w:val="00117CAC"/>
    <w:rsid w:val="00121724"/>
    <w:rsid w:val="001218D9"/>
    <w:rsid w:val="00121B44"/>
    <w:rsid w:val="00122FCB"/>
    <w:rsid w:val="0012323A"/>
    <w:rsid w:val="001257C4"/>
    <w:rsid w:val="00125C79"/>
    <w:rsid w:val="00125DF2"/>
    <w:rsid w:val="00126BE8"/>
    <w:rsid w:val="00127AF3"/>
    <w:rsid w:val="00127B47"/>
    <w:rsid w:val="00131813"/>
    <w:rsid w:val="00132496"/>
    <w:rsid w:val="0013281F"/>
    <w:rsid w:val="00134594"/>
    <w:rsid w:val="00134826"/>
    <w:rsid w:val="00134851"/>
    <w:rsid w:val="00134A6A"/>
    <w:rsid w:val="00134EDD"/>
    <w:rsid w:val="00135A18"/>
    <w:rsid w:val="001365B1"/>
    <w:rsid w:val="0013669D"/>
    <w:rsid w:val="00136C58"/>
    <w:rsid w:val="0014126D"/>
    <w:rsid w:val="00141D75"/>
    <w:rsid w:val="00142A39"/>
    <w:rsid w:val="00142E9E"/>
    <w:rsid w:val="001433A3"/>
    <w:rsid w:val="00143AFC"/>
    <w:rsid w:val="001440DC"/>
    <w:rsid w:val="00144913"/>
    <w:rsid w:val="00145197"/>
    <w:rsid w:val="0014647C"/>
    <w:rsid w:val="001465F2"/>
    <w:rsid w:val="00146613"/>
    <w:rsid w:val="00146D93"/>
    <w:rsid w:val="00147987"/>
    <w:rsid w:val="00147BA1"/>
    <w:rsid w:val="00147CDA"/>
    <w:rsid w:val="00150657"/>
    <w:rsid w:val="00151114"/>
    <w:rsid w:val="00151365"/>
    <w:rsid w:val="00151742"/>
    <w:rsid w:val="00151925"/>
    <w:rsid w:val="0015263B"/>
    <w:rsid w:val="001529F3"/>
    <w:rsid w:val="00152B14"/>
    <w:rsid w:val="00153093"/>
    <w:rsid w:val="00153570"/>
    <w:rsid w:val="00153F33"/>
    <w:rsid w:val="00154937"/>
    <w:rsid w:val="00154974"/>
    <w:rsid w:val="00154C26"/>
    <w:rsid w:val="00154F00"/>
    <w:rsid w:val="00155303"/>
    <w:rsid w:val="00156749"/>
    <w:rsid w:val="00156913"/>
    <w:rsid w:val="001571A1"/>
    <w:rsid w:val="001574EF"/>
    <w:rsid w:val="0016007E"/>
    <w:rsid w:val="00160D90"/>
    <w:rsid w:val="001614A3"/>
    <w:rsid w:val="00161D9B"/>
    <w:rsid w:val="00161DCF"/>
    <w:rsid w:val="00162027"/>
    <w:rsid w:val="00162D2B"/>
    <w:rsid w:val="00163B41"/>
    <w:rsid w:val="0016459A"/>
    <w:rsid w:val="001645E7"/>
    <w:rsid w:val="0016473F"/>
    <w:rsid w:val="00165FF5"/>
    <w:rsid w:val="00166487"/>
    <w:rsid w:val="00167280"/>
    <w:rsid w:val="0016759D"/>
    <w:rsid w:val="00167A74"/>
    <w:rsid w:val="001700E1"/>
    <w:rsid w:val="001705CB"/>
    <w:rsid w:val="00170766"/>
    <w:rsid w:val="0017100E"/>
    <w:rsid w:val="00171895"/>
    <w:rsid w:val="0017210D"/>
    <w:rsid w:val="00172492"/>
    <w:rsid w:val="00172F89"/>
    <w:rsid w:val="001738E8"/>
    <w:rsid w:val="001739F1"/>
    <w:rsid w:val="00173A11"/>
    <w:rsid w:val="00174811"/>
    <w:rsid w:val="00174A19"/>
    <w:rsid w:val="00175764"/>
    <w:rsid w:val="00176151"/>
    <w:rsid w:val="00176552"/>
    <w:rsid w:val="00177191"/>
    <w:rsid w:val="001776D1"/>
    <w:rsid w:val="00177A28"/>
    <w:rsid w:val="00181392"/>
    <w:rsid w:val="001813FE"/>
    <w:rsid w:val="00181433"/>
    <w:rsid w:val="001819D5"/>
    <w:rsid w:val="00181CC6"/>
    <w:rsid w:val="00181D02"/>
    <w:rsid w:val="00181F74"/>
    <w:rsid w:val="001828DA"/>
    <w:rsid w:val="0018308D"/>
    <w:rsid w:val="00183589"/>
    <w:rsid w:val="00183BE5"/>
    <w:rsid w:val="00183D34"/>
    <w:rsid w:val="00184211"/>
    <w:rsid w:val="0018483D"/>
    <w:rsid w:val="00185807"/>
    <w:rsid w:val="0018582B"/>
    <w:rsid w:val="00185AC7"/>
    <w:rsid w:val="00186589"/>
    <w:rsid w:val="00186D13"/>
    <w:rsid w:val="00186ED8"/>
    <w:rsid w:val="001871E8"/>
    <w:rsid w:val="00187FF9"/>
    <w:rsid w:val="00187FFE"/>
    <w:rsid w:val="0019022D"/>
    <w:rsid w:val="00190250"/>
    <w:rsid w:val="001904EE"/>
    <w:rsid w:val="00190C75"/>
    <w:rsid w:val="00191AC9"/>
    <w:rsid w:val="00193303"/>
    <w:rsid w:val="00193546"/>
    <w:rsid w:val="0019380D"/>
    <w:rsid w:val="00193F5B"/>
    <w:rsid w:val="00194561"/>
    <w:rsid w:val="0019459A"/>
    <w:rsid w:val="00194ABC"/>
    <w:rsid w:val="00194AD1"/>
    <w:rsid w:val="0019542A"/>
    <w:rsid w:val="00195745"/>
    <w:rsid w:val="001973D7"/>
    <w:rsid w:val="00197507"/>
    <w:rsid w:val="00197D44"/>
    <w:rsid w:val="001A005B"/>
    <w:rsid w:val="001A0449"/>
    <w:rsid w:val="001A0C9F"/>
    <w:rsid w:val="001A1DB5"/>
    <w:rsid w:val="001A20D1"/>
    <w:rsid w:val="001A2403"/>
    <w:rsid w:val="001A321C"/>
    <w:rsid w:val="001A3D08"/>
    <w:rsid w:val="001A4A21"/>
    <w:rsid w:val="001A4D11"/>
    <w:rsid w:val="001A58D0"/>
    <w:rsid w:val="001A678A"/>
    <w:rsid w:val="001A6A43"/>
    <w:rsid w:val="001A6C1E"/>
    <w:rsid w:val="001A7515"/>
    <w:rsid w:val="001A78B9"/>
    <w:rsid w:val="001A7C1E"/>
    <w:rsid w:val="001A7CB6"/>
    <w:rsid w:val="001B15BD"/>
    <w:rsid w:val="001B1787"/>
    <w:rsid w:val="001B18C0"/>
    <w:rsid w:val="001B1FCB"/>
    <w:rsid w:val="001B23DF"/>
    <w:rsid w:val="001B2AA4"/>
    <w:rsid w:val="001B2E21"/>
    <w:rsid w:val="001B33C7"/>
    <w:rsid w:val="001B3524"/>
    <w:rsid w:val="001B3637"/>
    <w:rsid w:val="001B380C"/>
    <w:rsid w:val="001B3AA4"/>
    <w:rsid w:val="001B3F72"/>
    <w:rsid w:val="001B3FE5"/>
    <w:rsid w:val="001B40A7"/>
    <w:rsid w:val="001B4C70"/>
    <w:rsid w:val="001B4FE3"/>
    <w:rsid w:val="001B501A"/>
    <w:rsid w:val="001B59E2"/>
    <w:rsid w:val="001B621B"/>
    <w:rsid w:val="001B68C8"/>
    <w:rsid w:val="001B7E2E"/>
    <w:rsid w:val="001C04D1"/>
    <w:rsid w:val="001C0E9A"/>
    <w:rsid w:val="001C15B5"/>
    <w:rsid w:val="001C169F"/>
    <w:rsid w:val="001C17EA"/>
    <w:rsid w:val="001C1964"/>
    <w:rsid w:val="001C1A25"/>
    <w:rsid w:val="001C1AE1"/>
    <w:rsid w:val="001C1E90"/>
    <w:rsid w:val="001C20E3"/>
    <w:rsid w:val="001C2347"/>
    <w:rsid w:val="001C265A"/>
    <w:rsid w:val="001C31CB"/>
    <w:rsid w:val="001C33F6"/>
    <w:rsid w:val="001C3528"/>
    <w:rsid w:val="001C3874"/>
    <w:rsid w:val="001C38C7"/>
    <w:rsid w:val="001C419C"/>
    <w:rsid w:val="001C57D4"/>
    <w:rsid w:val="001C66F9"/>
    <w:rsid w:val="001C6C25"/>
    <w:rsid w:val="001C6D8C"/>
    <w:rsid w:val="001D00E1"/>
    <w:rsid w:val="001D0353"/>
    <w:rsid w:val="001D11F3"/>
    <w:rsid w:val="001D13DE"/>
    <w:rsid w:val="001D26C6"/>
    <w:rsid w:val="001D40FF"/>
    <w:rsid w:val="001D410D"/>
    <w:rsid w:val="001D41CA"/>
    <w:rsid w:val="001D4398"/>
    <w:rsid w:val="001D4436"/>
    <w:rsid w:val="001D4DD4"/>
    <w:rsid w:val="001D6BED"/>
    <w:rsid w:val="001D7326"/>
    <w:rsid w:val="001D7731"/>
    <w:rsid w:val="001D78B2"/>
    <w:rsid w:val="001D798E"/>
    <w:rsid w:val="001D7E1A"/>
    <w:rsid w:val="001E0B4C"/>
    <w:rsid w:val="001E1496"/>
    <w:rsid w:val="001E1950"/>
    <w:rsid w:val="001E1E96"/>
    <w:rsid w:val="001E2377"/>
    <w:rsid w:val="001E2A69"/>
    <w:rsid w:val="001E33D8"/>
    <w:rsid w:val="001E3C3C"/>
    <w:rsid w:val="001E3E15"/>
    <w:rsid w:val="001E441D"/>
    <w:rsid w:val="001E4630"/>
    <w:rsid w:val="001E5958"/>
    <w:rsid w:val="001E6CD2"/>
    <w:rsid w:val="001E7041"/>
    <w:rsid w:val="001E7742"/>
    <w:rsid w:val="001E7745"/>
    <w:rsid w:val="001E7BB1"/>
    <w:rsid w:val="001F0F47"/>
    <w:rsid w:val="001F1D9C"/>
    <w:rsid w:val="001F1E61"/>
    <w:rsid w:val="001F237B"/>
    <w:rsid w:val="001F2712"/>
    <w:rsid w:val="001F27B6"/>
    <w:rsid w:val="001F2BB1"/>
    <w:rsid w:val="001F345B"/>
    <w:rsid w:val="001F3674"/>
    <w:rsid w:val="001F3986"/>
    <w:rsid w:val="001F3B02"/>
    <w:rsid w:val="001F3B7A"/>
    <w:rsid w:val="001F40A6"/>
    <w:rsid w:val="001F44DA"/>
    <w:rsid w:val="001F46A9"/>
    <w:rsid w:val="001F4803"/>
    <w:rsid w:val="001F482F"/>
    <w:rsid w:val="001F4C96"/>
    <w:rsid w:val="001F4CAD"/>
    <w:rsid w:val="001F55A6"/>
    <w:rsid w:val="001F571E"/>
    <w:rsid w:val="001F5A27"/>
    <w:rsid w:val="001F5F8F"/>
    <w:rsid w:val="001F6BE3"/>
    <w:rsid w:val="001F7843"/>
    <w:rsid w:val="001F7B76"/>
    <w:rsid w:val="001F7D00"/>
    <w:rsid w:val="001F7D72"/>
    <w:rsid w:val="002000DF"/>
    <w:rsid w:val="00201103"/>
    <w:rsid w:val="00201A89"/>
    <w:rsid w:val="0020261B"/>
    <w:rsid w:val="0020304C"/>
    <w:rsid w:val="002034FF"/>
    <w:rsid w:val="0020375B"/>
    <w:rsid w:val="00203ED5"/>
    <w:rsid w:val="00204307"/>
    <w:rsid w:val="0020466B"/>
    <w:rsid w:val="00204CD2"/>
    <w:rsid w:val="00204EA3"/>
    <w:rsid w:val="00204F65"/>
    <w:rsid w:val="0020500F"/>
    <w:rsid w:val="00205B85"/>
    <w:rsid w:val="00206663"/>
    <w:rsid w:val="002069E9"/>
    <w:rsid w:val="00206AF7"/>
    <w:rsid w:val="00206C9D"/>
    <w:rsid w:val="002076B9"/>
    <w:rsid w:val="00207872"/>
    <w:rsid w:val="00207D59"/>
    <w:rsid w:val="00207F10"/>
    <w:rsid w:val="00210104"/>
    <w:rsid w:val="00211494"/>
    <w:rsid w:val="002128F8"/>
    <w:rsid w:val="00212E7B"/>
    <w:rsid w:val="00214187"/>
    <w:rsid w:val="002141A4"/>
    <w:rsid w:val="00214BF5"/>
    <w:rsid w:val="00214C87"/>
    <w:rsid w:val="00216451"/>
    <w:rsid w:val="00216625"/>
    <w:rsid w:val="00216C46"/>
    <w:rsid w:val="00216EFD"/>
    <w:rsid w:val="00217E73"/>
    <w:rsid w:val="00217FA1"/>
    <w:rsid w:val="00222087"/>
    <w:rsid w:val="00222763"/>
    <w:rsid w:val="002228DB"/>
    <w:rsid w:val="0022346E"/>
    <w:rsid w:val="00223B56"/>
    <w:rsid w:val="0022423F"/>
    <w:rsid w:val="00224284"/>
    <w:rsid w:val="0022491D"/>
    <w:rsid w:val="0022565B"/>
    <w:rsid w:val="0022566D"/>
    <w:rsid w:val="0022598E"/>
    <w:rsid w:val="00226A8D"/>
    <w:rsid w:val="0022713C"/>
    <w:rsid w:val="00230053"/>
    <w:rsid w:val="00230BE1"/>
    <w:rsid w:val="00230D65"/>
    <w:rsid w:val="00231033"/>
    <w:rsid w:val="00231C7E"/>
    <w:rsid w:val="0023230B"/>
    <w:rsid w:val="00232527"/>
    <w:rsid w:val="00236233"/>
    <w:rsid w:val="00236D2F"/>
    <w:rsid w:val="00236DB1"/>
    <w:rsid w:val="00237CA1"/>
    <w:rsid w:val="00237CCD"/>
    <w:rsid w:val="00237D93"/>
    <w:rsid w:val="00240B5D"/>
    <w:rsid w:val="00241AD5"/>
    <w:rsid w:val="00241CBD"/>
    <w:rsid w:val="00242CCE"/>
    <w:rsid w:val="00243622"/>
    <w:rsid w:val="00243931"/>
    <w:rsid w:val="002439BD"/>
    <w:rsid w:val="00244262"/>
    <w:rsid w:val="00244C20"/>
    <w:rsid w:val="00245C9D"/>
    <w:rsid w:val="00246530"/>
    <w:rsid w:val="0024710D"/>
    <w:rsid w:val="00247495"/>
    <w:rsid w:val="002476E5"/>
    <w:rsid w:val="00247899"/>
    <w:rsid w:val="00247A8D"/>
    <w:rsid w:val="00250EFA"/>
    <w:rsid w:val="002514FC"/>
    <w:rsid w:val="002521E4"/>
    <w:rsid w:val="002521EE"/>
    <w:rsid w:val="002525E1"/>
    <w:rsid w:val="00252692"/>
    <w:rsid w:val="002528FB"/>
    <w:rsid w:val="00253574"/>
    <w:rsid w:val="00253B76"/>
    <w:rsid w:val="00253E54"/>
    <w:rsid w:val="00254063"/>
    <w:rsid w:val="00254868"/>
    <w:rsid w:val="00254D08"/>
    <w:rsid w:val="00255288"/>
    <w:rsid w:val="00255BE0"/>
    <w:rsid w:val="00256CD1"/>
    <w:rsid w:val="00257155"/>
    <w:rsid w:val="00257391"/>
    <w:rsid w:val="00260050"/>
    <w:rsid w:val="00260276"/>
    <w:rsid w:val="00260A55"/>
    <w:rsid w:val="00261027"/>
    <w:rsid w:val="00262292"/>
    <w:rsid w:val="002628EE"/>
    <w:rsid w:val="00262DA0"/>
    <w:rsid w:val="0026306B"/>
    <w:rsid w:val="00263203"/>
    <w:rsid w:val="00263304"/>
    <w:rsid w:val="00263687"/>
    <w:rsid w:val="00263975"/>
    <w:rsid w:val="00263A97"/>
    <w:rsid w:val="00263B21"/>
    <w:rsid w:val="00263B45"/>
    <w:rsid w:val="00264067"/>
    <w:rsid w:val="00264862"/>
    <w:rsid w:val="002656E5"/>
    <w:rsid w:val="00265AE0"/>
    <w:rsid w:val="00265B3F"/>
    <w:rsid w:val="00265E46"/>
    <w:rsid w:val="0026609D"/>
    <w:rsid w:val="002660FB"/>
    <w:rsid w:val="0026674F"/>
    <w:rsid w:val="002669B4"/>
    <w:rsid w:val="00267818"/>
    <w:rsid w:val="00267CBE"/>
    <w:rsid w:val="00270665"/>
    <w:rsid w:val="0027084F"/>
    <w:rsid w:val="00270EC4"/>
    <w:rsid w:val="002712A8"/>
    <w:rsid w:val="002718A1"/>
    <w:rsid w:val="00271C8F"/>
    <w:rsid w:val="00271DBD"/>
    <w:rsid w:val="00271EB5"/>
    <w:rsid w:val="002722A8"/>
    <w:rsid w:val="0027383F"/>
    <w:rsid w:val="00274481"/>
    <w:rsid w:val="002753AC"/>
    <w:rsid w:val="00276762"/>
    <w:rsid w:val="00276D2F"/>
    <w:rsid w:val="00276E28"/>
    <w:rsid w:val="0027790C"/>
    <w:rsid w:val="00277A26"/>
    <w:rsid w:val="00277F64"/>
    <w:rsid w:val="00280030"/>
    <w:rsid w:val="0028074B"/>
    <w:rsid w:val="00280C61"/>
    <w:rsid w:val="00281523"/>
    <w:rsid w:val="002816F3"/>
    <w:rsid w:val="0028218E"/>
    <w:rsid w:val="002829EC"/>
    <w:rsid w:val="00282B83"/>
    <w:rsid w:val="00282C18"/>
    <w:rsid w:val="00282DDE"/>
    <w:rsid w:val="00282FC5"/>
    <w:rsid w:val="00283536"/>
    <w:rsid w:val="00283829"/>
    <w:rsid w:val="002838EB"/>
    <w:rsid w:val="002846C4"/>
    <w:rsid w:val="0028480D"/>
    <w:rsid w:val="0028489C"/>
    <w:rsid w:val="00284CCB"/>
    <w:rsid w:val="002850DD"/>
    <w:rsid w:val="0028510E"/>
    <w:rsid w:val="002859C1"/>
    <w:rsid w:val="00286387"/>
    <w:rsid w:val="00287A63"/>
    <w:rsid w:val="00287AAC"/>
    <w:rsid w:val="002908DC"/>
    <w:rsid w:val="00291A8D"/>
    <w:rsid w:val="00291FB0"/>
    <w:rsid w:val="00292585"/>
    <w:rsid w:val="00293D3E"/>
    <w:rsid w:val="002953D8"/>
    <w:rsid w:val="00295754"/>
    <w:rsid w:val="00296A4C"/>
    <w:rsid w:val="00296AD1"/>
    <w:rsid w:val="002A1356"/>
    <w:rsid w:val="002A1656"/>
    <w:rsid w:val="002A2BD5"/>
    <w:rsid w:val="002A395E"/>
    <w:rsid w:val="002A3A16"/>
    <w:rsid w:val="002A4412"/>
    <w:rsid w:val="002A5A28"/>
    <w:rsid w:val="002A6AF2"/>
    <w:rsid w:val="002A7B42"/>
    <w:rsid w:val="002A7D00"/>
    <w:rsid w:val="002B0034"/>
    <w:rsid w:val="002B038C"/>
    <w:rsid w:val="002B05BD"/>
    <w:rsid w:val="002B077A"/>
    <w:rsid w:val="002B17AA"/>
    <w:rsid w:val="002B1B84"/>
    <w:rsid w:val="002B23B6"/>
    <w:rsid w:val="002B27EA"/>
    <w:rsid w:val="002B29E2"/>
    <w:rsid w:val="002B3173"/>
    <w:rsid w:val="002B38C2"/>
    <w:rsid w:val="002B3B6E"/>
    <w:rsid w:val="002B407E"/>
    <w:rsid w:val="002B409D"/>
    <w:rsid w:val="002B4CC2"/>
    <w:rsid w:val="002B51E4"/>
    <w:rsid w:val="002B520B"/>
    <w:rsid w:val="002B6A31"/>
    <w:rsid w:val="002B6E01"/>
    <w:rsid w:val="002B70AB"/>
    <w:rsid w:val="002B77B1"/>
    <w:rsid w:val="002B7C4A"/>
    <w:rsid w:val="002B7D49"/>
    <w:rsid w:val="002B7F0D"/>
    <w:rsid w:val="002C014F"/>
    <w:rsid w:val="002C0842"/>
    <w:rsid w:val="002C0A41"/>
    <w:rsid w:val="002C1821"/>
    <w:rsid w:val="002C195A"/>
    <w:rsid w:val="002C1A88"/>
    <w:rsid w:val="002C1F6C"/>
    <w:rsid w:val="002C2889"/>
    <w:rsid w:val="002C28EF"/>
    <w:rsid w:val="002C31D0"/>
    <w:rsid w:val="002C3D2A"/>
    <w:rsid w:val="002C42AF"/>
    <w:rsid w:val="002C463A"/>
    <w:rsid w:val="002C4CAC"/>
    <w:rsid w:val="002C52F1"/>
    <w:rsid w:val="002C5732"/>
    <w:rsid w:val="002C654B"/>
    <w:rsid w:val="002C6631"/>
    <w:rsid w:val="002C6B73"/>
    <w:rsid w:val="002C6FFC"/>
    <w:rsid w:val="002D08D7"/>
    <w:rsid w:val="002D11EE"/>
    <w:rsid w:val="002D125A"/>
    <w:rsid w:val="002D1DC5"/>
    <w:rsid w:val="002D1E78"/>
    <w:rsid w:val="002D26A2"/>
    <w:rsid w:val="002D2BC2"/>
    <w:rsid w:val="002D302B"/>
    <w:rsid w:val="002D3D3D"/>
    <w:rsid w:val="002D4160"/>
    <w:rsid w:val="002D49D2"/>
    <w:rsid w:val="002D5064"/>
    <w:rsid w:val="002D56DB"/>
    <w:rsid w:val="002D577B"/>
    <w:rsid w:val="002D57DE"/>
    <w:rsid w:val="002D5CBB"/>
    <w:rsid w:val="002D5EFA"/>
    <w:rsid w:val="002D5F15"/>
    <w:rsid w:val="002D67F6"/>
    <w:rsid w:val="002D7097"/>
    <w:rsid w:val="002D7344"/>
    <w:rsid w:val="002D78A3"/>
    <w:rsid w:val="002E0B78"/>
    <w:rsid w:val="002E17D6"/>
    <w:rsid w:val="002E18FE"/>
    <w:rsid w:val="002E1A1D"/>
    <w:rsid w:val="002E1AEE"/>
    <w:rsid w:val="002E2311"/>
    <w:rsid w:val="002E299A"/>
    <w:rsid w:val="002E2D64"/>
    <w:rsid w:val="002E2E9F"/>
    <w:rsid w:val="002E4A35"/>
    <w:rsid w:val="002E4E14"/>
    <w:rsid w:val="002E4F12"/>
    <w:rsid w:val="002E5B4C"/>
    <w:rsid w:val="002E69B8"/>
    <w:rsid w:val="002F2C68"/>
    <w:rsid w:val="002F36D5"/>
    <w:rsid w:val="002F3FC7"/>
    <w:rsid w:val="002F4B78"/>
    <w:rsid w:val="002F4E38"/>
    <w:rsid w:val="002F5407"/>
    <w:rsid w:val="002F5E2A"/>
    <w:rsid w:val="002F6163"/>
    <w:rsid w:val="002F6866"/>
    <w:rsid w:val="002F7681"/>
    <w:rsid w:val="002F7BCD"/>
    <w:rsid w:val="002F7C87"/>
    <w:rsid w:val="00300196"/>
    <w:rsid w:val="003001D9"/>
    <w:rsid w:val="00300369"/>
    <w:rsid w:val="00300975"/>
    <w:rsid w:val="003009F3"/>
    <w:rsid w:val="003015BF"/>
    <w:rsid w:val="003018E3"/>
    <w:rsid w:val="00301D51"/>
    <w:rsid w:val="00302ABF"/>
    <w:rsid w:val="00302CBA"/>
    <w:rsid w:val="00303342"/>
    <w:rsid w:val="00303481"/>
    <w:rsid w:val="00303BF3"/>
    <w:rsid w:val="00303C32"/>
    <w:rsid w:val="00304403"/>
    <w:rsid w:val="003049B6"/>
    <w:rsid w:val="00304E07"/>
    <w:rsid w:val="00305D77"/>
    <w:rsid w:val="003070EB"/>
    <w:rsid w:val="003071A1"/>
    <w:rsid w:val="00310372"/>
    <w:rsid w:val="003128F5"/>
    <w:rsid w:val="00312BE0"/>
    <w:rsid w:val="00313565"/>
    <w:rsid w:val="00313B1D"/>
    <w:rsid w:val="003143B4"/>
    <w:rsid w:val="00314B2E"/>
    <w:rsid w:val="00315080"/>
    <w:rsid w:val="0031520A"/>
    <w:rsid w:val="0031616E"/>
    <w:rsid w:val="003162F1"/>
    <w:rsid w:val="003163B5"/>
    <w:rsid w:val="003163D7"/>
    <w:rsid w:val="00316CC4"/>
    <w:rsid w:val="00320F68"/>
    <w:rsid w:val="00321FC7"/>
    <w:rsid w:val="0032243F"/>
    <w:rsid w:val="003235C7"/>
    <w:rsid w:val="00323E01"/>
    <w:rsid w:val="00324322"/>
    <w:rsid w:val="00326324"/>
    <w:rsid w:val="0032686A"/>
    <w:rsid w:val="00326D15"/>
    <w:rsid w:val="00327433"/>
    <w:rsid w:val="00327A76"/>
    <w:rsid w:val="00327F6E"/>
    <w:rsid w:val="00330B0B"/>
    <w:rsid w:val="00331C61"/>
    <w:rsid w:val="00331F65"/>
    <w:rsid w:val="00332CC5"/>
    <w:rsid w:val="00334961"/>
    <w:rsid w:val="00334AC0"/>
    <w:rsid w:val="00335506"/>
    <w:rsid w:val="0033580D"/>
    <w:rsid w:val="00335A0E"/>
    <w:rsid w:val="00335A51"/>
    <w:rsid w:val="003364A0"/>
    <w:rsid w:val="00337203"/>
    <w:rsid w:val="003374F3"/>
    <w:rsid w:val="003407F6"/>
    <w:rsid w:val="003416CB"/>
    <w:rsid w:val="00341A2E"/>
    <w:rsid w:val="003421CF"/>
    <w:rsid w:val="00342640"/>
    <w:rsid w:val="00342F80"/>
    <w:rsid w:val="00343293"/>
    <w:rsid w:val="0034425B"/>
    <w:rsid w:val="0034466D"/>
    <w:rsid w:val="00345401"/>
    <w:rsid w:val="00345783"/>
    <w:rsid w:val="003460C0"/>
    <w:rsid w:val="00346356"/>
    <w:rsid w:val="003466B5"/>
    <w:rsid w:val="0034672C"/>
    <w:rsid w:val="00346977"/>
    <w:rsid w:val="003470AA"/>
    <w:rsid w:val="0034748F"/>
    <w:rsid w:val="00347807"/>
    <w:rsid w:val="00347BAC"/>
    <w:rsid w:val="00352969"/>
    <w:rsid w:val="00352B67"/>
    <w:rsid w:val="00353C63"/>
    <w:rsid w:val="003549F6"/>
    <w:rsid w:val="00355141"/>
    <w:rsid w:val="00355253"/>
    <w:rsid w:val="00355288"/>
    <w:rsid w:val="0035590C"/>
    <w:rsid w:val="003564EE"/>
    <w:rsid w:val="003565F7"/>
    <w:rsid w:val="003573BD"/>
    <w:rsid w:val="003578B9"/>
    <w:rsid w:val="00360B34"/>
    <w:rsid w:val="00360CD8"/>
    <w:rsid w:val="003610E6"/>
    <w:rsid w:val="00361ACA"/>
    <w:rsid w:val="003628FF"/>
    <w:rsid w:val="00363C48"/>
    <w:rsid w:val="00364BC6"/>
    <w:rsid w:val="00364E45"/>
    <w:rsid w:val="003657C9"/>
    <w:rsid w:val="00365B50"/>
    <w:rsid w:val="003662C5"/>
    <w:rsid w:val="0036697A"/>
    <w:rsid w:val="00366F72"/>
    <w:rsid w:val="0036743C"/>
    <w:rsid w:val="003711B7"/>
    <w:rsid w:val="0037234A"/>
    <w:rsid w:val="00372882"/>
    <w:rsid w:val="00373A5B"/>
    <w:rsid w:val="00374D45"/>
    <w:rsid w:val="003758F6"/>
    <w:rsid w:val="0037653C"/>
    <w:rsid w:val="00376AB7"/>
    <w:rsid w:val="00376FE9"/>
    <w:rsid w:val="00377E17"/>
    <w:rsid w:val="00377FD6"/>
    <w:rsid w:val="0038006F"/>
    <w:rsid w:val="00380BFF"/>
    <w:rsid w:val="00380D15"/>
    <w:rsid w:val="00380FF3"/>
    <w:rsid w:val="00381193"/>
    <w:rsid w:val="00381302"/>
    <w:rsid w:val="00381B80"/>
    <w:rsid w:val="00381CF2"/>
    <w:rsid w:val="0038251F"/>
    <w:rsid w:val="00382D8B"/>
    <w:rsid w:val="0038337E"/>
    <w:rsid w:val="00383A0D"/>
    <w:rsid w:val="00383C4C"/>
    <w:rsid w:val="00384137"/>
    <w:rsid w:val="00384742"/>
    <w:rsid w:val="00384931"/>
    <w:rsid w:val="00385039"/>
    <w:rsid w:val="003861E7"/>
    <w:rsid w:val="003868ED"/>
    <w:rsid w:val="00386B09"/>
    <w:rsid w:val="00387956"/>
    <w:rsid w:val="00387DBF"/>
    <w:rsid w:val="00387DEF"/>
    <w:rsid w:val="00391106"/>
    <w:rsid w:val="003918FD"/>
    <w:rsid w:val="00391C13"/>
    <w:rsid w:val="00391D57"/>
    <w:rsid w:val="00392223"/>
    <w:rsid w:val="0039259A"/>
    <w:rsid w:val="0039260F"/>
    <w:rsid w:val="00392873"/>
    <w:rsid w:val="00392FF5"/>
    <w:rsid w:val="003933B8"/>
    <w:rsid w:val="003947CB"/>
    <w:rsid w:val="0039512D"/>
    <w:rsid w:val="00395BC5"/>
    <w:rsid w:val="00395E40"/>
    <w:rsid w:val="003962E1"/>
    <w:rsid w:val="003964E5"/>
    <w:rsid w:val="0039684E"/>
    <w:rsid w:val="00396883"/>
    <w:rsid w:val="00396D23"/>
    <w:rsid w:val="003978BC"/>
    <w:rsid w:val="00397975"/>
    <w:rsid w:val="00397B6C"/>
    <w:rsid w:val="00397C97"/>
    <w:rsid w:val="00397D16"/>
    <w:rsid w:val="00397DC7"/>
    <w:rsid w:val="003A00FC"/>
    <w:rsid w:val="003A05E2"/>
    <w:rsid w:val="003A06B1"/>
    <w:rsid w:val="003A09BB"/>
    <w:rsid w:val="003A0C7A"/>
    <w:rsid w:val="003A1B14"/>
    <w:rsid w:val="003A1BB9"/>
    <w:rsid w:val="003A1E5E"/>
    <w:rsid w:val="003A3247"/>
    <w:rsid w:val="003A4C76"/>
    <w:rsid w:val="003A4EC8"/>
    <w:rsid w:val="003A55A3"/>
    <w:rsid w:val="003A782A"/>
    <w:rsid w:val="003A7BC9"/>
    <w:rsid w:val="003B0341"/>
    <w:rsid w:val="003B0E91"/>
    <w:rsid w:val="003B2A1B"/>
    <w:rsid w:val="003B2B55"/>
    <w:rsid w:val="003B46C7"/>
    <w:rsid w:val="003B47B1"/>
    <w:rsid w:val="003B4C90"/>
    <w:rsid w:val="003B56B6"/>
    <w:rsid w:val="003B738D"/>
    <w:rsid w:val="003B7D2C"/>
    <w:rsid w:val="003B7E48"/>
    <w:rsid w:val="003C0069"/>
    <w:rsid w:val="003C0A78"/>
    <w:rsid w:val="003C0B0F"/>
    <w:rsid w:val="003C11E0"/>
    <w:rsid w:val="003C13BA"/>
    <w:rsid w:val="003C177A"/>
    <w:rsid w:val="003C1AE7"/>
    <w:rsid w:val="003C2D7E"/>
    <w:rsid w:val="003C2ED4"/>
    <w:rsid w:val="003C3660"/>
    <w:rsid w:val="003C366D"/>
    <w:rsid w:val="003C3A78"/>
    <w:rsid w:val="003C3E54"/>
    <w:rsid w:val="003C476E"/>
    <w:rsid w:val="003C4E6E"/>
    <w:rsid w:val="003C5D28"/>
    <w:rsid w:val="003C65A8"/>
    <w:rsid w:val="003C68C3"/>
    <w:rsid w:val="003C6AAA"/>
    <w:rsid w:val="003C710B"/>
    <w:rsid w:val="003D0383"/>
    <w:rsid w:val="003D0CCA"/>
    <w:rsid w:val="003D18AA"/>
    <w:rsid w:val="003D18C7"/>
    <w:rsid w:val="003D318C"/>
    <w:rsid w:val="003D3B20"/>
    <w:rsid w:val="003D40E4"/>
    <w:rsid w:val="003D4527"/>
    <w:rsid w:val="003D492B"/>
    <w:rsid w:val="003D4D87"/>
    <w:rsid w:val="003D5251"/>
    <w:rsid w:val="003D5687"/>
    <w:rsid w:val="003D5753"/>
    <w:rsid w:val="003D581C"/>
    <w:rsid w:val="003D5AC7"/>
    <w:rsid w:val="003D705D"/>
    <w:rsid w:val="003D7715"/>
    <w:rsid w:val="003E0C21"/>
    <w:rsid w:val="003E1D92"/>
    <w:rsid w:val="003E2742"/>
    <w:rsid w:val="003E2EFC"/>
    <w:rsid w:val="003E2F5B"/>
    <w:rsid w:val="003E330A"/>
    <w:rsid w:val="003E36B6"/>
    <w:rsid w:val="003E3D8D"/>
    <w:rsid w:val="003E4C91"/>
    <w:rsid w:val="003E4FE7"/>
    <w:rsid w:val="003E5B81"/>
    <w:rsid w:val="003E5F73"/>
    <w:rsid w:val="003E60FC"/>
    <w:rsid w:val="003E6317"/>
    <w:rsid w:val="003E6325"/>
    <w:rsid w:val="003E6E2D"/>
    <w:rsid w:val="003E7C68"/>
    <w:rsid w:val="003E7F42"/>
    <w:rsid w:val="003F011A"/>
    <w:rsid w:val="003F077D"/>
    <w:rsid w:val="003F0927"/>
    <w:rsid w:val="003F0E91"/>
    <w:rsid w:val="003F279B"/>
    <w:rsid w:val="003F2EAA"/>
    <w:rsid w:val="003F2ED4"/>
    <w:rsid w:val="003F330D"/>
    <w:rsid w:val="003F4149"/>
    <w:rsid w:val="003F4293"/>
    <w:rsid w:val="003F42EE"/>
    <w:rsid w:val="003F5129"/>
    <w:rsid w:val="003F5F66"/>
    <w:rsid w:val="003F6834"/>
    <w:rsid w:val="003F6A2B"/>
    <w:rsid w:val="003F6D63"/>
    <w:rsid w:val="003F6F04"/>
    <w:rsid w:val="003F7133"/>
    <w:rsid w:val="003F71C9"/>
    <w:rsid w:val="003F76E9"/>
    <w:rsid w:val="004004ED"/>
    <w:rsid w:val="00400CBA"/>
    <w:rsid w:val="004018F9"/>
    <w:rsid w:val="00401FD7"/>
    <w:rsid w:val="004023DF"/>
    <w:rsid w:val="00402A79"/>
    <w:rsid w:val="00402EE2"/>
    <w:rsid w:val="00403957"/>
    <w:rsid w:val="00403CE7"/>
    <w:rsid w:val="004041E2"/>
    <w:rsid w:val="0040438B"/>
    <w:rsid w:val="004055A4"/>
    <w:rsid w:val="004059C7"/>
    <w:rsid w:val="00405F5F"/>
    <w:rsid w:val="00406BAD"/>
    <w:rsid w:val="00406D28"/>
    <w:rsid w:val="00406DB3"/>
    <w:rsid w:val="00407B69"/>
    <w:rsid w:val="00407F59"/>
    <w:rsid w:val="004108B9"/>
    <w:rsid w:val="00410C95"/>
    <w:rsid w:val="00410CE0"/>
    <w:rsid w:val="00411817"/>
    <w:rsid w:val="00411FF5"/>
    <w:rsid w:val="00413813"/>
    <w:rsid w:val="00414013"/>
    <w:rsid w:val="004148F0"/>
    <w:rsid w:val="00415619"/>
    <w:rsid w:val="00415D4B"/>
    <w:rsid w:val="004162EF"/>
    <w:rsid w:val="00417533"/>
    <w:rsid w:val="004178F4"/>
    <w:rsid w:val="004202E5"/>
    <w:rsid w:val="00422C6E"/>
    <w:rsid w:val="00422D96"/>
    <w:rsid w:val="00423293"/>
    <w:rsid w:val="00423E02"/>
    <w:rsid w:val="0042415D"/>
    <w:rsid w:val="004241B1"/>
    <w:rsid w:val="0042439E"/>
    <w:rsid w:val="0042472A"/>
    <w:rsid w:val="004250CD"/>
    <w:rsid w:val="00426935"/>
    <w:rsid w:val="00427A92"/>
    <w:rsid w:val="00431741"/>
    <w:rsid w:val="00431C01"/>
    <w:rsid w:val="00431D19"/>
    <w:rsid w:val="00431DD2"/>
    <w:rsid w:val="00434892"/>
    <w:rsid w:val="00434CA8"/>
    <w:rsid w:val="00434CF7"/>
    <w:rsid w:val="00435A10"/>
    <w:rsid w:val="00435F07"/>
    <w:rsid w:val="004362B0"/>
    <w:rsid w:val="004367AC"/>
    <w:rsid w:val="004367BE"/>
    <w:rsid w:val="004369F0"/>
    <w:rsid w:val="00436D10"/>
    <w:rsid w:val="00437214"/>
    <w:rsid w:val="00437934"/>
    <w:rsid w:val="00437AA9"/>
    <w:rsid w:val="00437BBD"/>
    <w:rsid w:val="00440286"/>
    <w:rsid w:val="004405D4"/>
    <w:rsid w:val="004406C0"/>
    <w:rsid w:val="00440B53"/>
    <w:rsid w:val="00440D8A"/>
    <w:rsid w:val="00440E30"/>
    <w:rsid w:val="004412B9"/>
    <w:rsid w:val="00441E08"/>
    <w:rsid w:val="00442650"/>
    <w:rsid w:val="004428C3"/>
    <w:rsid w:val="00443B36"/>
    <w:rsid w:val="004446B7"/>
    <w:rsid w:val="00444C2E"/>
    <w:rsid w:val="00444C67"/>
    <w:rsid w:val="004455B2"/>
    <w:rsid w:val="00445AC4"/>
    <w:rsid w:val="00445B8E"/>
    <w:rsid w:val="004462B7"/>
    <w:rsid w:val="00447D33"/>
    <w:rsid w:val="00447DA2"/>
    <w:rsid w:val="00447EA1"/>
    <w:rsid w:val="00450270"/>
    <w:rsid w:val="0045059E"/>
    <w:rsid w:val="00450B34"/>
    <w:rsid w:val="00450F9F"/>
    <w:rsid w:val="004513B8"/>
    <w:rsid w:val="00451ED5"/>
    <w:rsid w:val="004524E0"/>
    <w:rsid w:val="004526CE"/>
    <w:rsid w:val="00452DA2"/>
    <w:rsid w:val="004535AE"/>
    <w:rsid w:val="004538FA"/>
    <w:rsid w:val="00453C13"/>
    <w:rsid w:val="0045407C"/>
    <w:rsid w:val="00454BBB"/>
    <w:rsid w:val="00455041"/>
    <w:rsid w:val="004577B2"/>
    <w:rsid w:val="0045792A"/>
    <w:rsid w:val="00457AAF"/>
    <w:rsid w:val="00457DF3"/>
    <w:rsid w:val="00460139"/>
    <w:rsid w:val="004610E5"/>
    <w:rsid w:val="0046128D"/>
    <w:rsid w:val="00461C81"/>
    <w:rsid w:val="004634FA"/>
    <w:rsid w:val="00463C44"/>
    <w:rsid w:val="00464B56"/>
    <w:rsid w:val="00464D64"/>
    <w:rsid w:val="00464FA5"/>
    <w:rsid w:val="00465F7B"/>
    <w:rsid w:val="00466003"/>
    <w:rsid w:val="004664CB"/>
    <w:rsid w:val="0046732F"/>
    <w:rsid w:val="00467B48"/>
    <w:rsid w:val="0047063E"/>
    <w:rsid w:val="00470B68"/>
    <w:rsid w:val="00470D21"/>
    <w:rsid w:val="00472065"/>
    <w:rsid w:val="004720EA"/>
    <w:rsid w:val="004722C9"/>
    <w:rsid w:val="00472CD2"/>
    <w:rsid w:val="00472EDC"/>
    <w:rsid w:val="0047306F"/>
    <w:rsid w:val="0047318B"/>
    <w:rsid w:val="00473742"/>
    <w:rsid w:val="00473DED"/>
    <w:rsid w:val="004743D4"/>
    <w:rsid w:val="0047492D"/>
    <w:rsid w:val="00477992"/>
    <w:rsid w:val="004808CE"/>
    <w:rsid w:val="00480A3D"/>
    <w:rsid w:val="0048107E"/>
    <w:rsid w:val="004811AA"/>
    <w:rsid w:val="0048152D"/>
    <w:rsid w:val="00481B00"/>
    <w:rsid w:val="00481B30"/>
    <w:rsid w:val="00481E56"/>
    <w:rsid w:val="004822F5"/>
    <w:rsid w:val="004831FF"/>
    <w:rsid w:val="00483BF5"/>
    <w:rsid w:val="00484A75"/>
    <w:rsid w:val="00484B82"/>
    <w:rsid w:val="00484DE2"/>
    <w:rsid w:val="00485471"/>
    <w:rsid w:val="00485591"/>
    <w:rsid w:val="00485A21"/>
    <w:rsid w:val="00485BF3"/>
    <w:rsid w:val="004865CC"/>
    <w:rsid w:val="00486608"/>
    <w:rsid w:val="00487951"/>
    <w:rsid w:val="00487E6A"/>
    <w:rsid w:val="004907FF"/>
    <w:rsid w:val="0049195C"/>
    <w:rsid w:val="004925D8"/>
    <w:rsid w:val="004929BA"/>
    <w:rsid w:val="00492FD8"/>
    <w:rsid w:val="00493AA4"/>
    <w:rsid w:val="004941E6"/>
    <w:rsid w:val="00494693"/>
    <w:rsid w:val="004951B7"/>
    <w:rsid w:val="00495E8A"/>
    <w:rsid w:val="0049627D"/>
    <w:rsid w:val="004962C6"/>
    <w:rsid w:val="00496BD8"/>
    <w:rsid w:val="00496D63"/>
    <w:rsid w:val="00496F09"/>
    <w:rsid w:val="00497150"/>
    <w:rsid w:val="004A03AA"/>
    <w:rsid w:val="004A03DD"/>
    <w:rsid w:val="004A0688"/>
    <w:rsid w:val="004A0994"/>
    <w:rsid w:val="004A13F2"/>
    <w:rsid w:val="004A17BD"/>
    <w:rsid w:val="004A22CB"/>
    <w:rsid w:val="004A2881"/>
    <w:rsid w:val="004A3EB4"/>
    <w:rsid w:val="004A4A2A"/>
    <w:rsid w:val="004A59BC"/>
    <w:rsid w:val="004A5FFA"/>
    <w:rsid w:val="004A688B"/>
    <w:rsid w:val="004A6A91"/>
    <w:rsid w:val="004A7177"/>
    <w:rsid w:val="004A76D8"/>
    <w:rsid w:val="004B1210"/>
    <w:rsid w:val="004B30C2"/>
    <w:rsid w:val="004B3168"/>
    <w:rsid w:val="004B3447"/>
    <w:rsid w:val="004B38BB"/>
    <w:rsid w:val="004B3958"/>
    <w:rsid w:val="004B4BAD"/>
    <w:rsid w:val="004B554B"/>
    <w:rsid w:val="004B56D0"/>
    <w:rsid w:val="004B5D7E"/>
    <w:rsid w:val="004B5D83"/>
    <w:rsid w:val="004B6446"/>
    <w:rsid w:val="004B65C2"/>
    <w:rsid w:val="004B6738"/>
    <w:rsid w:val="004B7C0E"/>
    <w:rsid w:val="004C06B5"/>
    <w:rsid w:val="004C0FFF"/>
    <w:rsid w:val="004C1F4F"/>
    <w:rsid w:val="004C28FE"/>
    <w:rsid w:val="004C3FFB"/>
    <w:rsid w:val="004C4437"/>
    <w:rsid w:val="004C46FC"/>
    <w:rsid w:val="004C52B6"/>
    <w:rsid w:val="004C5CC7"/>
    <w:rsid w:val="004C6705"/>
    <w:rsid w:val="004C6A58"/>
    <w:rsid w:val="004C6B71"/>
    <w:rsid w:val="004C7A69"/>
    <w:rsid w:val="004D0534"/>
    <w:rsid w:val="004D0F65"/>
    <w:rsid w:val="004D0FBF"/>
    <w:rsid w:val="004D2069"/>
    <w:rsid w:val="004D25F9"/>
    <w:rsid w:val="004D2CBC"/>
    <w:rsid w:val="004D32F4"/>
    <w:rsid w:val="004D33FF"/>
    <w:rsid w:val="004D4CCC"/>
    <w:rsid w:val="004D4D81"/>
    <w:rsid w:val="004D5858"/>
    <w:rsid w:val="004D5C4A"/>
    <w:rsid w:val="004D64FA"/>
    <w:rsid w:val="004D65C3"/>
    <w:rsid w:val="004D7270"/>
    <w:rsid w:val="004D75BC"/>
    <w:rsid w:val="004D7B9A"/>
    <w:rsid w:val="004D7EE3"/>
    <w:rsid w:val="004D7FDA"/>
    <w:rsid w:val="004E3857"/>
    <w:rsid w:val="004E44D7"/>
    <w:rsid w:val="004E46FB"/>
    <w:rsid w:val="004E510F"/>
    <w:rsid w:val="004E5C90"/>
    <w:rsid w:val="004E6627"/>
    <w:rsid w:val="004E6693"/>
    <w:rsid w:val="004E66C7"/>
    <w:rsid w:val="004E6F00"/>
    <w:rsid w:val="004E71E4"/>
    <w:rsid w:val="004E7301"/>
    <w:rsid w:val="004E74E3"/>
    <w:rsid w:val="004E7591"/>
    <w:rsid w:val="004E75D8"/>
    <w:rsid w:val="004E7FE6"/>
    <w:rsid w:val="004F00AB"/>
    <w:rsid w:val="004F01D2"/>
    <w:rsid w:val="004F06F0"/>
    <w:rsid w:val="004F0DF0"/>
    <w:rsid w:val="004F2157"/>
    <w:rsid w:val="004F2DCF"/>
    <w:rsid w:val="004F35B4"/>
    <w:rsid w:val="004F3C8A"/>
    <w:rsid w:val="004F3ED2"/>
    <w:rsid w:val="004F4CD7"/>
    <w:rsid w:val="004F4FB2"/>
    <w:rsid w:val="004F4FFE"/>
    <w:rsid w:val="004F52B6"/>
    <w:rsid w:val="004F569F"/>
    <w:rsid w:val="004F5EE0"/>
    <w:rsid w:val="004F5F89"/>
    <w:rsid w:val="004F7820"/>
    <w:rsid w:val="004F79C7"/>
    <w:rsid w:val="004F7ED7"/>
    <w:rsid w:val="00500A0E"/>
    <w:rsid w:val="00502DB2"/>
    <w:rsid w:val="005036B2"/>
    <w:rsid w:val="00503B4A"/>
    <w:rsid w:val="00503CDE"/>
    <w:rsid w:val="005042EC"/>
    <w:rsid w:val="005051F2"/>
    <w:rsid w:val="00505961"/>
    <w:rsid w:val="00505B58"/>
    <w:rsid w:val="00506EAF"/>
    <w:rsid w:val="00507481"/>
    <w:rsid w:val="0050748B"/>
    <w:rsid w:val="0050767A"/>
    <w:rsid w:val="00507B1B"/>
    <w:rsid w:val="00507EDC"/>
    <w:rsid w:val="0051016D"/>
    <w:rsid w:val="00510695"/>
    <w:rsid w:val="00511490"/>
    <w:rsid w:val="00511552"/>
    <w:rsid w:val="0051179E"/>
    <w:rsid w:val="005117BC"/>
    <w:rsid w:val="00512755"/>
    <w:rsid w:val="00512938"/>
    <w:rsid w:val="0051300E"/>
    <w:rsid w:val="005139DA"/>
    <w:rsid w:val="00513A59"/>
    <w:rsid w:val="005143CA"/>
    <w:rsid w:val="005156F7"/>
    <w:rsid w:val="00515758"/>
    <w:rsid w:val="0051588B"/>
    <w:rsid w:val="00515A34"/>
    <w:rsid w:val="00516244"/>
    <w:rsid w:val="0051715F"/>
    <w:rsid w:val="00517BFE"/>
    <w:rsid w:val="00517F1E"/>
    <w:rsid w:val="005211A4"/>
    <w:rsid w:val="0052176B"/>
    <w:rsid w:val="005218E3"/>
    <w:rsid w:val="0052293F"/>
    <w:rsid w:val="00523CB8"/>
    <w:rsid w:val="00524E8C"/>
    <w:rsid w:val="00525360"/>
    <w:rsid w:val="00525A4C"/>
    <w:rsid w:val="00525C61"/>
    <w:rsid w:val="00526430"/>
    <w:rsid w:val="00526C4B"/>
    <w:rsid w:val="00527493"/>
    <w:rsid w:val="00527E81"/>
    <w:rsid w:val="00527F5A"/>
    <w:rsid w:val="00530393"/>
    <w:rsid w:val="005304D3"/>
    <w:rsid w:val="00531BB2"/>
    <w:rsid w:val="005320AA"/>
    <w:rsid w:val="0053276F"/>
    <w:rsid w:val="00532A16"/>
    <w:rsid w:val="005330B8"/>
    <w:rsid w:val="00533733"/>
    <w:rsid w:val="00534144"/>
    <w:rsid w:val="005341BA"/>
    <w:rsid w:val="00534255"/>
    <w:rsid w:val="0053451E"/>
    <w:rsid w:val="005347E4"/>
    <w:rsid w:val="00535E7C"/>
    <w:rsid w:val="005360B3"/>
    <w:rsid w:val="00536194"/>
    <w:rsid w:val="0053705C"/>
    <w:rsid w:val="00537483"/>
    <w:rsid w:val="0053785F"/>
    <w:rsid w:val="0054009D"/>
    <w:rsid w:val="005402EC"/>
    <w:rsid w:val="00540728"/>
    <w:rsid w:val="00541281"/>
    <w:rsid w:val="00542F8B"/>
    <w:rsid w:val="00542FC0"/>
    <w:rsid w:val="00543053"/>
    <w:rsid w:val="00543A57"/>
    <w:rsid w:val="0054417A"/>
    <w:rsid w:val="005455B8"/>
    <w:rsid w:val="00545F01"/>
    <w:rsid w:val="00545F05"/>
    <w:rsid w:val="0054646A"/>
    <w:rsid w:val="005469D1"/>
    <w:rsid w:val="00547F16"/>
    <w:rsid w:val="00547F21"/>
    <w:rsid w:val="00550345"/>
    <w:rsid w:val="0055069D"/>
    <w:rsid w:val="00551984"/>
    <w:rsid w:val="00553C52"/>
    <w:rsid w:val="0055461E"/>
    <w:rsid w:val="005553CA"/>
    <w:rsid w:val="005554B2"/>
    <w:rsid w:val="0055607E"/>
    <w:rsid w:val="005560E7"/>
    <w:rsid w:val="00556241"/>
    <w:rsid w:val="005565A0"/>
    <w:rsid w:val="0055674E"/>
    <w:rsid w:val="00557C5D"/>
    <w:rsid w:val="0056035E"/>
    <w:rsid w:val="00560EE4"/>
    <w:rsid w:val="00561FCA"/>
    <w:rsid w:val="005629C6"/>
    <w:rsid w:val="00564A77"/>
    <w:rsid w:val="005652FA"/>
    <w:rsid w:val="00566B68"/>
    <w:rsid w:val="00567430"/>
    <w:rsid w:val="00567AE5"/>
    <w:rsid w:val="00570117"/>
    <w:rsid w:val="00571610"/>
    <w:rsid w:val="00571ED2"/>
    <w:rsid w:val="00571EEF"/>
    <w:rsid w:val="00572B54"/>
    <w:rsid w:val="00572F66"/>
    <w:rsid w:val="00572FA4"/>
    <w:rsid w:val="00573067"/>
    <w:rsid w:val="005737E5"/>
    <w:rsid w:val="005738F1"/>
    <w:rsid w:val="0057396E"/>
    <w:rsid w:val="00573DF0"/>
    <w:rsid w:val="005744F5"/>
    <w:rsid w:val="00575E0B"/>
    <w:rsid w:val="00575E41"/>
    <w:rsid w:val="00576203"/>
    <w:rsid w:val="00577852"/>
    <w:rsid w:val="0058019B"/>
    <w:rsid w:val="005803F7"/>
    <w:rsid w:val="00581258"/>
    <w:rsid w:val="005822AC"/>
    <w:rsid w:val="00582F8B"/>
    <w:rsid w:val="00583199"/>
    <w:rsid w:val="005834F0"/>
    <w:rsid w:val="00583DE7"/>
    <w:rsid w:val="005841C5"/>
    <w:rsid w:val="005853F0"/>
    <w:rsid w:val="0058563C"/>
    <w:rsid w:val="005858EA"/>
    <w:rsid w:val="005859C2"/>
    <w:rsid w:val="00585D85"/>
    <w:rsid w:val="00585E9D"/>
    <w:rsid w:val="005861A9"/>
    <w:rsid w:val="00586E59"/>
    <w:rsid w:val="00586F9F"/>
    <w:rsid w:val="00590260"/>
    <w:rsid w:val="00590299"/>
    <w:rsid w:val="005906C0"/>
    <w:rsid w:val="00590A68"/>
    <w:rsid w:val="00591631"/>
    <w:rsid w:val="00591CBF"/>
    <w:rsid w:val="005928E8"/>
    <w:rsid w:val="00592D72"/>
    <w:rsid w:val="0059426D"/>
    <w:rsid w:val="0059442D"/>
    <w:rsid w:val="00594910"/>
    <w:rsid w:val="005954DD"/>
    <w:rsid w:val="00595897"/>
    <w:rsid w:val="0059597E"/>
    <w:rsid w:val="00595D92"/>
    <w:rsid w:val="0059724E"/>
    <w:rsid w:val="0059742D"/>
    <w:rsid w:val="0059752D"/>
    <w:rsid w:val="005A04CF"/>
    <w:rsid w:val="005A0839"/>
    <w:rsid w:val="005A0BC1"/>
    <w:rsid w:val="005A19CF"/>
    <w:rsid w:val="005A1D89"/>
    <w:rsid w:val="005A2036"/>
    <w:rsid w:val="005A386B"/>
    <w:rsid w:val="005A38E2"/>
    <w:rsid w:val="005A4305"/>
    <w:rsid w:val="005A4346"/>
    <w:rsid w:val="005A4B2D"/>
    <w:rsid w:val="005A4D82"/>
    <w:rsid w:val="005A5A6B"/>
    <w:rsid w:val="005A6070"/>
    <w:rsid w:val="005A63BB"/>
    <w:rsid w:val="005A64DB"/>
    <w:rsid w:val="005A6D0F"/>
    <w:rsid w:val="005A7D37"/>
    <w:rsid w:val="005B09B3"/>
    <w:rsid w:val="005B21DE"/>
    <w:rsid w:val="005B2B4A"/>
    <w:rsid w:val="005B31D1"/>
    <w:rsid w:val="005B3A7C"/>
    <w:rsid w:val="005B470E"/>
    <w:rsid w:val="005B4846"/>
    <w:rsid w:val="005B48AF"/>
    <w:rsid w:val="005B5A72"/>
    <w:rsid w:val="005B5DB8"/>
    <w:rsid w:val="005B60D3"/>
    <w:rsid w:val="005B6E90"/>
    <w:rsid w:val="005B6F6E"/>
    <w:rsid w:val="005B7C2F"/>
    <w:rsid w:val="005B7F58"/>
    <w:rsid w:val="005C00DB"/>
    <w:rsid w:val="005C036D"/>
    <w:rsid w:val="005C081B"/>
    <w:rsid w:val="005C2104"/>
    <w:rsid w:val="005C2312"/>
    <w:rsid w:val="005C242F"/>
    <w:rsid w:val="005C24E7"/>
    <w:rsid w:val="005C292A"/>
    <w:rsid w:val="005C316C"/>
    <w:rsid w:val="005C49AC"/>
    <w:rsid w:val="005C4E15"/>
    <w:rsid w:val="005C4E27"/>
    <w:rsid w:val="005C5BCD"/>
    <w:rsid w:val="005C5D40"/>
    <w:rsid w:val="005C5F38"/>
    <w:rsid w:val="005C6827"/>
    <w:rsid w:val="005C71F3"/>
    <w:rsid w:val="005C753D"/>
    <w:rsid w:val="005C7817"/>
    <w:rsid w:val="005C7C5D"/>
    <w:rsid w:val="005C7FD1"/>
    <w:rsid w:val="005D02DE"/>
    <w:rsid w:val="005D0325"/>
    <w:rsid w:val="005D04D2"/>
    <w:rsid w:val="005D0AAD"/>
    <w:rsid w:val="005D0B14"/>
    <w:rsid w:val="005D1833"/>
    <w:rsid w:val="005D1C5E"/>
    <w:rsid w:val="005D2EDD"/>
    <w:rsid w:val="005D321E"/>
    <w:rsid w:val="005D33BB"/>
    <w:rsid w:val="005D356C"/>
    <w:rsid w:val="005D38BD"/>
    <w:rsid w:val="005D3A18"/>
    <w:rsid w:val="005D3EC2"/>
    <w:rsid w:val="005D4CAD"/>
    <w:rsid w:val="005D4D0F"/>
    <w:rsid w:val="005D4EA9"/>
    <w:rsid w:val="005D509E"/>
    <w:rsid w:val="005D554E"/>
    <w:rsid w:val="005D5682"/>
    <w:rsid w:val="005D5EAA"/>
    <w:rsid w:val="005D6058"/>
    <w:rsid w:val="005D60D8"/>
    <w:rsid w:val="005D6BD6"/>
    <w:rsid w:val="005D6FAB"/>
    <w:rsid w:val="005D70B4"/>
    <w:rsid w:val="005E00F1"/>
    <w:rsid w:val="005E037C"/>
    <w:rsid w:val="005E1023"/>
    <w:rsid w:val="005E26F5"/>
    <w:rsid w:val="005E2A3D"/>
    <w:rsid w:val="005E319D"/>
    <w:rsid w:val="005E36F9"/>
    <w:rsid w:val="005E3724"/>
    <w:rsid w:val="005E37B0"/>
    <w:rsid w:val="005E3C07"/>
    <w:rsid w:val="005E4478"/>
    <w:rsid w:val="005E4FC8"/>
    <w:rsid w:val="005E57C5"/>
    <w:rsid w:val="005E58B9"/>
    <w:rsid w:val="005E6CEE"/>
    <w:rsid w:val="005E6D4B"/>
    <w:rsid w:val="005E6F8C"/>
    <w:rsid w:val="005E7089"/>
    <w:rsid w:val="005E79E7"/>
    <w:rsid w:val="005E7E1A"/>
    <w:rsid w:val="005F0516"/>
    <w:rsid w:val="005F0DE1"/>
    <w:rsid w:val="005F0EA8"/>
    <w:rsid w:val="005F10AD"/>
    <w:rsid w:val="005F1547"/>
    <w:rsid w:val="005F1A26"/>
    <w:rsid w:val="005F2B50"/>
    <w:rsid w:val="005F3E02"/>
    <w:rsid w:val="005F3E04"/>
    <w:rsid w:val="005F4B24"/>
    <w:rsid w:val="005F4DFC"/>
    <w:rsid w:val="005F4F22"/>
    <w:rsid w:val="005F516D"/>
    <w:rsid w:val="005F5721"/>
    <w:rsid w:val="005F5C48"/>
    <w:rsid w:val="005F5EF4"/>
    <w:rsid w:val="005F74D1"/>
    <w:rsid w:val="005F78EC"/>
    <w:rsid w:val="005F7EBD"/>
    <w:rsid w:val="00600A34"/>
    <w:rsid w:val="00602228"/>
    <w:rsid w:val="00603235"/>
    <w:rsid w:val="00605B6A"/>
    <w:rsid w:val="0060688B"/>
    <w:rsid w:val="00607A28"/>
    <w:rsid w:val="00610841"/>
    <w:rsid w:val="00610907"/>
    <w:rsid w:val="0061192A"/>
    <w:rsid w:val="00611CCA"/>
    <w:rsid w:val="006128D4"/>
    <w:rsid w:val="0061460E"/>
    <w:rsid w:val="00614C3C"/>
    <w:rsid w:val="006151D9"/>
    <w:rsid w:val="00615305"/>
    <w:rsid w:val="0061596A"/>
    <w:rsid w:val="00615B4D"/>
    <w:rsid w:val="0061605C"/>
    <w:rsid w:val="00616433"/>
    <w:rsid w:val="006164F5"/>
    <w:rsid w:val="00616622"/>
    <w:rsid w:val="00616793"/>
    <w:rsid w:val="006170F0"/>
    <w:rsid w:val="006173A5"/>
    <w:rsid w:val="0061742C"/>
    <w:rsid w:val="0061779F"/>
    <w:rsid w:val="00620466"/>
    <w:rsid w:val="00621519"/>
    <w:rsid w:val="006215F0"/>
    <w:rsid w:val="006220B7"/>
    <w:rsid w:val="00622456"/>
    <w:rsid w:val="00622D3C"/>
    <w:rsid w:val="00622F37"/>
    <w:rsid w:val="00622F53"/>
    <w:rsid w:val="00623EED"/>
    <w:rsid w:val="0062435A"/>
    <w:rsid w:val="00624A1C"/>
    <w:rsid w:val="006250E3"/>
    <w:rsid w:val="00625B6F"/>
    <w:rsid w:val="0062665B"/>
    <w:rsid w:val="00626ACE"/>
    <w:rsid w:val="00627173"/>
    <w:rsid w:val="006304D7"/>
    <w:rsid w:val="006316BC"/>
    <w:rsid w:val="006323EF"/>
    <w:rsid w:val="0063242C"/>
    <w:rsid w:val="00632CEB"/>
    <w:rsid w:val="00632D7D"/>
    <w:rsid w:val="00633335"/>
    <w:rsid w:val="006336DC"/>
    <w:rsid w:val="00633767"/>
    <w:rsid w:val="006337AD"/>
    <w:rsid w:val="00633EBD"/>
    <w:rsid w:val="006344B3"/>
    <w:rsid w:val="006349BF"/>
    <w:rsid w:val="00634FE4"/>
    <w:rsid w:val="00635A3C"/>
    <w:rsid w:val="00635BA5"/>
    <w:rsid w:val="00636D70"/>
    <w:rsid w:val="00637042"/>
    <w:rsid w:val="0063710D"/>
    <w:rsid w:val="006376D0"/>
    <w:rsid w:val="006406C3"/>
    <w:rsid w:val="006409B4"/>
    <w:rsid w:val="006418C9"/>
    <w:rsid w:val="00642401"/>
    <w:rsid w:val="00642511"/>
    <w:rsid w:val="0064251A"/>
    <w:rsid w:val="0064289C"/>
    <w:rsid w:val="00642CD4"/>
    <w:rsid w:val="00643D60"/>
    <w:rsid w:val="00644696"/>
    <w:rsid w:val="006449FF"/>
    <w:rsid w:val="00644CA5"/>
    <w:rsid w:val="006452FD"/>
    <w:rsid w:val="006458A8"/>
    <w:rsid w:val="00645A10"/>
    <w:rsid w:val="00646FBD"/>
    <w:rsid w:val="00647317"/>
    <w:rsid w:val="00647CF0"/>
    <w:rsid w:val="0065036B"/>
    <w:rsid w:val="00650675"/>
    <w:rsid w:val="00650B40"/>
    <w:rsid w:val="00651523"/>
    <w:rsid w:val="00651602"/>
    <w:rsid w:val="00651C0C"/>
    <w:rsid w:val="0065234F"/>
    <w:rsid w:val="00652350"/>
    <w:rsid w:val="006526C4"/>
    <w:rsid w:val="006528BD"/>
    <w:rsid w:val="00652965"/>
    <w:rsid w:val="00652D2E"/>
    <w:rsid w:val="00652E5A"/>
    <w:rsid w:val="00653811"/>
    <w:rsid w:val="0065456C"/>
    <w:rsid w:val="00654A2C"/>
    <w:rsid w:val="00655024"/>
    <w:rsid w:val="00655143"/>
    <w:rsid w:val="0065546A"/>
    <w:rsid w:val="006558BA"/>
    <w:rsid w:val="00657398"/>
    <w:rsid w:val="0066011E"/>
    <w:rsid w:val="006602FC"/>
    <w:rsid w:val="00661B31"/>
    <w:rsid w:val="00661B7C"/>
    <w:rsid w:val="00662D66"/>
    <w:rsid w:val="006643F5"/>
    <w:rsid w:val="006663BB"/>
    <w:rsid w:val="006664C0"/>
    <w:rsid w:val="00667499"/>
    <w:rsid w:val="006678AC"/>
    <w:rsid w:val="00670533"/>
    <w:rsid w:val="00670588"/>
    <w:rsid w:val="00670DEE"/>
    <w:rsid w:val="006718FB"/>
    <w:rsid w:val="00672115"/>
    <w:rsid w:val="0067216D"/>
    <w:rsid w:val="0067256F"/>
    <w:rsid w:val="006727D8"/>
    <w:rsid w:val="00672A20"/>
    <w:rsid w:val="00673135"/>
    <w:rsid w:val="00673166"/>
    <w:rsid w:val="00673735"/>
    <w:rsid w:val="006737A9"/>
    <w:rsid w:val="0067556F"/>
    <w:rsid w:val="00675839"/>
    <w:rsid w:val="00675840"/>
    <w:rsid w:val="00675877"/>
    <w:rsid w:val="00675B1D"/>
    <w:rsid w:val="00676215"/>
    <w:rsid w:val="006763A1"/>
    <w:rsid w:val="00676447"/>
    <w:rsid w:val="00677052"/>
    <w:rsid w:val="00680890"/>
    <w:rsid w:val="00681793"/>
    <w:rsid w:val="006822FB"/>
    <w:rsid w:val="00682334"/>
    <w:rsid w:val="006833FC"/>
    <w:rsid w:val="00683CDA"/>
    <w:rsid w:val="00683CEA"/>
    <w:rsid w:val="00684331"/>
    <w:rsid w:val="00684AD8"/>
    <w:rsid w:val="00685875"/>
    <w:rsid w:val="00685904"/>
    <w:rsid w:val="006904FC"/>
    <w:rsid w:val="00690E60"/>
    <w:rsid w:val="006910C3"/>
    <w:rsid w:val="00691721"/>
    <w:rsid w:val="00692C6F"/>
    <w:rsid w:val="006930DD"/>
    <w:rsid w:val="006931FE"/>
    <w:rsid w:val="006941FB"/>
    <w:rsid w:val="006944A9"/>
    <w:rsid w:val="006949EF"/>
    <w:rsid w:val="00695316"/>
    <w:rsid w:val="006955CE"/>
    <w:rsid w:val="0069693E"/>
    <w:rsid w:val="00697CF6"/>
    <w:rsid w:val="006A0231"/>
    <w:rsid w:val="006A042A"/>
    <w:rsid w:val="006A04DF"/>
    <w:rsid w:val="006A1DB7"/>
    <w:rsid w:val="006A1FB6"/>
    <w:rsid w:val="006A2DAF"/>
    <w:rsid w:val="006A32EE"/>
    <w:rsid w:val="006A35F5"/>
    <w:rsid w:val="006A39EB"/>
    <w:rsid w:val="006A40EF"/>
    <w:rsid w:val="006A4E99"/>
    <w:rsid w:val="006A4F71"/>
    <w:rsid w:val="006A5074"/>
    <w:rsid w:val="006A6696"/>
    <w:rsid w:val="006A6AC4"/>
    <w:rsid w:val="006A71FE"/>
    <w:rsid w:val="006A78F5"/>
    <w:rsid w:val="006A7A82"/>
    <w:rsid w:val="006A7D89"/>
    <w:rsid w:val="006B0291"/>
    <w:rsid w:val="006B0B8E"/>
    <w:rsid w:val="006B133A"/>
    <w:rsid w:val="006B1BE6"/>
    <w:rsid w:val="006B2A58"/>
    <w:rsid w:val="006B2B4C"/>
    <w:rsid w:val="006B2C87"/>
    <w:rsid w:val="006B3E91"/>
    <w:rsid w:val="006B51B0"/>
    <w:rsid w:val="006B688C"/>
    <w:rsid w:val="006B6D5B"/>
    <w:rsid w:val="006B75AB"/>
    <w:rsid w:val="006B793A"/>
    <w:rsid w:val="006B7D28"/>
    <w:rsid w:val="006B7E16"/>
    <w:rsid w:val="006C108E"/>
    <w:rsid w:val="006C1CC8"/>
    <w:rsid w:val="006C219F"/>
    <w:rsid w:val="006C29F2"/>
    <w:rsid w:val="006C2A6B"/>
    <w:rsid w:val="006C358E"/>
    <w:rsid w:val="006C36CC"/>
    <w:rsid w:val="006C38EB"/>
    <w:rsid w:val="006C3EB6"/>
    <w:rsid w:val="006C44AA"/>
    <w:rsid w:val="006C44CB"/>
    <w:rsid w:val="006C4B91"/>
    <w:rsid w:val="006C509F"/>
    <w:rsid w:val="006C574C"/>
    <w:rsid w:val="006C584F"/>
    <w:rsid w:val="006C661E"/>
    <w:rsid w:val="006C688A"/>
    <w:rsid w:val="006C762C"/>
    <w:rsid w:val="006C7C3F"/>
    <w:rsid w:val="006D0937"/>
    <w:rsid w:val="006D0C88"/>
    <w:rsid w:val="006D102B"/>
    <w:rsid w:val="006D1632"/>
    <w:rsid w:val="006D17E2"/>
    <w:rsid w:val="006D23AE"/>
    <w:rsid w:val="006D29FF"/>
    <w:rsid w:val="006D43FC"/>
    <w:rsid w:val="006D4DF8"/>
    <w:rsid w:val="006D4F4F"/>
    <w:rsid w:val="006D50AF"/>
    <w:rsid w:val="006D539F"/>
    <w:rsid w:val="006D5D06"/>
    <w:rsid w:val="006D602F"/>
    <w:rsid w:val="006D6172"/>
    <w:rsid w:val="006D706F"/>
    <w:rsid w:val="006D782B"/>
    <w:rsid w:val="006D7ED7"/>
    <w:rsid w:val="006E0490"/>
    <w:rsid w:val="006E0616"/>
    <w:rsid w:val="006E0918"/>
    <w:rsid w:val="006E2632"/>
    <w:rsid w:val="006E324F"/>
    <w:rsid w:val="006E3539"/>
    <w:rsid w:val="006E4609"/>
    <w:rsid w:val="006E4BA7"/>
    <w:rsid w:val="006E4D5E"/>
    <w:rsid w:val="006E5AFC"/>
    <w:rsid w:val="006E6287"/>
    <w:rsid w:val="006E6533"/>
    <w:rsid w:val="006E6C7A"/>
    <w:rsid w:val="006E710F"/>
    <w:rsid w:val="006E72FD"/>
    <w:rsid w:val="006F00FA"/>
    <w:rsid w:val="006F03CF"/>
    <w:rsid w:val="006F0766"/>
    <w:rsid w:val="006F134D"/>
    <w:rsid w:val="006F1735"/>
    <w:rsid w:val="006F2276"/>
    <w:rsid w:val="006F23E9"/>
    <w:rsid w:val="006F2452"/>
    <w:rsid w:val="006F25B8"/>
    <w:rsid w:val="006F2626"/>
    <w:rsid w:val="006F2A1C"/>
    <w:rsid w:val="006F2E65"/>
    <w:rsid w:val="006F3074"/>
    <w:rsid w:val="006F31E7"/>
    <w:rsid w:val="006F3DBB"/>
    <w:rsid w:val="006F43E9"/>
    <w:rsid w:val="006F5654"/>
    <w:rsid w:val="006F580B"/>
    <w:rsid w:val="006F59BB"/>
    <w:rsid w:val="006F5B83"/>
    <w:rsid w:val="006F5D0C"/>
    <w:rsid w:val="006F6C05"/>
    <w:rsid w:val="006F6E14"/>
    <w:rsid w:val="006F747B"/>
    <w:rsid w:val="00700501"/>
    <w:rsid w:val="00701180"/>
    <w:rsid w:val="007011E2"/>
    <w:rsid w:val="007015E6"/>
    <w:rsid w:val="00701BBA"/>
    <w:rsid w:val="007020AC"/>
    <w:rsid w:val="00703457"/>
    <w:rsid w:val="00704C06"/>
    <w:rsid w:val="00705FCD"/>
    <w:rsid w:val="00706C05"/>
    <w:rsid w:val="00707203"/>
    <w:rsid w:val="00707C3C"/>
    <w:rsid w:val="0071044A"/>
    <w:rsid w:val="00710D6B"/>
    <w:rsid w:val="00711476"/>
    <w:rsid w:val="00711B8B"/>
    <w:rsid w:val="007121B3"/>
    <w:rsid w:val="00712400"/>
    <w:rsid w:val="00712813"/>
    <w:rsid w:val="00712CD7"/>
    <w:rsid w:val="007145F5"/>
    <w:rsid w:val="007147C5"/>
    <w:rsid w:val="00714AF9"/>
    <w:rsid w:val="00714BBB"/>
    <w:rsid w:val="00715848"/>
    <w:rsid w:val="00715930"/>
    <w:rsid w:val="00715F62"/>
    <w:rsid w:val="0071630E"/>
    <w:rsid w:val="0071647A"/>
    <w:rsid w:val="007165A3"/>
    <w:rsid w:val="00716BDE"/>
    <w:rsid w:val="00716BFC"/>
    <w:rsid w:val="00716F16"/>
    <w:rsid w:val="00717137"/>
    <w:rsid w:val="0071777F"/>
    <w:rsid w:val="00717B1E"/>
    <w:rsid w:val="00721261"/>
    <w:rsid w:val="00723759"/>
    <w:rsid w:val="00725947"/>
    <w:rsid w:val="00726552"/>
    <w:rsid w:val="00726855"/>
    <w:rsid w:val="00726C72"/>
    <w:rsid w:val="00726CE4"/>
    <w:rsid w:val="007271B8"/>
    <w:rsid w:val="00730420"/>
    <w:rsid w:val="00730CA4"/>
    <w:rsid w:val="00731DEA"/>
    <w:rsid w:val="00731EF8"/>
    <w:rsid w:val="007328C8"/>
    <w:rsid w:val="007332F7"/>
    <w:rsid w:val="00733862"/>
    <w:rsid w:val="00733869"/>
    <w:rsid w:val="007343FD"/>
    <w:rsid w:val="007349E5"/>
    <w:rsid w:val="00734FD4"/>
    <w:rsid w:val="0073515C"/>
    <w:rsid w:val="007352C0"/>
    <w:rsid w:val="00735644"/>
    <w:rsid w:val="007361D5"/>
    <w:rsid w:val="00736817"/>
    <w:rsid w:val="00737FE1"/>
    <w:rsid w:val="0074011A"/>
    <w:rsid w:val="007401D4"/>
    <w:rsid w:val="00740954"/>
    <w:rsid w:val="0074167B"/>
    <w:rsid w:val="00741780"/>
    <w:rsid w:val="00741C54"/>
    <w:rsid w:val="00742048"/>
    <w:rsid w:val="007422EB"/>
    <w:rsid w:val="0074260A"/>
    <w:rsid w:val="007427F8"/>
    <w:rsid w:val="0074379B"/>
    <w:rsid w:val="0074533E"/>
    <w:rsid w:val="007455FF"/>
    <w:rsid w:val="00745D20"/>
    <w:rsid w:val="00745EB0"/>
    <w:rsid w:val="0074690A"/>
    <w:rsid w:val="007474BA"/>
    <w:rsid w:val="00751226"/>
    <w:rsid w:val="007518E5"/>
    <w:rsid w:val="007520D3"/>
    <w:rsid w:val="0075239B"/>
    <w:rsid w:val="00752DBF"/>
    <w:rsid w:val="00753ACA"/>
    <w:rsid w:val="00755224"/>
    <w:rsid w:val="00755412"/>
    <w:rsid w:val="007561EE"/>
    <w:rsid w:val="007568E4"/>
    <w:rsid w:val="00756B4B"/>
    <w:rsid w:val="00757418"/>
    <w:rsid w:val="0075763A"/>
    <w:rsid w:val="0075786B"/>
    <w:rsid w:val="00757C1A"/>
    <w:rsid w:val="00757C25"/>
    <w:rsid w:val="00757CBD"/>
    <w:rsid w:val="00757CCD"/>
    <w:rsid w:val="007603B2"/>
    <w:rsid w:val="00760643"/>
    <w:rsid w:val="0076070D"/>
    <w:rsid w:val="0076095D"/>
    <w:rsid w:val="0076102A"/>
    <w:rsid w:val="0076123F"/>
    <w:rsid w:val="007618E0"/>
    <w:rsid w:val="00761FFC"/>
    <w:rsid w:val="00762160"/>
    <w:rsid w:val="0076322B"/>
    <w:rsid w:val="007640A5"/>
    <w:rsid w:val="00764279"/>
    <w:rsid w:val="00764BFF"/>
    <w:rsid w:val="00764D8D"/>
    <w:rsid w:val="007654B3"/>
    <w:rsid w:val="00766031"/>
    <w:rsid w:val="007701FA"/>
    <w:rsid w:val="007704B5"/>
    <w:rsid w:val="00770F6B"/>
    <w:rsid w:val="00771104"/>
    <w:rsid w:val="00771195"/>
    <w:rsid w:val="007712B0"/>
    <w:rsid w:val="0077137E"/>
    <w:rsid w:val="00771F73"/>
    <w:rsid w:val="00773186"/>
    <w:rsid w:val="007731A4"/>
    <w:rsid w:val="007731BD"/>
    <w:rsid w:val="007732AF"/>
    <w:rsid w:val="00773493"/>
    <w:rsid w:val="00774959"/>
    <w:rsid w:val="00774B16"/>
    <w:rsid w:val="00774FFA"/>
    <w:rsid w:val="007759BD"/>
    <w:rsid w:val="007763F4"/>
    <w:rsid w:val="00776823"/>
    <w:rsid w:val="00777648"/>
    <w:rsid w:val="00777718"/>
    <w:rsid w:val="007778FB"/>
    <w:rsid w:val="007779EC"/>
    <w:rsid w:val="00777D63"/>
    <w:rsid w:val="00780189"/>
    <w:rsid w:val="00780B22"/>
    <w:rsid w:val="00780C98"/>
    <w:rsid w:val="00780F4E"/>
    <w:rsid w:val="0078178C"/>
    <w:rsid w:val="00781F14"/>
    <w:rsid w:val="00782423"/>
    <w:rsid w:val="00782834"/>
    <w:rsid w:val="00782B00"/>
    <w:rsid w:val="007839DD"/>
    <w:rsid w:val="00784091"/>
    <w:rsid w:val="007843F3"/>
    <w:rsid w:val="00785038"/>
    <w:rsid w:val="007853ED"/>
    <w:rsid w:val="007875F0"/>
    <w:rsid w:val="00787F4B"/>
    <w:rsid w:val="007908CE"/>
    <w:rsid w:val="0079093A"/>
    <w:rsid w:val="00791354"/>
    <w:rsid w:val="00791D78"/>
    <w:rsid w:val="00792CE8"/>
    <w:rsid w:val="0079349B"/>
    <w:rsid w:val="0079367D"/>
    <w:rsid w:val="00793699"/>
    <w:rsid w:val="007937F4"/>
    <w:rsid w:val="00793BAC"/>
    <w:rsid w:val="00793E3C"/>
    <w:rsid w:val="007942FD"/>
    <w:rsid w:val="00794615"/>
    <w:rsid w:val="00795437"/>
    <w:rsid w:val="007955A6"/>
    <w:rsid w:val="0079577A"/>
    <w:rsid w:val="00795BD9"/>
    <w:rsid w:val="007963D2"/>
    <w:rsid w:val="00797E04"/>
    <w:rsid w:val="007A12A0"/>
    <w:rsid w:val="007A1739"/>
    <w:rsid w:val="007A1F9F"/>
    <w:rsid w:val="007A2017"/>
    <w:rsid w:val="007A2493"/>
    <w:rsid w:val="007A2857"/>
    <w:rsid w:val="007A287C"/>
    <w:rsid w:val="007A2D43"/>
    <w:rsid w:val="007A303B"/>
    <w:rsid w:val="007A369B"/>
    <w:rsid w:val="007A418E"/>
    <w:rsid w:val="007A429C"/>
    <w:rsid w:val="007A4413"/>
    <w:rsid w:val="007A49A8"/>
    <w:rsid w:val="007A4AD2"/>
    <w:rsid w:val="007A5C0B"/>
    <w:rsid w:val="007A6053"/>
    <w:rsid w:val="007A63A3"/>
    <w:rsid w:val="007A74B7"/>
    <w:rsid w:val="007A77FC"/>
    <w:rsid w:val="007A7A25"/>
    <w:rsid w:val="007A7A4E"/>
    <w:rsid w:val="007A7B86"/>
    <w:rsid w:val="007A7BD9"/>
    <w:rsid w:val="007A7C61"/>
    <w:rsid w:val="007A7F42"/>
    <w:rsid w:val="007B00D4"/>
    <w:rsid w:val="007B0E41"/>
    <w:rsid w:val="007B0F1A"/>
    <w:rsid w:val="007B26F5"/>
    <w:rsid w:val="007B2F9C"/>
    <w:rsid w:val="007B3B1E"/>
    <w:rsid w:val="007B3BD6"/>
    <w:rsid w:val="007B3D21"/>
    <w:rsid w:val="007B40A9"/>
    <w:rsid w:val="007B426B"/>
    <w:rsid w:val="007B4807"/>
    <w:rsid w:val="007B59C6"/>
    <w:rsid w:val="007B5CD9"/>
    <w:rsid w:val="007B67D7"/>
    <w:rsid w:val="007B68BF"/>
    <w:rsid w:val="007B6E6D"/>
    <w:rsid w:val="007B74A6"/>
    <w:rsid w:val="007B74A9"/>
    <w:rsid w:val="007B7D04"/>
    <w:rsid w:val="007C023D"/>
    <w:rsid w:val="007C1A40"/>
    <w:rsid w:val="007C28E8"/>
    <w:rsid w:val="007C2FDF"/>
    <w:rsid w:val="007C30E6"/>
    <w:rsid w:val="007C31B9"/>
    <w:rsid w:val="007C3994"/>
    <w:rsid w:val="007C4544"/>
    <w:rsid w:val="007C4C90"/>
    <w:rsid w:val="007C4D41"/>
    <w:rsid w:val="007C524B"/>
    <w:rsid w:val="007C54C1"/>
    <w:rsid w:val="007C6235"/>
    <w:rsid w:val="007C662D"/>
    <w:rsid w:val="007C75C6"/>
    <w:rsid w:val="007C7769"/>
    <w:rsid w:val="007C7C3F"/>
    <w:rsid w:val="007C7C5F"/>
    <w:rsid w:val="007D0518"/>
    <w:rsid w:val="007D0673"/>
    <w:rsid w:val="007D0AB4"/>
    <w:rsid w:val="007D0BEA"/>
    <w:rsid w:val="007D0F12"/>
    <w:rsid w:val="007D1251"/>
    <w:rsid w:val="007D1256"/>
    <w:rsid w:val="007D1CDC"/>
    <w:rsid w:val="007D2264"/>
    <w:rsid w:val="007D23DE"/>
    <w:rsid w:val="007D2A4B"/>
    <w:rsid w:val="007D3ABC"/>
    <w:rsid w:val="007D541E"/>
    <w:rsid w:val="007D57DC"/>
    <w:rsid w:val="007D6115"/>
    <w:rsid w:val="007D6F4B"/>
    <w:rsid w:val="007D7013"/>
    <w:rsid w:val="007D70C2"/>
    <w:rsid w:val="007E00DB"/>
    <w:rsid w:val="007E0549"/>
    <w:rsid w:val="007E0628"/>
    <w:rsid w:val="007E0B71"/>
    <w:rsid w:val="007E20DA"/>
    <w:rsid w:val="007E244C"/>
    <w:rsid w:val="007E299F"/>
    <w:rsid w:val="007E2F00"/>
    <w:rsid w:val="007E53AF"/>
    <w:rsid w:val="007E53B7"/>
    <w:rsid w:val="007E584D"/>
    <w:rsid w:val="007E60A6"/>
    <w:rsid w:val="007E668C"/>
    <w:rsid w:val="007E6D83"/>
    <w:rsid w:val="007E7320"/>
    <w:rsid w:val="007E76E2"/>
    <w:rsid w:val="007E7C60"/>
    <w:rsid w:val="007E7E12"/>
    <w:rsid w:val="007F1013"/>
    <w:rsid w:val="007F1094"/>
    <w:rsid w:val="007F2032"/>
    <w:rsid w:val="007F2555"/>
    <w:rsid w:val="007F2AE1"/>
    <w:rsid w:val="007F2F96"/>
    <w:rsid w:val="007F418E"/>
    <w:rsid w:val="007F4258"/>
    <w:rsid w:val="007F5619"/>
    <w:rsid w:val="007F6EDC"/>
    <w:rsid w:val="007F72CF"/>
    <w:rsid w:val="007F7444"/>
    <w:rsid w:val="0080079B"/>
    <w:rsid w:val="00800F4D"/>
    <w:rsid w:val="008010A3"/>
    <w:rsid w:val="00801EA1"/>
    <w:rsid w:val="00802008"/>
    <w:rsid w:val="0080238A"/>
    <w:rsid w:val="0080354A"/>
    <w:rsid w:val="00803745"/>
    <w:rsid w:val="0080374C"/>
    <w:rsid w:val="008045B1"/>
    <w:rsid w:val="00804744"/>
    <w:rsid w:val="008054A8"/>
    <w:rsid w:val="00805550"/>
    <w:rsid w:val="00805BAA"/>
    <w:rsid w:val="008061AF"/>
    <w:rsid w:val="0080625D"/>
    <w:rsid w:val="0080724C"/>
    <w:rsid w:val="008109A0"/>
    <w:rsid w:val="00810B43"/>
    <w:rsid w:val="00810D2E"/>
    <w:rsid w:val="008116FB"/>
    <w:rsid w:val="0081181D"/>
    <w:rsid w:val="00811DBF"/>
    <w:rsid w:val="00811F2A"/>
    <w:rsid w:val="00813215"/>
    <w:rsid w:val="00813C86"/>
    <w:rsid w:val="0081467E"/>
    <w:rsid w:val="00814B9C"/>
    <w:rsid w:val="008162BD"/>
    <w:rsid w:val="008162C4"/>
    <w:rsid w:val="008164CE"/>
    <w:rsid w:val="0082141B"/>
    <w:rsid w:val="0082157A"/>
    <w:rsid w:val="008217C0"/>
    <w:rsid w:val="00822AAF"/>
    <w:rsid w:val="008235C9"/>
    <w:rsid w:val="00824515"/>
    <w:rsid w:val="008258DF"/>
    <w:rsid w:val="00825F85"/>
    <w:rsid w:val="00826521"/>
    <w:rsid w:val="00826F36"/>
    <w:rsid w:val="00827305"/>
    <w:rsid w:val="008273CB"/>
    <w:rsid w:val="008273EC"/>
    <w:rsid w:val="00827C7D"/>
    <w:rsid w:val="00827E18"/>
    <w:rsid w:val="00830397"/>
    <w:rsid w:val="0083044F"/>
    <w:rsid w:val="00830C9A"/>
    <w:rsid w:val="00830D7A"/>
    <w:rsid w:val="008313EA"/>
    <w:rsid w:val="0083152D"/>
    <w:rsid w:val="008325DC"/>
    <w:rsid w:val="00832674"/>
    <w:rsid w:val="00832812"/>
    <w:rsid w:val="00832C0C"/>
    <w:rsid w:val="00832CAB"/>
    <w:rsid w:val="00833A78"/>
    <w:rsid w:val="0083401A"/>
    <w:rsid w:val="008341D0"/>
    <w:rsid w:val="00834368"/>
    <w:rsid w:val="00834651"/>
    <w:rsid w:val="008352B9"/>
    <w:rsid w:val="00836494"/>
    <w:rsid w:val="008374B8"/>
    <w:rsid w:val="00837F19"/>
    <w:rsid w:val="00837FD1"/>
    <w:rsid w:val="00840188"/>
    <w:rsid w:val="008406C5"/>
    <w:rsid w:val="008412BF"/>
    <w:rsid w:val="008413FC"/>
    <w:rsid w:val="00841611"/>
    <w:rsid w:val="00841DC5"/>
    <w:rsid w:val="00841FAA"/>
    <w:rsid w:val="00842661"/>
    <w:rsid w:val="00842E7E"/>
    <w:rsid w:val="00842ECA"/>
    <w:rsid w:val="00843B81"/>
    <w:rsid w:val="00844C1D"/>
    <w:rsid w:val="00844EC7"/>
    <w:rsid w:val="008452DF"/>
    <w:rsid w:val="00846976"/>
    <w:rsid w:val="00846AAC"/>
    <w:rsid w:val="0084727F"/>
    <w:rsid w:val="00847472"/>
    <w:rsid w:val="0085080E"/>
    <w:rsid w:val="0085198D"/>
    <w:rsid w:val="00852450"/>
    <w:rsid w:val="00852A66"/>
    <w:rsid w:val="00852ADB"/>
    <w:rsid w:val="00852D95"/>
    <w:rsid w:val="008533E0"/>
    <w:rsid w:val="0085343E"/>
    <w:rsid w:val="00853452"/>
    <w:rsid w:val="00853F92"/>
    <w:rsid w:val="00854735"/>
    <w:rsid w:val="008548E2"/>
    <w:rsid w:val="00854D12"/>
    <w:rsid w:val="00854FE5"/>
    <w:rsid w:val="0085624A"/>
    <w:rsid w:val="008568A0"/>
    <w:rsid w:val="008568F6"/>
    <w:rsid w:val="008576D5"/>
    <w:rsid w:val="008603DA"/>
    <w:rsid w:val="00860BE1"/>
    <w:rsid w:val="00861037"/>
    <w:rsid w:val="00861D4A"/>
    <w:rsid w:val="008621B4"/>
    <w:rsid w:val="008629CB"/>
    <w:rsid w:val="00862FA1"/>
    <w:rsid w:val="0086395E"/>
    <w:rsid w:val="00863C9F"/>
    <w:rsid w:val="00863E0E"/>
    <w:rsid w:val="00864379"/>
    <w:rsid w:val="00864C04"/>
    <w:rsid w:val="008650A5"/>
    <w:rsid w:val="008660C9"/>
    <w:rsid w:val="00866B05"/>
    <w:rsid w:val="00866B21"/>
    <w:rsid w:val="008672B3"/>
    <w:rsid w:val="008711FC"/>
    <w:rsid w:val="008720AB"/>
    <w:rsid w:val="0087462E"/>
    <w:rsid w:val="00874A28"/>
    <w:rsid w:val="00874DB5"/>
    <w:rsid w:val="00874E3C"/>
    <w:rsid w:val="00875802"/>
    <w:rsid w:val="00876A10"/>
    <w:rsid w:val="00876C17"/>
    <w:rsid w:val="008773B4"/>
    <w:rsid w:val="00877D5B"/>
    <w:rsid w:val="008808E5"/>
    <w:rsid w:val="00880F9F"/>
    <w:rsid w:val="00881380"/>
    <w:rsid w:val="008816F2"/>
    <w:rsid w:val="00881B72"/>
    <w:rsid w:val="008820B3"/>
    <w:rsid w:val="008821FA"/>
    <w:rsid w:val="00882534"/>
    <w:rsid w:val="00883885"/>
    <w:rsid w:val="00883A68"/>
    <w:rsid w:val="00884C1A"/>
    <w:rsid w:val="00884D38"/>
    <w:rsid w:val="00884D9E"/>
    <w:rsid w:val="00885C02"/>
    <w:rsid w:val="008869AF"/>
    <w:rsid w:val="008878D4"/>
    <w:rsid w:val="008903D2"/>
    <w:rsid w:val="00890675"/>
    <w:rsid w:val="008912D6"/>
    <w:rsid w:val="00892600"/>
    <w:rsid w:val="00892A4C"/>
    <w:rsid w:val="00892F0B"/>
    <w:rsid w:val="0089346D"/>
    <w:rsid w:val="00893655"/>
    <w:rsid w:val="008940A9"/>
    <w:rsid w:val="0089560D"/>
    <w:rsid w:val="00895F15"/>
    <w:rsid w:val="008964D5"/>
    <w:rsid w:val="0089677A"/>
    <w:rsid w:val="00897553"/>
    <w:rsid w:val="00897C42"/>
    <w:rsid w:val="008A0F35"/>
    <w:rsid w:val="008A1660"/>
    <w:rsid w:val="008A19D0"/>
    <w:rsid w:val="008A1B6D"/>
    <w:rsid w:val="008A20A5"/>
    <w:rsid w:val="008A23CE"/>
    <w:rsid w:val="008A2AB1"/>
    <w:rsid w:val="008A45C0"/>
    <w:rsid w:val="008A469D"/>
    <w:rsid w:val="008A5601"/>
    <w:rsid w:val="008A66C4"/>
    <w:rsid w:val="008A6827"/>
    <w:rsid w:val="008A77EE"/>
    <w:rsid w:val="008A7A91"/>
    <w:rsid w:val="008A7C03"/>
    <w:rsid w:val="008A7E49"/>
    <w:rsid w:val="008A7F60"/>
    <w:rsid w:val="008B217F"/>
    <w:rsid w:val="008B23B9"/>
    <w:rsid w:val="008B26C3"/>
    <w:rsid w:val="008B29CF"/>
    <w:rsid w:val="008B306F"/>
    <w:rsid w:val="008B3E78"/>
    <w:rsid w:val="008B4573"/>
    <w:rsid w:val="008B56DF"/>
    <w:rsid w:val="008B57FA"/>
    <w:rsid w:val="008B5EE9"/>
    <w:rsid w:val="008B635A"/>
    <w:rsid w:val="008B63B2"/>
    <w:rsid w:val="008C07B3"/>
    <w:rsid w:val="008C1F0C"/>
    <w:rsid w:val="008C20D5"/>
    <w:rsid w:val="008C2481"/>
    <w:rsid w:val="008C4238"/>
    <w:rsid w:val="008C460F"/>
    <w:rsid w:val="008C5110"/>
    <w:rsid w:val="008C548E"/>
    <w:rsid w:val="008C5F35"/>
    <w:rsid w:val="008C6061"/>
    <w:rsid w:val="008C68CB"/>
    <w:rsid w:val="008C6ED0"/>
    <w:rsid w:val="008C7241"/>
    <w:rsid w:val="008C7B7F"/>
    <w:rsid w:val="008D1596"/>
    <w:rsid w:val="008D214D"/>
    <w:rsid w:val="008D2899"/>
    <w:rsid w:val="008D2FA9"/>
    <w:rsid w:val="008D3380"/>
    <w:rsid w:val="008D480F"/>
    <w:rsid w:val="008D5416"/>
    <w:rsid w:val="008D6769"/>
    <w:rsid w:val="008D7305"/>
    <w:rsid w:val="008D73D1"/>
    <w:rsid w:val="008D7DB7"/>
    <w:rsid w:val="008E07D6"/>
    <w:rsid w:val="008E1838"/>
    <w:rsid w:val="008E1AE6"/>
    <w:rsid w:val="008E1B12"/>
    <w:rsid w:val="008E1E46"/>
    <w:rsid w:val="008E1E8A"/>
    <w:rsid w:val="008E22AF"/>
    <w:rsid w:val="008E2D0A"/>
    <w:rsid w:val="008E37E4"/>
    <w:rsid w:val="008E4387"/>
    <w:rsid w:val="008E44ED"/>
    <w:rsid w:val="008E4EFC"/>
    <w:rsid w:val="008E53EB"/>
    <w:rsid w:val="008E5461"/>
    <w:rsid w:val="008E5BBC"/>
    <w:rsid w:val="008E5DCF"/>
    <w:rsid w:val="008E6310"/>
    <w:rsid w:val="008E6D2D"/>
    <w:rsid w:val="008E7AF9"/>
    <w:rsid w:val="008F09E3"/>
    <w:rsid w:val="008F0E55"/>
    <w:rsid w:val="008F1808"/>
    <w:rsid w:val="008F2DD1"/>
    <w:rsid w:val="008F456D"/>
    <w:rsid w:val="008F4623"/>
    <w:rsid w:val="008F46D5"/>
    <w:rsid w:val="008F4BB0"/>
    <w:rsid w:val="008F545C"/>
    <w:rsid w:val="008F56B5"/>
    <w:rsid w:val="008F6E81"/>
    <w:rsid w:val="008F772B"/>
    <w:rsid w:val="008F7805"/>
    <w:rsid w:val="008F7869"/>
    <w:rsid w:val="008F7B2C"/>
    <w:rsid w:val="008F7D4D"/>
    <w:rsid w:val="00900025"/>
    <w:rsid w:val="0090023D"/>
    <w:rsid w:val="00900547"/>
    <w:rsid w:val="009005BF"/>
    <w:rsid w:val="00900A2A"/>
    <w:rsid w:val="00900E7E"/>
    <w:rsid w:val="0090122D"/>
    <w:rsid w:val="0090139E"/>
    <w:rsid w:val="00901C67"/>
    <w:rsid w:val="00901DE6"/>
    <w:rsid w:val="0090204E"/>
    <w:rsid w:val="009020B6"/>
    <w:rsid w:val="009024CB"/>
    <w:rsid w:val="0090271F"/>
    <w:rsid w:val="00903985"/>
    <w:rsid w:val="00903D06"/>
    <w:rsid w:val="0090423F"/>
    <w:rsid w:val="009043FB"/>
    <w:rsid w:val="00905413"/>
    <w:rsid w:val="009059D1"/>
    <w:rsid w:val="00906713"/>
    <w:rsid w:val="00906953"/>
    <w:rsid w:val="00906F7D"/>
    <w:rsid w:val="00907009"/>
    <w:rsid w:val="00907250"/>
    <w:rsid w:val="00907AFA"/>
    <w:rsid w:val="0091090A"/>
    <w:rsid w:val="00911DF3"/>
    <w:rsid w:val="00912830"/>
    <w:rsid w:val="00913B30"/>
    <w:rsid w:val="009141AC"/>
    <w:rsid w:val="0091557D"/>
    <w:rsid w:val="009156A3"/>
    <w:rsid w:val="0091676A"/>
    <w:rsid w:val="00917C1A"/>
    <w:rsid w:val="00917C27"/>
    <w:rsid w:val="00920022"/>
    <w:rsid w:val="00920D01"/>
    <w:rsid w:val="009210CD"/>
    <w:rsid w:val="00921F44"/>
    <w:rsid w:val="00922101"/>
    <w:rsid w:val="00922295"/>
    <w:rsid w:val="00922DC8"/>
    <w:rsid w:val="0092320A"/>
    <w:rsid w:val="00923B84"/>
    <w:rsid w:val="0092461B"/>
    <w:rsid w:val="00924746"/>
    <w:rsid w:val="00924ED7"/>
    <w:rsid w:val="0092581A"/>
    <w:rsid w:val="00925820"/>
    <w:rsid w:val="00925A8F"/>
    <w:rsid w:val="0092600B"/>
    <w:rsid w:val="00926644"/>
    <w:rsid w:val="00927355"/>
    <w:rsid w:val="009275D3"/>
    <w:rsid w:val="0093146A"/>
    <w:rsid w:val="00931CC7"/>
    <w:rsid w:val="00932328"/>
    <w:rsid w:val="009335F2"/>
    <w:rsid w:val="00933AA7"/>
    <w:rsid w:val="009341FA"/>
    <w:rsid w:val="009345E3"/>
    <w:rsid w:val="00934610"/>
    <w:rsid w:val="0093504D"/>
    <w:rsid w:val="009350BA"/>
    <w:rsid w:val="00935120"/>
    <w:rsid w:val="0093521F"/>
    <w:rsid w:val="00935731"/>
    <w:rsid w:val="00935ADD"/>
    <w:rsid w:val="00935BD4"/>
    <w:rsid w:val="00936174"/>
    <w:rsid w:val="00936A55"/>
    <w:rsid w:val="00936A66"/>
    <w:rsid w:val="00937753"/>
    <w:rsid w:val="00937FF2"/>
    <w:rsid w:val="009406AE"/>
    <w:rsid w:val="00940D4F"/>
    <w:rsid w:val="009412AE"/>
    <w:rsid w:val="00943853"/>
    <w:rsid w:val="00943B9B"/>
    <w:rsid w:val="00943BF4"/>
    <w:rsid w:val="009441D8"/>
    <w:rsid w:val="009445DE"/>
    <w:rsid w:val="0094660C"/>
    <w:rsid w:val="00946BCE"/>
    <w:rsid w:val="00947C3A"/>
    <w:rsid w:val="00947CB6"/>
    <w:rsid w:val="00947F38"/>
    <w:rsid w:val="0095025D"/>
    <w:rsid w:val="009517F5"/>
    <w:rsid w:val="009534F2"/>
    <w:rsid w:val="00953F64"/>
    <w:rsid w:val="00954324"/>
    <w:rsid w:val="0095448F"/>
    <w:rsid w:val="009554D3"/>
    <w:rsid w:val="00955638"/>
    <w:rsid w:val="00955C6C"/>
    <w:rsid w:val="009561CC"/>
    <w:rsid w:val="00956448"/>
    <w:rsid w:val="00956665"/>
    <w:rsid w:val="00956766"/>
    <w:rsid w:val="00957B41"/>
    <w:rsid w:val="0096042D"/>
    <w:rsid w:val="00960F99"/>
    <w:rsid w:val="0096161E"/>
    <w:rsid w:val="00961960"/>
    <w:rsid w:val="00961C70"/>
    <w:rsid w:val="00961CE2"/>
    <w:rsid w:val="00962877"/>
    <w:rsid w:val="00962A46"/>
    <w:rsid w:val="009634A2"/>
    <w:rsid w:val="00963D95"/>
    <w:rsid w:val="009642ED"/>
    <w:rsid w:val="009644C1"/>
    <w:rsid w:val="009645F0"/>
    <w:rsid w:val="009647AC"/>
    <w:rsid w:val="00964A92"/>
    <w:rsid w:val="0096527F"/>
    <w:rsid w:val="00965D48"/>
    <w:rsid w:val="00965FE3"/>
    <w:rsid w:val="0096607D"/>
    <w:rsid w:val="009663CF"/>
    <w:rsid w:val="009669A6"/>
    <w:rsid w:val="00966FD1"/>
    <w:rsid w:val="0096718E"/>
    <w:rsid w:val="00967A66"/>
    <w:rsid w:val="00967E43"/>
    <w:rsid w:val="00970149"/>
    <w:rsid w:val="009702EB"/>
    <w:rsid w:val="0097070B"/>
    <w:rsid w:val="0097150F"/>
    <w:rsid w:val="00971EB6"/>
    <w:rsid w:val="00971F93"/>
    <w:rsid w:val="00972035"/>
    <w:rsid w:val="00972705"/>
    <w:rsid w:val="00973B5E"/>
    <w:rsid w:val="00973CBF"/>
    <w:rsid w:val="00973CD0"/>
    <w:rsid w:val="00974A21"/>
    <w:rsid w:val="00974B85"/>
    <w:rsid w:val="0097506C"/>
    <w:rsid w:val="00975951"/>
    <w:rsid w:val="009760C2"/>
    <w:rsid w:val="00976169"/>
    <w:rsid w:val="00976678"/>
    <w:rsid w:val="00977915"/>
    <w:rsid w:val="00981832"/>
    <w:rsid w:val="009818CB"/>
    <w:rsid w:val="00981BD9"/>
    <w:rsid w:val="00981E03"/>
    <w:rsid w:val="009821B1"/>
    <w:rsid w:val="00982DDC"/>
    <w:rsid w:val="00983A3A"/>
    <w:rsid w:val="00983C43"/>
    <w:rsid w:val="00984707"/>
    <w:rsid w:val="00984A19"/>
    <w:rsid w:val="009859D1"/>
    <w:rsid w:val="00986978"/>
    <w:rsid w:val="0098795E"/>
    <w:rsid w:val="00990470"/>
    <w:rsid w:val="00990641"/>
    <w:rsid w:val="00990699"/>
    <w:rsid w:val="00990D4B"/>
    <w:rsid w:val="00991F7C"/>
    <w:rsid w:val="00994C3E"/>
    <w:rsid w:val="00994CB4"/>
    <w:rsid w:val="00994E07"/>
    <w:rsid w:val="0099518F"/>
    <w:rsid w:val="00995C05"/>
    <w:rsid w:val="00996181"/>
    <w:rsid w:val="009967B2"/>
    <w:rsid w:val="00997038"/>
    <w:rsid w:val="009972BC"/>
    <w:rsid w:val="0099750E"/>
    <w:rsid w:val="00997646"/>
    <w:rsid w:val="009A0089"/>
    <w:rsid w:val="009A03C6"/>
    <w:rsid w:val="009A0CCA"/>
    <w:rsid w:val="009A188A"/>
    <w:rsid w:val="009A1C09"/>
    <w:rsid w:val="009A1E6B"/>
    <w:rsid w:val="009A2AE3"/>
    <w:rsid w:val="009A34D3"/>
    <w:rsid w:val="009A44BC"/>
    <w:rsid w:val="009A4ABE"/>
    <w:rsid w:val="009A4D77"/>
    <w:rsid w:val="009A5499"/>
    <w:rsid w:val="009A5B44"/>
    <w:rsid w:val="009A5EC2"/>
    <w:rsid w:val="009A77FC"/>
    <w:rsid w:val="009A7AFF"/>
    <w:rsid w:val="009A7C8E"/>
    <w:rsid w:val="009A7F5F"/>
    <w:rsid w:val="009B0451"/>
    <w:rsid w:val="009B04E7"/>
    <w:rsid w:val="009B06E8"/>
    <w:rsid w:val="009B0735"/>
    <w:rsid w:val="009B1547"/>
    <w:rsid w:val="009B31B4"/>
    <w:rsid w:val="009B3219"/>
    <w:rsid w:val="009B3AF5"/>
    <w:rsid w:val="009B3BA0"/>
    <w:rsid w:val="009B4139"/>
    <w:rsid w:val="009B4AB4"/>
    <w:rsid w:val="009B4AD4"/>
    <w:rsid w:val="009B5474"/>
    <w:rsid w:val="009B5844"/>
    <w:rsid w:val="009B5F39"/>
    <w:rsid w:val="009B60B0"/>
    <w:rsid w:val="009B6264"/>
    <w:rsid w:val="009B67AA"/>
    <w:rsid w:val="009B7969"/>
    <w:rsid w:val="009B7DFA"/>
    <w:rsid w:val="009C081C"/>
    <w:rsid w:val="009C0ACA"/>
    <w:rsid w:val="009C209D"/>
    <w:rsid w:val="009C2C74"/>
    <w:rsid w:val="009C3E79"/>
    <w:rsid w:val="009C46E7"/>
    <w:rsid w:val="009C4B7E"/>
    <w:rsid w:val="009C661D"/>
    <w:rsid w:val="009C68ED"/>
    <w:rsid w:val="009C7957"/>
    <w:rsid w:val="009D0476"/>
    <w:rsid w:val="009D10B2"/>
    <w:rsid w:val="009D19B9"/>
    <w:rsid w:val="009D1E9D"/>
    <w:rsid w:val="009D2796"/>
    <w:rsid w:val="009D347C"/>
    <w:rsid w:val="009D349C"/>
    <w:rsid w:val="009D3700"/>
    <w:rsid w:val="009D387B"/>
    <w:rsid w:val="009D3B51"/>
    <w:rsid w:val="009D4573"/>
    <w:rsid w:val="009D543A"/>
    <w:rsid w:val="009D588A"/>
    <w:rsid w:val="009D5B65"/>
    <w:rsid w:val="009D68E8"/>
    <w:rsid w:val="009D7F83"/>
    <w:rsid w:val="009E15DF"/>
    <w:rsid w:val="009E1AFC"/>
    <w:rsid w:val="009E1B92"/>
    <w:rsid w:val="009E231C"/>
    <w:rsid w:val="009E2C4D"/>
    <w:rsid w:val="009E333B"/>
    <w:rsid w:val="009E34F2"/>
    <w:rsid w:val="009E35BD"/>
    <w:rsid w:val="009E445D"/>
    <w:rsid w:val="009E4988"/>
    <w:rsid w:val="009E4A18"/>
    <w:rsid w:val="009E4CA4"/>
    <w:rsid w:val="009E4E1E"/>
    <w:rsid w:val="009E57BB"/>
    <w:rsid w:val="009E6514"/>
    <w:rsid w:val="009E65D8"/>
    <w:rsid w:val="009E6886"/>
    <w:rsid w:val="009E6CF8"/>
    <w:rsid w:val="009F03C1"/>
    <w:rsid w:val="009F046E"/>
    <w:rsid w:val="009F1B4D"/>
    <w:rsid w:val="009F288A"/>
    <w:rsid w:val="009F2A71"/>
    <w:rsid w:val="009F3518"/>
    <w:rsid w:val="009F3A6D"/>
    <w:rsid w:val="009F3B13"/>
    <w:rsid w:val="009F495F"/>
    <w:rsid w:val="009F4D6E"/>
    <w:rsid w:val="009F4E81"/>
    <w:rsid w:val="009F5312"/>
    <w:rsid w:val="009F61B1"/>
    <w:rsid w:val="009F626B"/>
    <w:rsid w:val="009F63D9"/>
    <w:rsid w:val="009F67BA"/>
    <w:rsid w:val="009F6FE4"/>
    <w:rsid w:val="009F73DC"/>
    <w:rsid w:val="009F7603"/>
    <w:rsid w:val="00A00768"/>
    <w:rsid w:val="00A009F5"/>
    <w:rsid w:val="00A00A85"/>
    <w:rsid w:val="00A00C9F"/>
    <w:rsid w:val="00A00CEA"/>
    <w:rsid w:val="00A01001"/>
    <w:rsid w:val="00A01487"/>
    <w:rsid w:val="00A02779"/>
    <w:rsid w:val="00A02B94"/>
    <w:rsid w:val="00A03912"/>
    <w:rsid w:val="00A03C85"/>
    <w:rsid w:val="00A041DB"/>
    <w:rsid w:val="00A04C51"/>
    <w:rsid w:val="00A04E53"/>
    <w:rsid w:val="00A05117"/>
    <w:rsid w:val="00A05195"/>
    <w:rsid w:val="00A0537A"/>
    <w:rsid w:val="00A05FA1"/>
    <w:rsid w:val="00A06E45"/>
    <w:rsid w:val="00A06EBF"/>
    <w:rsid w:val="00A06F16"/>
    <w:rsid w:val="00A07587"/>
    <w:rsid w:val="00A07B5F"/>
    <w:rsid w:val="00A07C4C"/>
    <w:rsid w:val="00A10C2E"/>
    <w:rsid w:val="00A1161B"/>
    <w:rsid w:val="00A12A7C"/>
    <w:rsid w:val="00A12B26"/>
    <w:rsid w:val="00A1401E"/>
    <w:rsid w:val="00A147CB"/>
    <w:rsid w:val="00A14C42"/>
    <w:rsid w:val="00A14FCD"/>
    <w:rsid w:val="00A1525C"/>
    <w:rsid w:val="00A15A9F"/>
    <w:rsid w:val="00A1632D"/>
    <w:rsid w:val="00A1726C"/>
    <w:rsid w:val="00A21FCB"/>
    <w:rsid w:val="00A23321"/>
    <w:rsid w:val="00A248DB"/>
    <w:rsid w:val="00A255E6"/>
    <w:rsid w:val="00A25C79"/>
    <w:rsid w:val="00A263AF"/>
    <w:rsid w:val="00A264B1"/>
    <w:rsid w:val="00A26C5B"/>
    <w:rsid w:val="00A271B1"/>
    <w:rsid w:val="00A303B1"/>
    <w:rsid w:val="00A309B6"/>
    <w:rsid w:val="00A31CC1"/>
    <w:rsid w:val="00A3290E"/>
    <w:rsid w:val="00A32DDC"/>
    <w:rsid w:val="00A338C0"/>
    <w:rsid w:val="00A33F19"/>
    <w:rsid w:val="00A34152"/>
    <w:rsid w:val="00A34DDE"/>
    <w:rsid w:val="00A353E6"/>
    <w:rsid w:val="00A35B8C"/>
    <w:rsid w:val="00A37ACC"/>
    <w:rsid w:val="00A37C0E"/>
    <w:rsid w:val="00A37DF6"/>
    <w:rsid w:val="00A37F9B"/>
    <w:rsid w:val="00A40538"/>
    <w:rsid w:val="00A40B79"/>
    <w:rsid w:val="00A40C36"/>
    <w:rsid w:val="00A40D29"/>
    <w:rsid w:val="00A41366"/>
    <w:rsid w:val="00A41FEA"/>
    <w:rsid w:val="00A430DD"/>
    <w:rsid w:val="00A4359F"/>
    <w:rsid w:val="00A43672"/>
    <w:rsid w:val="00A43C73"/>
    <w:rsid w:val="00A45044"/>
    <w:rsid w:val="00A4588F"/>
    <w:rsid w:val="00A46488"/>
    <w:rsid w:val="00A46753"/>
    <w:rsid w:val="00A504F1"/>
    <w:rsid w:val="00A50629"/>
    <w:rsid w:val="00A51194"/>
    <w:rsid w:val="00A51EFE"/>
    <w:rsid w:val="00A51FA4"/>
    <w:rsid w:val="00A526BB"/>
    <w:rsid w:val="00A52711"/>
    <w:rsid w:val="00A52870"/>
    <w:rsid w:val="00A52B50"/>
    <w:rsid w:val="00A52DEA"/>
    <w:rsid w:val="00A54DB6"/>
    <w:rsid w:val="00A55A29"/>
    <w:rsid w:val="00A55D70"/>
    <w:rsid w:val="00A561C6"/>
    <w:rsid w:val="00A565CA"/>
    <w:rsid w:val="00A56876"/>
    <w:rsid w:val="00A57455"/>
    <w:rsid w:val="00A60CAD"/>
    <w:rsid w:val="00A61946"/>
    <w:rsid w:val="00A621DC"/>
    <w:rsid w:val="00A62239"/>
    <w:rsid w:val="00A62B8A"/>
    <w:rsid w:val="00A63FB4"/>
    <w:rsid w:val="00A6476C"/>
    <w:rsid w:val="00A64936"/>
    <w:rsid w:val="00A64DFB"/>
    <w:rsid w:val="00A65078"/>
    <w:rsid w:val="00A6547B"/>
    <w:rsid w:val="00A6548D"/>
    <w:rsid w:val="00A65565"/>
    <w:rsid w:val="00A65C95"/>
    <w:rsid w:val="00A6635F"/>
    <w:rsid w:val="00A66704"/>
    <w:rsid w:val="00A67B0C"/>
    <w:rsid w:val="00A705BB"/>
    <w:rsid w:val="00A70A86"/>
    <w:rsid w:val="00A711F4"/>
    <w:rsid w:val="00A727F2"/>
    <w:rsid w:val="00A72C87"/>
    <w:rsid w:val="00A73645"/>
    <w:rsid w:val="00A74789"/>
    <w:rsid w:val="00A753D2"/>
    <w:rsid w:val="00A7575E"/>
    <w:rsid w:val="00A75DF2"/>
    <w:rsid w:val="00A75E54"/>
    <w:rsid w:val="00A77268"/>
    <w:rsid w:val="00A774FD"/>
    <w:rsid w:val="00A77E40"/>
    <w:rsid w:val="00A81355"/>
    <w:rsid w:val="00A81435"/>
    <w:rsid w:val="00A81FB1"/>
    <w:rsid w:val="00A824A2"/>
    <w:rsid w:val="00A827EB"/>
    <w:rsid w:val="00A82CFD"/>
    <w:rsid w:val="00A8318E"/>
    <w:rsid w:val="00A83430"/>
    <w:rsid w:val="00A83D36"/>
    <w:rsid w:val="00A840DC"/>
    <w:rsid w:val="00A852C7"/>
    <w:rsid w:val="00A854FB"/>
    <w:rsid w:val="00A859F8"/>
    <w:rsid w:val="00A85F25"/>
    <w:rsid w:val="00A8642F"/>
    <w:rsid w:val="00A864B0"/>
    <w:rsid w:val="00A866F3"/>
    <w:rsid w:val="00A867C9"/>
    <w:rsid w:val="00A86EEE"/>
    <w:rsid w:val="00A872CE"/>
    <w:rsid w:val="00A87EAB"/>
    <w:rsid w:val="00A90642"/>
    <w:rsid w:val="00A90F69"/>
    <w:rsid w:val="00A917DB"/>
    <w:rsid w:val="00A92411"/>
    <w:rsid w:val="00A92EBA"/>
    <w:rsid w:val="00A93E2A"/>
    <w:rsid w:val="00A93F52"/>
    <w:rsid w:val="00A94659"/>
    <w:rsid w:val="00A94780"/>
    <w:rsid w:val="00A950E1"/>
    <w:rsid w:val="00A953FD"/>
    <w:rsid w:val="00A95F6C"/>
    <w:rsid w:val="00A96305"/>
    <w:rsid w:val="00A97465"/>
    <w:rsid w:val="00A97862"/>
    <w:rsid w:val="00A97A11"/>
    <w:rsid w:val="00AA1A40"/>
    <w:rsid w:val="00AA1C37"/>
    <w:rsid w:val="00AA2374"/>
    <w:rsid w:val="00AA2A06"/>
    <w:rsid w:val="00AA3699"/>
    <w:rsid w:val="00AA39E3"/>
    <w:rsid w:val="00AA3B80"/>
    <w:rsid w:val="00AA44FA"/>
    <w:rsid w:val="00AA4805"/>
    <w:rsid w:val="00AA4E9B"/>
    <w:rsid w:val="00AA53F4"/>
    <w:rsid w:val="00AA58DF"/>
    <w:rsid w:val="00AA62F2"/>
    <w:rsid w:val="00AA6EF4"/>
    <w:rsid w:val="00AA7F48"/>
    <w:rsid w:val="00AB0094"/>
    <w:rsid w:val="00AB11D2"/>
    <w:rsid w:val="00AB11E0"/>
    <w:rsid w:val="00AB1203"/>
    <w:rsid w:val="00AB145D"/>
    <w:rsid w:val="00AB1A7E"/>
    <w:rsid w:val="00AB1AFB"/>
    <w:rsid w:val="00AB1EAA"/>
    <w:rsid w:val="00AB2547"/>
    <w:rsid w:val="00AB2965"/>
    <w:rsid w:val="00AB2AB6"/>
    <w:rsid w:val="00AB2DD2"/>
    <w:rsid w:val="00AB3149"/>
    <w:rsid w:val="00AB316C"/>
    <w:rsid w:val="00AB33EE"/>
    <w:rsid w:val="00AB36B4"/>
    <w:rsid w:val="00AB3972"/>
    <w:rsid w:val="00AB4956"/>
    <w:rsid w:val="00AB4F3F"/>
    <w:rsid w:val="00AB58E1"/>
    <w:rsid w:val="00AB5C87"/>
    <w:rsid w:val="00AB5FE3"/>
    <w:rsid w:val="00AB7657"/>
    <w:rsid w:val="00AB7C38"/>
    <w:rsid w:val="00AC0E29"/>
    <w:rsid w:val="00AC1549"/>
    <w:rsid w:val="00AC1DD1"/>
    <w:rsid w:val="00AC1E69"/>
    <w:rsid w:val="00AC1E8C"/>
    <w:rsid w:val="00AC259F"/>
    <w:rsid w:val="00AC488B"/>
    <w:rsid w:val="00AC49E6"/>
    <w:rsid w:val="00AC4A79"/>
    <w:rsid w:val="00AC5010"/>
    <w:rsid w:val="00AC5B9E"/>
    <w:rsid w:val="00AC637F"/>
    <w:rsid w:val="00AC71CE"/>
    <w:rsid w:val="00AC7ABA"/>
    <w:rsid w:val="00AD0959"/>
    <w:rsid w:val="00AD1852"/>
    <w:rsid w:val="00AD1D66"/>
    <w:rsid w:val="00AD1FA2"/>
    <w:rsid w:val="00AD2C31"/>
    <w:rsid w:val="00AD2F1B"/>
    <w:rsid w:val="00AD2FF2"/>
    <w:rsid w:val="00AD32D7"/>
    <w:rsid w:val="00AD3491"/>
    <w:rsid w:val="00AD3766"/>
    <w:rsid w:val="00AD4645"/>
    <w:rsid w:val="00AD4AA7"/>
    <w:rsid w:val="00AD4F2B"/>
    <w:rsid w:val="00AD58B0"/>
    <w:rsid w:val="00AD643A"/>
    <w:rsid w:val="00AD6DC0"/>
    <w:rsid w:val="00AD6DCB"/>
    <w:rsid w:val="00AD7397"/>
    <w:rsid w:val="00AE0EB6"/>
    <w:rsid w:val="00AE1ACE"/>
    <w:rsid w:val="00AE1D03"/>
    <w:rsid w:val="00AE2A83"/>
    <w:rsid w:val="00AE2E6F"/>
    <w:rsid w:val="00AE3022"/>
    <w:rsid w:val="00AE3E10"/>
    <w:rsid w:val="00AE6271"/>
    <w:rsid w:val="00AE63E4"/>
    <w:rsid w:val="00AE6C8C"/>
    <w:rsid w:val="00AE6DCC"/>
    <w:rsid w:val="00AE7F4A"/>
    <w:rsid w:val="00AF0068"/>
    <w:rsid w:val="00AF0156"/>
    <w:rsid w:val="00AF0623"/>
    <w:rsid w:val="00AF0AF1"/>
    <w:rsid w:val="00AF11E8"/>
    <w:rsid w:val="00AF1B11"/>
    <w:rsid w:val="00AF2E85"/>
    <w:rsid w:val="00AF3CA7"/>
    <w:rsid w:val="00AF4292"/>
    <w:rsid w:val="00AF5740"/>
    <w:rsid w:val="00AF6795"/>
    <w:rsid w:val="00AF70F1"/>
    <w:rsid w:val="00AF7510"/>
    <w:rsid w:val="00AF7791"/>
    <w:rsid w:val="00AF7D7B"/>
    <w:rsid w:val="00B00699"/>
    <w:rsid w:val="00B0180C"/>
    <w:rsid w:val="00B01869"/>
    <w:rsid w:val="00B03423"/>
    <w:rsid w:val="00B038E6"/>
    <w:rsid w:val="00B04361"/>
    <w:rsid w:val="00B05626"/>
    <w:rsid w:val="00B05A52"/>
    <w:rsid w:val="00B062CA"/>
    <w:rsid w:val="00B06AB0"/>
    <w:rsid w:val="00B0757D"/>
    <w:rsid w:val="00B07923"/>
    <w:rsid w:val="00B07A4B"/>
    <w:rsid w:val="00B07EC1"/>
    <w:rsid w:val="00B102C1"/>
    <w:rsid w:val="00B10C03"/>
    <w:rsid w:val="00B112D9"/>
    <w:rsid w:val="00B1226E"/>
    <w:rsid w:val="00B124E8"/>
    <w:rsid w:val="00B12987"/>
    <w:rsid w:val="00B12F34"/>
    <w:rsid w:val="00B1390E"/>
    <w:rsid w:val="00B13D40"/>
    <w:rsid w:val="00B142D3"/>
    <w:rsid w:val="00B15F06"/>
    <w:rsid w:val="00B16CB3"/>
    <w:rsid w:val="00B174E4"/>
    <w:rsid w:val="00B17735"/>
    <w:rsid w:val="00B20557"/>
    <w:rsid w:val="00B206BD"/>
    <w:rsid w:val="00B20838"/>
    <w:rsid w:val="00B209D8"/>
    <w:rsid w:val="00B20B35"/>
    <w:rsid w:val="00B213D5"/>
    <w:rsid w:val="00B216F8"/>
    <w:rsid w:val="00B219E5"/>
    <w:rsid w:val="00B21E64"/>
    <w:rsid w:val="00B21FC6"/>
    <w:rsid w:val="00B22D77"/>
    <w:rsid w:val="00B2320C"/>
    <w:rsid w:val="00B23418"/>
    <w:rsid w:val="00B238FB"/>
    <w:rsid w:val="00B23E0F"/>
    <w:rsid w:val="00B24A72"/>
    <w:rsid w:val="00B24C40"/>
    <w:rsid w:val="00B25580"/>
    <w:rsid w:val="00B2595A"/>
    <w:rsid w:val="00B26ADC"/>
    <w:rsid w:val="00B27033"/>
    <w:rsid w:val="00B27C8F"/>
    <w:rsid w:val="00B27D92"/>
    <w:rsid w:val="00B30802"/>
    <w:rsid w:val="00B30E6E"/>
    <w:rsid w:val="00B31376"/>
    <w:rsid w:val="00B3138F"/>
    <w:rsid w:val="00B32CE2"/>
    <w:rsid w:val="00B3430F"/>
    <w:rsid w:val="00B3437C"/>
    <w:rsid w:val="00B34D08"/>
    <w:rsid w:val="00B35823"/>
    <w:rsid w:val="00B35B07"/>
    <w:rsid w:val="00B35DFB"/>
    <w:rsid w:val="00B35E7F"/>
    <w:rsid w:val="00B36216"/>
    <w:rsid w:val="00B36EB7"/>
    <w:rsid w:val="00B40A9A"/>
    <w:rsid w:val="00B40E89"/>
    <w:rsid w:val="00B411D8"/>
    <w:rsid w:val="00B413EF"/>
    <w:rsid w:val="00B4143A"/>
    <w:rsid w:val="00B41E09"/>
    <w:rsid w:val="00B42728"/>
    <w:rsid w:val="00B42DA9"/>
    <w:rsid w:val="00B42E8E"/>
    <w:rsid w:val="00B43912"/>
    <w:rsid w:val="00B44CE0"/>
    <w:rsid w:val="00B45C50"/>
    <w:rsid w:val="00B460E2"/>
    <w:rsid w:val="00B46BA6"/>
    <w:rsid w:val="00B47401"/>
    <w:rsid w:val="00B47771"/>
    <w:rsid w:val="00B47777"/>
    <w:rsid w:val="00B4785E"/>
    <w:rsid w:val="00B47B7A"/>
    <w:rsid w:val="00B47E33"/>
    <w:rsid w:val="00B47E38"/>
    <w:rsid w:val="00B503BB"/>
    <w:rsid w:val="00B506BF"/>
    <w:rsid w:val="00B51F17"/>
    <w:rsid w:val="00B52083"/>
    <w:rsid w:val="00B5211D"/>
    <w:rsid w:val="00B5353B"/>
    <w:rsid w:val="00B53706"/>
    <w:rsid w:val="00B538E7"/>
    <w:rsid w:val="00B53C0E"/>
    <w:rsid w:val="00B53E93"/>
    <w:rsid w:val="00B540D3"/>
    <w:rsid w:val="00B55429"/>
    <w:rsid w:val="00B55C59"/>
    <w:rsid w:val="00B55D0C"/>
    <w:rsid w:val="00B55DE1"/>
    <w:rsid w:val="00B56961"/>
    <w:rsid w:val="00B5793D"/>
    <w:rsid w:val="00B57C49"/>
    <w:rsid w:val="00B57EC9"/>
    <w:rsid w:val="00B609D6"/>
    <w:rsid w:val="00B61904"/>
    <w:rsid w:val="00B61A55"/>
    <w:rsid w:val="00B6230E"/>
    <w:rsid w:val="00B62CFF"/>
    <w:rsid w:val="00B63960"/>
    <w:rsid w:val="00B639A0"/>
    <w:rsid w:val="00B64063"/>
    <w:rsid w:val="00B64D5E"/>
    <w:rsid w:val="00B6515F"/>
    <w:rsid w:val="00B651E9"/>
    <w:rsid w:val="00B655C8"/>
    <w:rsid w:val="00B65A71"/>
    <w:rsid w:val="00B65BA5"/>
    <w:rsid w:val="00B66F9C"/>
    <w:rsid w:val="00B67209"/>
    <w:rsid w:val="00B675A4"/>
    <w:rsid w:val="00B679AA"/>
    <w:rsid w:val="00B67B96"/>
    <w:rsid w:val="00B67E19"/>
    <w:rsid w:val="00B67E61"/>
    <w:rsid w:val="00B70154"/>
    <w:rsid w:val="00B7042F"/>
    <w:rsid w:val="00B7179C"/>
    <w:rsid w:val="00B71B2A"/>
    <w:rsid w:val="00B72448"/>
    <w:rsid w:val="00B725C4"/>
    <w:rsid w:val="00B727B8"/>
    <w:rsid w:val="00B728B9"/>
    <w:rsid w:val="00B72ADF"/>
    <w:rsid w:val="00B7367D"/>
    <w:rsid w:val="00B736C7"/>
    <w:rsid w:val="00B73B16"/>
    <w:rsid w:val="00B73C38"/>
    <w:rsid w:val="00B74D51"/>
    <w:rsid w:val="00B752DA"/>
    <w:rsid w:val="00B753A5"/>
    <w:rsid w:val="00B75420"/>
    <w:rsid w:val="00B75756"/>
    <w:rsid w:val="00B75EAF"/>
    <w:rsid w:val="00B76478"/>
    <w:rsid w:val="00B77427"/>
    <w:rsid w:val="00B801D0"/>
    <w:rsid w:val="00B81047"/>
    <w:rsid w:val="00B81714"/>
    <w:rsid w:val="00B82345"/>
    <w:rsid w:val="00B835B1"/>
    <w:rsid w:val="00B83606"/>
    <w:rsid w:val="00B83C82"/>
    <w:rsid w:val="00B83F9D"/>
    <w:rsid w:val="00B8439C"/>
    <w:rsid w:val="00B843F0"/>
    <w:rsid w:val="00B846D9"/>
    <w:rsid w:val="00B84F2F"/>
    <w:rsid w:val="00B85A81"/>
    <w:rsid w:val="00B8696F"/>
    <w:rsid w:val="00B86AE6"/>
    <w:rsid w:val="00B86BF9"/>
    <w:rsid w:val="00B8732B"/>
    <w:rsid w:val="00B87E6E"/>
    <w:rsid w:val="00B9032F"/>
    <w:rsid w:val="00B9042D"/>
    <w:rsid w:val="00B90A19"/>
    <w:rsid w:val="00B90AC5"/>
    <w:rsid w:val="00B91176"/>
    <w:rsid w:val="00B91672"/>
    <w:rsid w:val="00B91DEC"/>
    <w:rsid w:val="00B9254D"/>
    <w:rsid w:val="00B9269E"/>
    <w:rsid w:val="00B92F10"/>
    <w:rsid w:val="00B9337F"/>
    <w:rsid w:val="00B93414"/>
    <w:rsid w:val="00B936F9"/>
    <w:rsid w:val="00B93847"/>
    <w:rsid w:val="00B93D56"/>
    <w:rsid w:val="00B94049"/>
    <w:rsid w:val="00B94DEA"/>
    <w:rsid w:val="00B9534B"/>
    <w:rsid w:val="00B9637B"/>
    <w:rsid w:val="00B96D09"/>
    <w:rsid w:val="00B97501"/>
    <w:rsid w:val="00B97747"/>
    <w:rsid w:val="00BA0FC4"/>
    <w:rsid w:val="00BA1A9B"/>
    <w:rsid w:val="00BA23A9"/>
    <w:rsid w:val="00BA2461"/>
    <w:rsid w:val="00BA33E3"/>
    <w:rsid w:val="00BA38BE"/>
    <w:rsid w:val="00BA54EC"/>
    <w:rsid w:val="00BA6964"/>
    <w:rsid w:val="00BA7226"/>
    <w:rsid w:val="00BA7F3F"/>
    <w:rsid w:val="00BB10C0"/>
    <w:rsid w:val="00BB1709"/>
    <w:rsid w:val="00BB1A84"/>
    <w:rsid w:val="00BB200F"/>
    <w:rsid w:val="00BB444A"/>
    <w:rsid w:val="00BB4D75"/>
    <w:rsid w:val="00BB5325"/>
    <w:rsid w:val="00BB6572"/>
    <w:rsid w:val="00BB7B48"/>
    <w:rsid w:val="00BB7FAE"/>
    <w:rsid w:val="00BC02FF"/>
    <w:rsid w:val="00BC0CED"/>
    <w:rsid w:val="00BC1094"/>
    <w:rsid w:val="00BC230E"/>
    <w:rsid w:val="00BC2970"/>
    <w:rsid w:val="00BC3A2A"/>
    <w:rsid w:val="00BC57FC"/>
    <w:rsid w:val="00BC618D"/>
    <w:rsid w:val="00BC6DF1"/>
    <w:rsid w:val="00BC744F"/>
    <w:rsid w:val="00BC77AD"/>
    <w:rsid w:val="00BC7A94"/>
    <w:rsid w:val="00BD0012"/>
    <w:rsid w:val="00BD10FB"/>
    <w:rsid w:val="00BD11DD"/>
    <w:rsid w:val="00BD15C0"/>
    <w:rsid w:val="00BD164F"/>
    <w:rsid w:val="00BD1937"/>
    <w:rsid w:val="00BD1A9F"/>
    <w:rsid w:val="00BD28CD"/>
    <w:rsid w:val="00BD2A3E"/>
    <w:rsid w:val="00BD37F9"/>
    <w:rsid w:val="00BD3A16"/>
    <w:rsid w:val="00BD3DA4"/>
    <w:rsid w:val="00BD41B9"/>
    <w:rsid w:val="00BD44C4"/>
    <w:rsid w:val="00BD4D3F"/>
    <w:rsid w:val="00BD60E6"/>
    <w:rsid w:val="00BD6236"/>
    <w:rsid w:val="00BD63AC"/>
    <w:rsid w:val="00BD6471"/>
    <w:rsid w:val="00BD6DC8"/>
    <w:rsid w:val="00BD718E"/>
    <w:rsid w:val="00BD7264"/>
    <w:rsid w:val="00BD735A"/>
    <w:rsid w:val="00BD75F4"/>
    <w:rsid w:val="00BD7BA7"/>
    <w:rsid w:val="00BE09A4"/>
    <w:rsid w:val="00BE1854"/>
    <w:rsid w:val="00BE2524"/>
    <w:rsid w:val="00BE2568"/>
    <w:rsid w:val="00BE33AA"/>
    <w:rsid w:val="00BE3F62"/>
    <w:rsid w:val="00BE43A1"/>
    <w:rsid w:val="00BE59F8"/>
    <w:rsid w:val="00BE68FB"/>
    <w:rsid w:val="00BE6F8E"/>
    <w:rsid w:val="00BE7BAD"/>
    <w:rsid w:val="00BF00FB"/>
    <w:rsid w:val="00BF01E8"/>
    <w:rsid w:val="00BF194E"/>
    <w:rsid w:val="00BF1C27"/>
    <w:rsid w:val="00BF27EF"/>
    <w:rsid w:val="00BF2D09"/>
    <w:rsid w:val="00BF2D0D"/>
    <w:rsid w:val="00BF2F64"/>
    <w:rsid w:val="00BF355C"/>
    <w:rsid w:val="00BF3835"/>
    <w:rsid w:val="00BF3EE1"/>
    <w:rsid w:val="00BF4E13"/>
    <w:rsid w:val="00BF5C7A"/>
    <w:rsid w:val="00BF5EF8"/>
    <w:rsid w:val="00BF5F1D"/>
    <w:rsid w:val="00BF5FC7"/>
    <w:rsid w:val="00BF6683"/>
    <w:rsid w:val="00BF6C63"/>
    <w:rsid w:val="00BF7AD2"/>
    <w:rsid w:val="00C00105"/>
    <w:rsid w:val="00C0142D"/>
    <w:rsid w:val="00C01F17"/>
    <w:rsid w:val="00C02B91"/>
    <w:rsid w:val="00C03977"/>
    <w:rsid w:val="00C04A0A"/>
    <w:rsid w:val="00C04B5C"/>
    <w:rsid w:val="00C055BC"/>
    <w:rsid w:val="00C05CB4"/>
    <w:rsid w:val="00C05DCC"/>
    <w:rsid w:val="00C063AB"/>
    <w:rsid w:val="00C067BF"/>
    <w:rsid w:val="00C06C97"/>
    <w:rsid w:val="00C1003C"/>
    <w:rsid w:val="00C100C2"/>
    <w:rsid w:val="00C10CE7"/>
    <w:rsid w:val="00C12DDC"/>
    <w:rsid w:val="00C139A2"/>
    <w:rsid w:val="00C13A1F"/>
    <w:rsid w:val="00C13A86"/>
    <w:rsid w:val="00C14386"/>
    <w:rsid w:val="00C156D1"/>
    <w:rsid w:val="00C15739"/>
    <w:rsid w:val="00C15DF5"/>
    <w:rsid w:val="00C15E3A"/>
    <w:rsid w:val="00C15E68"/>
    <w:rsid w:val="00C164B2"/>
    <w:rsid w:val="00C16553"/>
    <w:rsid w:val="00C165DB"/>
    <w:rsid w:val="00C16C69"/>
    <w:rsid w:val="00C16FC8"/>
    <w:rsid w:val="00C2023C"/>
    <w:rsid w:val="00C2051D"/>
    <w:rsid w:val="00C20CDC"/>
    <w:rsid w:val="00C20E8E"/>
    <w:rsid w:val="00C21140"/>
    <w:rsid w:val="00C21AA5"/>
    <w:rsid w:val="00C21E46"/>
    <w:rsid w:val="00C21E7C"/>
    <w:rsid w:val="00C2257D"/>
    <w:rsid w:val="00C23516"/>
    <w:rsid w:val="00C2401B"/>
    <w:rsid w:val="00C24651"/>
    <w:rsid w:val="00C247BC"/>
    <w:rsid w:val="00C24F36"/>
    <w:rsid w:val="00C252BA"/>
    <w:rsid w:val="00C257E8"/>
    <w:rsid w:val="00C25F63"/>
    <w:rsid w:val="00C27B4F"/>
    <w:rsid w:val="00C30DAD"/>
    <w:rsid w:val="00C30EDF"/>
    <w:rsid w:val="00C30F94"/>
    <w:rsid w:val="00C32111"/>
    <w:rsid w:val="00C326F1"/>
    <w:rsid w:val="00C32F66"/>
    <w:rsid w:val="00C33597"/>
    <w:rsid w:val="00C33A89"/>
    <w:rsid w:val="00C33D11"/>
    <w:rsid w:val="00C33D92"/>
    <w:rsid w:val="00C343B8"/>
    <w:rsid w:val="00C34705"/>
    <w:rsid w:val="00C34769"/>
    <w:rsid w:val="00C3507B"/>
    <w:rsid w:val="00C352A6"/>
    <w:rsid w:val="00C358FC"/>
    <w:rsid w:val="00C35BFC"/>
    <w:rsid w:val="00C36376"/>
    <w:rsid w:val="00C366F1"/>
    <w:rsid w:val="00C4257B"/>
    <w:rsid w:val="00C42AE0"/>
    <w:rsid w:val="00C42E29"/>
    <w:rsid w:val="00C42FAF"/>
    <w:rsid w:val="00C4320F"/>
    <w:rsid w:val="00C43E61"/>
    <w:rsid w:val="00C43F8C"/>
    <w:rsid w:val="00C4447D"/>
    <w:rsid w:val="00C44DFD"/>
    <w:rsid w:val="00C44EBD"/>
    <w:rsid w:val="00C46C17"/>
    <w:rsid w:val="00C47176"/>
    <w:rsid w:val="00C47E05"/>
    <w:rsid w:val="00C505A5"/>
    <w:rsid w:val="00C507FB"/>
    <w:rsid w:val="00C50D46"/>
    <w:rsid w:val="00C51590"/>
    <w:rsid w:val="00C51936"/>
    <w:rsid w:val="00C51DBD"/>
    <w:rsid w:val="00C52318"/>
    <w:rsid w:val="00C52C67"/>
    <w:rsid w:val="00C5305B"/>
    <w:rsid w:val="00C5333A"/>
    <w:rsid w:val="00C539F4"/>
    <w:rsid w:val="00C53A79"/>
    <w:rsid w:val="00C53D18"/>
    <w:rsid w:val="00C54DF1"/>
    <w:rsid w:val="00C5513E"/>
    <w:rsid w:val="00C554B9"/>
    <w:rsid w:val="00C55E03"/>
    <w:rsid w:val="00C55FCF"/>
    <w:rsid w:val="00C5646D"/>
    <w:rsid w:val="00C56490"/>
    <w:rsid w:val="00C571B6"/>
    <w:rsid w:val="00C572AF"/>
    <w:rsid w:val="00C57B97"/>
    <w:rsid w:val="00C60876"/>
    <w:rsid w:val="00C616A9"/>
    <w:rsid w:val="00C61F04"/>
    <w:rsid w:val="00C62881"/>
    <w:rsid w:val="00C62F68"/>
    <w:rsid w:val="00C638DC"/>
    <w:rsid w:val="00C640D2"/>
    <w:rsid w:val="00C6478F"/>
    <w:rsid w:val="00C65066"/>
    <w:rsid w:val="00C65222"/>
    <w:rsid w:val="00C65A53"/>
    <w:rsid w:val="00C66A0C"/>
    <w:rsid w:val="00C66BAB"/>
    <w:rsid w:val="00C675C3"/>
    <w:rsid w:val="00C7138B"/>
    <w:rsid w:val="00C7162C"/>
    <w:rsid w:val="00C716AE"/>
    <w:rsid w:val="00C716C1"/>
    <w:rsid w:val="00C718DE"/>
    <w:rsid w:val="00C71A3D"/>
    <w:rsid w:val="00C725B2"/>
    <w:rsid w:val="00C72A7F"/>
    <w:rsid w:val="00C72B44"/>
    <w:rsid w:val="00C72B4A"/>
    <w:rsid w:val="00C73399"/>
    <w:rsid w:val="00C733BB"/>
    <w:rsid w:val="00C745FC"/>
    <w:rsid w:val="00C74946"/>
    <w:rsid w:val="00C74BA7"/>
    <w:rsid w:val="00C74EEE"/>
    <w:rsid w:val="00C74F1A"/>
    <w:rsid w:val="00C753BA"/>
    <w:rsid w:val="00C76832"/>
    <w:rsid w:val="00C7684F"/>
    <w:rsid w:val="00C77284"/>
    <w:rsid w:val="00C77A05"/>
    <w:rsid w:val="00C77AD9"/>
    <w:rsid w:val="00C77AF2"/>
    <w:rsid w:val="00C77BE8"/>
    <w:rsid w:val="00C80918"/>
    <w:rsid w:val="00C81019"/>
    <w:rsid w:val="00C81809"/>
    <w:rsid w:val="00C81DE2"/>
    <w:rsid w:val="00C83520"/>
    <w:rsid w:val="00C83964"/>
    <w:rsid w:val="00C84654"/>
    <w:rsid w:val="00C84663"/>
    <w:rsid w:val="00C8467E"/>
    <w:rsid w:val="00C848EA"/>
    <w:rsid w:val="00C84DD6"/>
    <w:rsid w:val="00C8507C"/>
    <w:rsid w:val="00C85373"/>
    <w:rsid w:val="00C86860"/>
    <w:rsid w:val="00C86C45"/>
    <w:rsid w:val="00C86E27"/>
    <w:rsid w:val="00C87082"/>
    <w:rsid w:val="00C871FE"/>
    <w:rsid w:val="00C903A6"/>
    <w:rsid w:val="00C90915"/>
    <w:rsid w:val="00C90BF2"/>
    <w:rsid w:val="00C914C8"/>
    <w:rsid w:val="00C916B1"/>
    <w:rsid w:val="00C917E2"/>
    <w:rsid w:val="00C92377"/>
    <w:rsid w:val="00C926E6"/>
    <w:rsid w:val="00C928DA"/>
    <w:rsid w:val="00C92E7F"/>
    <w:rsid w:val="00C93991"/>
    <w:rsid w:val="00C93A2C"/>
    <w:rsid w:val="00C940E0"/>
    <w:rsid w:val="00C9427B"/>
    <w:rsid w:val="00C95154"/>
    <w:rsid w:val="00C95B8E"/>
    <w:rsid w:val="00C9627B"/>
    <w:rsid w:val="00C9681A"/>
    <w:rsid w:val="00C968D8"/>
    <w:rsid w:val="00C9696E"/>
    <w:rsid w:val="00C97EC4"/>
    <w:rsid w:val="00CA0927"/>
    <w:rsid w:val="00CA09FB"/>
    <w:rsid w:val="00CA0D63"/>
    <w:rsid w:val="00CA16C0"/>
    <w:rsid w:val="00CA1773"/>
    <w:rsid w:val="00CA1AF7"/>
    <w:rsid w:val="00CA3F8F"/>
    <w:rsid w:val="00CA49D4"/>
    <w:rsid w:val="00CA4C89"/>
    <w:rsid w:val="00CA4CBC"/>
    <w:rsid w:val="00CA4E3D"/>
    <w:rsid w:val="00CA5409"/>
    <w:rsid w:val="00CA5815"/>
    <w:rsid w:val="00CA5AEE"/>
    <w:rsid w:val="00CA5DB2"/>
    <w:rsid w:val="00CA67AE"/>
    <w:rsid w:val="00CA6DEC"/>
    <w:rsid w:val="00CA72F6"/>
    <w:rsid w:val="00CA77E3"/>
    <w:rsid w:val="00CA7D2C"/>
    <w:rsid w:val="00CB1E3E"/>
    <w:rsid w:val="00CB2504"/>
    <w:rsid w:val="00CB2984"/>
    <w:rsid w:val="00CB2CE2"/>
    <w:rsid w:val="00CB2CF0"/>
    <w:rsid w:val="00CB3269"/>
    <w:rsid w:val="00CB35E7"/>
    <w:rsid w:val="00CB377A"/>
    <w:rsid w:val="00CB382E"/>
    <w:rsid w:val="00CB3D0E"/>
    <w:rsid w:val="00CB429A"/>
    <w:rsid w:val="00CB462C"/>
    <w:rsid w:val="00CB50B8"/>
    <w:rsid w:val="00CB5528"/>
    <w:rsid w:val="00CB5BE8"/>
    <w:rsid w:val="00CB6AE4"/>
    <w:rsid w:val="00CB6D65"/>
    <w:rsid w:val="00CC238A"/>
    <w:rsid w:val="00CC2460"/>
    <w:rsid w:val="00CC2608"/>
    <w:rsid w:val="00CC2B81"/>
    <w:rsid w:val="00CC2CF0"/>
    <w:rsid w:val="00CC30D7"/>
    <w:rsid w:val="00CC39CA"/>
    <w:rsid w:val="00CC40D7"/>
    <w:rsid w:val="00CC4308"/>
    <w:rsid w:val="00CC4C86"/>
    <w:rsid w:val="00CC568F"/>
    <w:rsid w:val="00CC5D30"/>
    <w:rsid w:val="00CC5D8B"/>
    <w:rsid w:val="00CC6A73"/>
    <w:rsid w:val="00CC6C75"/>
    <w:rsid w:val="00CC76A5"/>
    <w:rsid w:val="00CC7EE7"/>
    <w:rsid w:val="00CC7F95"/>
    <w:rsid w:val="00CD0419"/>
    <w:rsid w:val="00CD0B93"/>
    <w:rsid w:val="00CD0CB7"/>
    <w:rsid w:val="00CD0F42"/>
    <w:rsid w:val="00CD1997"/>
    <w:rsid w:val="00CD1EA0"/>
    <w:rsid w:val="00CD23CA"/>
    <w:rsid w:val="00CD2A89"/>
    <w:rsid w:val="00CD4931"/>
    <w:rsid w:val="00CD4FE2"/>
    <w:rsid w:val="00CD648B"/>
    <w:rsid w:val="00CD6D7C"/>
    <w:rsid w:val="00CD7088"/>
    <w:rsid w:val="00CD70D6"/>
    <w:rsid w:val="00CD726E"/>
    <w:rsid w:val="00CD72BC"/>
    <w:rsid w:val="00CD7356"/>
    <w:rsid w:val="00CD7B01"/>
    <w:rsid w:val="00CE0051"/>
    <w:rsid w:val="00CE033B"/>
    <w:rsid w:val="00CE1645"/>
    <w:rsid w:val="00CE1EBC"/>
    <w:rsid w:val="00CE24B9"/>
    <w:rsid w:val="00CE3665"/>
    <w:rsid w:val="00CE3B5A"/>
    <w:rsid w:val="00CE3E04"/>
    <w:rsid w:val="00CE4BEC"/>
    <w:rsid w:val="00CE4F54"/>
    <w:rsid w:val="00CE54AA"/>
    <w:rsid w:val="00CE57DD"/>
    <w:rsid w:val="00CE5CA9"/>
    <w:rsid w:val="00CE776A"/>
    <w:rsid w:val="00CE7FD1"/>
    <w:rsid w:val="00CF05BC"/>
    <w:rsid w:val="00CF0C67"/>
    <w:rsid w:val="00CF1408"/>
    <w:rsid w:val="00CF1780"/>
    <w:rsid w:val="00CF23F7"/>
    <w:rsid w:val="00CF2B17"/>
    <w:rsid w:val="00CF2FC4"/>
    <w:rsid w:val="00CF3118"/>
    <w:rsid w:val="00CF33AF"/>
    <w:rsid w:val="00CF3726"/>
    <w:rsid w:val="00CF39A6"/>
    <w:rsid w:val="00CF3E8B"/>
    <w:rsid w:val="00CF3EF9"/>
    <w:rsid w:val="00CF451D"/>
    <w:rsid w:val="00CF490C"/>
    <w:rsid w:val="00CF4AF4"/>
    <w:rsid w:val="00CF5233"/>
    <w:rsid w:val="00CF62E6"/>
    <w:rsid w:val="00CF6306"/>
    <w:rsid w:val="00CF70F7"/>
    <w:rsid w:val="00CF75A8"/>
    <w:rsid w:val="00D0056C"/>
    <w:rsid w:val="00D00612"/>
    <w:rsid w:val="00D007FF"/>
    <w:rsid w:val="00D01009"/>
    <w:rsid w:val="00D01064"/>
    <w:rsid w:val="00D0131A"/>
    <w:rsid w:val="00D02448"/>
    <w:rsid w:val="00D030C9"/>
    <w:rsid w:val="00D03190"/>
    <w:rsid w:val="00D035F7"/>
    <w:rsid w:val="00D03F1A"/>
    <w:rsid w:val="00D046C7"/>
    <w:rsid w:val="00D04B28"/>
    <w:rsid w:val="00D05CCD"/>
    <w:rsid w:val="00D06025"/>
    <w:rsid w:val="00D062D7"/>
    <w:rsid w:val="00D06302"/>
    <w:rsid w:val="00D1014B"/>
    <w:rsid w:val="00D10ACE"/>
    <w:rsid w:val="00D12E3D"/>
    <w:rsid w:val="00D13C67"/>
    <w:rsid w:val="00D13CE5"/>
    <w:rsid w:val="00D14193"/>
    <w:rsid w:val="00D1426E"/>
    <w:rsid w:val="00D14320"/>
    <w:rsid w:val="00D14462"/>
    <w:rsid w:val="00D148D9"/>
    <w:rsid w:val="00D151DD"/>
    <w:rsid w:val="00D17124"/>
    <w:rsid w:val="00D17531"/>
    <w:rsid w:val="00D1773B"/>
    <w:rsid w:val="00D17A45"/>
    <w:rsid w:val="00D20792"/>
    <w:rsid w:val="00D21234"/>
    <w:rsid w:val="00D23434"/>
    <w:rsid w:val="00D23542"/>
    <w:rsid w:val="00D2357A"/>
    <w:rsid w:val="00D23AF5"/>
    <w:rsid w:val="00D23C0D"/>
    <w:rsid w:val="00D23F9E"/>
    <w:rsid w:val="00D2435C"/>
    <w:rsid w:val="00D246BF"/>
    <w:rsid w:val="00D247B6"/>
    <w:rsid w:val="00D252F8"/>
    <w:rsid w:val="00D261E2"/>
    <w:rsid w:val="00D26453"/>
    <w:rsid w:val="00D268EF"/>
    <w:rsid w:val="00D2735B"/>
    <w:rsid w:val="00D30675"/>
    <w:rsid w:val="00D3101A"/>
    <w:rsid w:val="00D3109A"/>
    <w:rsid w:val="00D33166"/>
    <w:rsid w:val="00D33251"/>
    <w:rsid w:val="00D342EE"/>
    <w:rsid w:val="00D34F2B"/>
    <w:rsid w:val="00D34FE2"/>
    <w:rsid w:val="00D35435"/>
    <w:rsid w:val="00D35503"/>
    <w:rsid w:val="00D35DAA"/>
    <w:rsid w:val="00D364E3"/>
    <w:rsid w:val="00D36670"/>
    <w:rsid w:val="00D36736"/>
    <w:rsid w:val="00D368CB"/>
    <w:rsid w:val="00D36B1B"/>
    <w:rsid w:val="00D36DD2"/>
    <w:rsid w:val="00D4006D"/>
    <w:rsid w:val="00D40691"/>
    <w:rsid w:val="00D409E7"/>
    <w:rsid w:val="00D40A57"/>
    <w:rsid w:val="00D40C53"/>
    <w:rsid w:val="00D40CD4"/>
    <w:rsid w:val="00D40D9A"/>
    <w:rsid w:val="00D410F9"/>
    <w:rsid w:val="00D4117F"/>
    <w:rsid w:val="00D42409"/>
    <w:rsid w:val="00D42EE7"/>
    <w:rsid w:val="00D43D14"/>
    <w:rsid w:val="00D43FEE"/>
    <w:rsid w:val="00D44075"/>
    <w:rsid w:val="00D4409F"/>
    <w:rsid w:val="00D4430A"/>
    <w:rsid w:val="00D445E8"/>
    <w:rsid w:val="00D44DA9"/>
    <w:rsid w:val="00D44E4A"/>
    <w:rsid w:val="00D450E2"/>
    <w:rsid w:val="00D45D30"/>
    <w:rsid w:val="00D45EF7"/>
    <w:rsid w:val="00D462EA"/>
    <w:rsid w:val="00D4647F"/>
    <w:rsid w:val="00D4675B"/>
    <w:rsid w:val="00D50048"/>
    <w:rsid w:val="00D5028C"/>
    <w:rsid w:val="00D5043D"/>
    <w:rsid w:val="00D5189A"/>
    <w:rsid w:val="00D51FDA"/>
    <w:rsid w:val="00D52301"/>
    <w:rsid w:val="00D5267D"/>
    <w:rsid w:val="00D526CD"/>
    <w:rsid w:val="00D533CF"/>
    <w:rsid w:val="00D53A2E"/>
    <w:rsid w:val="00D53B4C"/>
    <w:rsid w:val="00D53C42"/>
    <w:rsid w:val="00D54AC4"/>
    <w:rsid w:val="00D55986"/>
    <w:rsid w:val="00D55AA5"/>
    <w:rsid w:val="00D5640F"/>
    <w:rsid w:val="00D56B6F"/>
    <w:rsid w:val="00D56E44"/>
    <w:rsid w:val="00D571D7"/>
    <w:rsid w:val="00D57B5A"/>
    <w:rsid w:val="00D57FDE"/>
    <w:rsid w:val="00D60735"/>
    <w:rsid w:val="00D60D97"/>
    <w:rsid w:val="00D6130E"/>
    <w:rsid w:val="00D61B27"/>
    <w:rsid w:val="00D6251E"/>
    <w:rsid w:val="00D62AB2"/>
    <w:rsid w:val="00D6448E"/>
    <w:rsid w:val="00D64CDE"/>
    <w:rsid w:val="00D64E3D"/>
    <w:rsid w:val="00D65AF4"/>
    <w:rsid w:val="00D65B67"/>
    <w:rsid w:val="00D66028"/>
    <w:rsid w:val="00D6619B"/>
    <w:rsid w:val="00D678AC"/>
    <w:rsid w:val="00D70730"/>
    <w:rsid w:val="00D709F7"/>
    <w:rsid w:val="00D70F99"/>
    <w:rsid w:val="00D71557"/>
    <w:rsid w:val="00D7383F"/>
    <w:rsid w:val="00D7432C"/>
    <w:rsid w:val="00D74AED"/>
    <w:rsid w:val="00D74E9A"/>
    <w:rsid w:val="00D75093"/>
    <w:rsid w:val="00D75638"/>
    <w:rsid w:val="00D75696"/>
    <w:rsid w:val="00D769F2"/>
    <w:rsid w:val="00D76CC3"/>
    <w:rsid w:val="00D77566"/>
    <w:rsid w:val="00D801D6"/>
    <w:rsid w:val="00D80455"/>
    <w:rsid w:val="00D81224"/>
    <w:rsid w:val="00D82358"/>
    <w:rsid w:val="00D82846"/>
    <w:rsid w:val="00D82A83"/>
    <w:rsid w:val="00D82AAF"/>
    <w:rsid w:val="00D84492"/>
    <w:rsid w:val="00D84713"/>
    <w:rsid w:val="00D84F9B"/>
    <w:rsid w:val="00D8651F"/>
    <w:rsid w:val="00D8654F"/>
    <w:rsid w:val="00D86AFB"/>
    <w:rsid w:val="00D87038"/>
    <w:rsid w:val="00D872F9"/>
    <w:rsid w:val="00D876F2"/>
    <w:rsid w:val="00D8791C"/>
    <w:rsid w:val="00D87FD9"/>
    <w:rsid w:val="00D90A44"/>
    <w:rsid w:val="00D91447"/>
    <w:rsid w:val="00D91D46"/>
    <w:rsid w:val="00D925B9"/>
    <w:rsid w:val="00D94C8B"/>
    <w:rsid w:val="00D96DCA"/>
    <w:rsid w:val="00D97363"/>
    <w:rsid w:val="00D9738C"/>
    <w:rsid w:val="00D9756A"/>
    <w:rsid w:val="00D977FB"/>
    <w:rsid w:val="00D979F4"/>
    <w:rsid w:val="00D97D62"/>
    <w:rsid w:val="00D97F33"/>
    <w:rsid w:val="00DA047B"/>
    <w:rsid w:val="00DA0BEA"/>
    <w:rsid w:val="00DA11C6"/>
    <w:rsid w:val="00DA18E5"/>
    <w:rsid w:val="00DA2A08"/>
    <w:rsid w:val="00DA3404"/>
    <w:rsid w:val="00DA3AC9"/>
    <w:rsid w:val="00DA3BF1"/>
    <w:rsid w:val="00DA43C5"/>
    <w:rsid w:val="00DA4B04"/>
    <w:rsid w:val="00DA5D7D"/>
    <w:rsid w:val="00DA6172"/>
    <w:rsid w:val="00DA6C41"/>
    <w:rsid w:val="00DA73F1"/>
    <w:rsid w:val="00DA7ECE"/>
    <w:rsid w:val="00DB0455"/>
    <w:rsid w:val="00DB05C6"/>
    <w:rsid w:val="00DB12D3"/>
    <w:rsid w:val="00DB140F"/>
    <w:rsid w:val="00DB1BE5"/>
    <w:rsid w:val="00DB1D46"/>
    <w:rsid w:val="00DB242E"/>
    <w:rsid w:val="00DB26BA"/>
    <w:rsid w:val="00DB327F"/>
    <w:rsid w:val="00DB3F41"/>
    <w:rsid w:val="00DB458D"/>
    <w:rsid w:val="00DB466A"/>
    <w:rsid w:val="00DB47C5"/>
    <w:rsid w:val="00DB4D07"/>
    <w:rsid w:val="00DB5777"/>
    <w:rsid w:val="00DB59B3"/>
    <w:rsid w:val="00DB63E1"/>
    <w:rsid w:val="00DB6910"/>
    <w:rsid w:val="00DB6B0D"/>
    <w:rsid w:val="00DB6CC2"/>
    <w:rsid w:val="00DB6CD3"/>
    <w:rsid w:val="00DB7DF1"/>
    <w:rsid w:val="00DC0C29"/>
    <w:rsid w:val="00DC11C9"/>
    <w:rsid w:val="00DC1383"/>
    <w:rsid w:val="00DC150D"/>
    <w:rsid w:val="00DC1999"/>
    <w:rsid w:val="00DC2488"/>
    <w:rsid w:val="00DC30C2"/>
    <w:rsid w:val="00DC3290"/>
    <w:rsid w:val="00DC36F2"/>
    <w:rsid w:val="00DC4914"/>
    <w:rsid w:val="00DC5A5F"/>
    <w:rsid w:val="00DC5E5C"/>
    <w:rsid w:val="00DC6337"/>
    <w:rsid w:val="00DC633C"/>
    <w:rsid w:val="00DC6CA6"/>
    <w:rsid w:val="00DC6E99"/>
    <w:rsid w:val="00DC7A44"/>
    <w:rsid w:val="00DD0AF8"/>
    <w:rsid w:val="00DD0F55"/>
    <w:rsid w:val="00DD1052"/>
    <w:rsid w:val="00DD1137"/>
    <w:rsid w:val="00DD1B59"/>
    <w:rsid w:val="00DD1F17"/>
    <w:rsid w:val="00DD3C17"/>
    <w:rsid w:val="00DD4426"/>
    <w:rsid w:val="00DD4BE0"/>
    <w:rsid w:val="00DD4BF5"/>
    <w:rsid w:val="00DD4EDF"/>
    <w:rsid w:val="00DD5522"/>
    <w:rsid w:val="00DD5DA8"/>
    <w:rsid w:val="00DD5DF2"/>
    <w:rsid w:val="00DD7A5E"/>
    <w:rsid w:val="00DD7B62"/>
    <w:rsid w:val="00DE077A"/>
    <w:rsid w:val="00DE1A10"/>
    <w:rsid w:val="00DE2C42"/>
    <w:rsid w:val="00DE37AE"/>
    <w:rsid w:val="00DE422D"/>
    <w:rsid w:val="00DE44EF"/>
    <w:rsid w:val="00DE744E"/>
    <w:rsid w:val="00DE77B2"/>
    <w:rsid w:val="00DF1AEA"/>
    <w:rsid w:val="00DF1CE0"/>
    <w:rsid w:val="00DF206E"/>
    <w:rsid w:val="00DF30A0"/>
    <w:rsid w:val="00DF3854"/>
    <w:rsid w:val="00DF408A"/>
    <w:rsid w:val="00DF418E"/>
    <w:rsid w:val="00DF619A"/>
    <w:rsid w:val="00DF6B16"/>
    <w:rsid w:val="00DF7127"/>
    <w:rsid w:val="00DF747C"/>
    <w:rsid w:val="00DF7557"/>
    <w:rsid w:val="00DF7C16"/>
    <w:rsid w:val="00E00801"/>
    <w:rsid w:val="00E00884"/>
    <w:rsid w:val="00E01797"/>
    <w:rsid w:val="00E02067"/>
    <w:rsid w:val="00E03501"/>
    <w:rsid w:val="00E03D87"/>
    <w:rsid w:val="00E03FB7"/>
    <w:rsid w:val="00E042F4"/>
    <w:rsid w:val="00E04821"/>
    <w:rsid w:val="00E04E19"/>
    <w:rsid w:val="00E056A7"/>
    <w:rsid w:val="00E0656B"/>
    <w:rsid w:val="00E06B75"/>
    <w:rsid w:val="00E07144"/>
    <w:rsid w:val="00E0726D"/>
    <w:rsid w:val="00E10531"/>
    <w:rsid w:val="00E1091A"/>
    <w:rsid w:val="00E10FF1"/>
    <w:rsid w:val="00E11DF3"/>
    <w:rsid w:val="00E1295F"/>
    <w:rsid w:val="00E12BF3"/>
    <w:rsid w:val="00E13DB6"/>
    <w:rsid w:val="00E144CE"/>
    <w:rsid w:val="00E14593"/>
    <w:rsid w:val="00E14D95"/>
    <w:rsid w:val="00E153A5"/>
    <w:rsid w:val="00E154D9"/>
    <w:rsid w:val="00E159E1"/>
    <w:rsid w:val="00E15AD4"/>
    <w:rsid w:val="00E15C03"/>
    <w:rsid w:val="00E15D25"/>
    <w:rsid w:val="00E16088"/>
    <w:rsid w:val="00E169DD"/>
    <w:rsid w:val="00E171C9"/>
    <w:rsid w:val="00E176F2"/>
    <w:rsid w:val="00E1781B"/>
    <w:rsid w:val="00E178A2"/>
    <w:rsid w:val="00E200E5"/>
    <w:rsid w:val="00E21DC4"/>
    <w:rsid w:val="00E2269F"/>
    <w:rsid w:val="00E22ABB"/>
    <w:rsid w:val="00E23908"/>
    <w:rsid w:val="00E239B0"/>
    <w:rsid w:val="00E23B21"/>
    <w:rsid w:val="00E23C6F"/>
    <w:rsid w:val="00E243B3"/>
    <w:rsid w:val="00E24E9E"/>
    <w:rsid w:val="00E2518C"/>
    <w:rsid w:val="00E25C42"/>
    <w:rsid w:val="00E26CC4"/>
    <w:rsid w:val="00E2750B"/>
    <w:rsid w:val="00E27789"/>
    <w:rsid w:val="00E30106"/>
    <w:rsid w:val="00E303C5"/>
    <w:rsid w:val="00E31D3E"/>
    <w:rsid w:val="00E32763"/>
    <w:rsid w:val="00E329F7"/>
    <w:rsid w:val="00E34003"/>
    <w:rsid w:val="00E34729"/>
    <w:rsid w:val="00E34A84"/>
    <w:rsid w:val="00E34EC7"/>
    <w:rsid w:val="00E35AF9"/>
    <w:rsid w:val="00E35BC0"/>
    <w:rsid w:val="00E3690E"/>
    <w:rsid w:val="00E4058C"/>
    <w:rsid w:val="00E40A80"/>
    <w:rsid w:val="00E40B1F"/>
    <w:rsid w:val="00E40C3E"/>
    <w:rsid w:val="00E4175E"/>
    <w:rsid w:val="00E41B29"/>
    <w:rsid w:val="00E427C1"/>
    <w:rsid w:val="00E4291B"/>
    <w:rsid w:val="00E429A4"/>
    <w:rsid w:val="00E42B4C"/>
    <w:rsid w:val="00E42D59"/>
    <w:rsid w:val="00E43AC3"/>
    <w:rsid w:val="00E44E1C"/>
    <w:rsid w:val="00E456E4"/>
    <w:rsid w:val="00E4600A"/>
    <w:rsid w:val="00E46ADD"/>
    <w:rsid w:val="00E4747A"/>
    <w:rsid w:val="00E51623"/>
    <w:rsid w:val="00E5187A"/>
    <w:rsid w:val="00E51E3B"/>
    <w:rsid w:val="00E51EF9"/>
    <w:rsid w:val="00E52EC9"/>
    <w:rsid w:val="00E545DB"/>
    <w:rsid w:val="00E5504B"/>
    <w:rsid w:val="00E5616A"/>
    <w:rsid w:val="00E56EF0"/>
    <w:rsid w:val="00E57613"/>
    <w:rsid w:val="00E57BFA"/>
    <w:rsid w:val="00E57CF7"/>
    <w:rsid w:val="00E57F39"/>
    <w:rsid w:val="00E60704"/>
    <w:rsid w:val="00E61860"/>
    <w:rsid w:val="00E62212"/>
    <w:rsid w:val="00E629B0"/>
    <w:rsid w:val="00E631CB"/>
    <w:rsid w:val="00E6344F"/>
    <w:rsid w:val="00E63643"/>
    <w:rsid w:val="00E63D7C"/>
    <w:rsid w:val="00E64408"/>
    <w:rsid w:val="00E65899"/>
    <w:rsid w:val="00E66A4F"/>
    <w:rsid w:val="00E67004"/>
    <w:rsid w:val="00E676DB"/>
    <w:rsid w:val="00E67F5C"/>
    <w:rsid w:val="00E70DCE"/>
    <w:rsid w:val="00E71104"/>
    <w:rsid w:val="00E711BB"/>
    <w:rsid w:val="00E7187A"/>
    <w:rsid w:val="00E721C5"/>
    <w:rsid w:val="00E72551"/>
    <w:rsid w:val="00E72B99"/>
    <w:rsid w:val="00E73EF5"/>
    <w:rsid w:val="00E7415A"/>
    <w:rsid w:val="00E742B2"/>
    <w:rsid w:val="00E756DB"/>
    <w:rsid w:val="00E7618C"/>
    <w:rsid w:val="00E769EE"/>
    <w:rsid w:val="00E778E1"/>
    <w:rsid w:val="00E81670"/>
    <w:rsid w:val="00E817D2"/>
    <w:rsid w:val="00E8238E"/>
    <w:rsid w:val="00E82FEE"/>
    <w:rsid w:val="00E832DD"/>
    <w:rsid w:val="00E839E1"/>
    <w:rsid w:val="00E84CD8"/>
    <w:rsid w:val="00E84F2B"/>
    <w:rsid w:val="00E85C57"/>
    <w:rsid w:val="00E85E80"/>
    <w:rsid w:val="00E86144"/>
    <w:rsid w:val="00E8636C"/>
    <w:rsid w:val="00E86535"/>
    <w:rsid w:val="00E86945"/>
    <w:rsid w:val="00E86C1A"/>
    <w:rsid w:val="00E86CC5"/>
    <w:rsid w:val="00E87461"/>
    <w:rsid w:val="00E9156C"/>
    <w:rsid w:val="00E91B0A"/>
    <w:rsid w:val="00E92389"/>
    <w:rsid w:val="00E92711"/>
    <w:rsid w:val="00E92E8E"/>
    <w:rsid w:val="00E94161"/>
    <w:rsid w:val="00E946DD"/>
    <w:rsid w:val="00E946EA"/>
    <w:rsid w:val="00E95CDC"/>
    <w:rsid w:val="00E96255"/>
    <w:rsid w:val="00E96C7B"/>
    <w:rsid w:val="00E96D8C"/>
    <w:rsid w:val="00E96F89"/>
    <w:rsid w:val="00E97A56"/>
    <w:rsid w:val="00EA0166"/>
    <w:rsid w:val="00EA0576"/>
    <w:rsid w:val="00EA0B05"/>
    <w:rsid w:val="00EA0B71"/>
    <w:rsid w:val="00EA0C65"/>
    <w:rsid w:val="00EA1268"/>
    <w:rsid w:val="00EA1CE5"/>
    <w:rsid w:val="00EA1FED"/>
    <w:rsid w:val="00EA224B"/>
    <w:rsid w:val="00EA22B7"/>
    <w:rsid w:val="00EA2598"/>
    <w:rsid w:val="00EA26BB"/>
    <w:rsid w:val="00EA2DD9"/>
    <w:rsid w:val="00EA32FC"/>
    <w:rsid w:val="00EA3724"/>
    <w:rsid w:val="00EA3BE4"/>
    <w:rsid w:val="00EA4C80"/>
    <w:rsid w:val="00EA5FC8"/>
    <w:rsid w:val="00EA681F"/>
    <w:rsid w:val="00EA75A5"/>
    <w:rsid w:val="00EA7AF0"/>
    <w:rsid w:val="00EB00B9"/>
    <w:rsid w:val="00EB101E"/>
    <w:rsid w:val="00EB1108"/>
    <w:rsid w:val="00EB1931"/>
    <w:rsid w:val="00EB1BE8"/>
    <w:rsid w:val="00EB1E0A"/>
    <w:rsid w:val="00EB22DF"/>
    <w:rsid w:val="00EB267C"/>
    <w:rsid w:val="00EB269A"/>
    <w:rsid w:val="00EB2B92"/>
    <w:rsid w:val="00EB2FFB"/>
    <w:rsid w:val="00EB41E9"/>
    <w:rsid w:val="00EB4223"/>
    <w:rsid w:val="00EB4271"/>
    <w:rsid w:val="00EB4B44"/>
    <w:rsid w:val="00EB4DBD"/>
    <w:rsid w:val="00EB5355"/>
    <w:rsid w:val="00EB5D0A"/>
    <w:rsid w:val="00EB5E64"/>
    <w:rsid w:val="00EB6F9F"/>
    <w:rsid w:val="00EB7161"/>
    <w:rsid w:val="00EB7F98"/>
    <w:rsid w:val="00EC0773"/>
    <w:rsid w:val="00EC1233"/>
    <w:rsid w:val="00EC14CF"/>
    <w:rsid w:val="00EC19E4"/>
    <w:rsid w:val="00EC19F9"/>
    <w:rsid w:val="00EC207C"/>
    <w:rsid w:val="00EC2430"/>
    <w:rsid w:val="00EC2AF5"/>
    <w:rsid w:val="00EC2DA1"/>
    <w:rsid w:val="00EC3250"/>
    <w:rsid w:val="00EC330E"/>
    <w:rsid w:val="00EC3A6F"/>
    <w:rsid w:val="00EC3BBE"/>
    <w:rsid w:val="00EC4F42"/>
    <w:rsid w:val="00EC519A"/>
    <w:rsid w:val="00EC5ECC"/>
    <w:rsid w:val="00EC6364"/>
    <w:rsid w:val="00EC688A"/>
    <w:rsid w:val="00EC7DB8"/>
    <w:rsid w:val="00ED089D"/>
    <w:rsid w:val="00ED1675"/>
    <w:rsid w:val="00ED1980"/>
    <w:rsid w:val="00ED2D20"/>
    <w:rsid w:val="00ED362C"/>
    <w:rsid w:val="00ED37B3"/>
    <w:rsid w:val="00ED4BE6"/>
    <w:rsid w:val="00ED4F3D"/>
    <w:rsid w:val="00ED5203"/>
    <w:rsid w:val="00ED542B"/>
    <w:rsid w:val="00ED6F60"/>
    <w:rsid w:val="00ED7A2E"/>
    <w:rsid w:val="00EE0A76"/>
    <w:rsid w:val="00EE0B8A"/>
    <w:rsid w:val="00EE26BC"/>
    <w:rsid w:val="00EE2B41"/>
    <w:rsid w:val="00EE3AA6"/>
    <w:rsid w:val="00EE43D4"/>
    <w:rsid w:val="00EE4B23"/>
    <w:rsid w:val="00EE4D1C"/>
    <w:rsid w:val="00EE4D66"/>
    <w:rsid w:val="00EE5351"/>
    <w:rsid w:val="00EE5464"/>
    <w:rsid w:val="00EE562B"/>
    <w:rsid w:val="00EE57AB"/>
    <w:rsid w:val="00EE583F"/>
    <w:rsid w:val="00EE5FEA"/>
    <w:rsid w:val="00EE615C"/>
    <w:rsid w:val="00EE61F1"/>
    <w:rsid w:val="00EE641F"/>
    <w:rsid w:val="00EE668D"/>
    <w:rsid w:val="00EE672E"/>
    <w:rsid w:val="00EE6844"/>
    <w:rsid w:val="00EE6AF5"/>
    <w:rsid w:val="00EE72D8"/>
    <w:rsid w:val="00EE72E9"/>
    <w:rsid w:val="00EF0273"/>
    <w:rsid w:val="00EF0F19"/>
    <w:rsid w:val="00EF1374"/>
    <w:rsid w:val="00EF13DD"/>
    <w:rsid w:val="00EF1414"/>
    <w:rsid w:val="00EF145B"/>
    <w:rsid w:val="00EF15DC"/>
    <w:rsid w:val="00EF2B12"/>
    <w:rsid w:val="00EF36D1"/>
    <w:rsid w:val="00EF374B"/>
    <w:rsid w:val="00EF3D4B"/>
    <w:rsid w:val="00EF3E37"/>
    <w:rsid w:val="00EF412F"/>
    <w:rsid w:val="00EF426B"/>
    <w:rsid w:val="00EF43DD"/>
    <w:rsid w:val="00EF473B"/>
    <w:rsid w:val="00EF4BF1"/>
    <w:rsid w:val="00EF54AF"/>
    <w:rsid w:val="00EF5A91"/>
    <w:rsid w:val="00EF5DE9"/>
    <w:rsid w:val="00EF7707"/>
    <w:rsid w:val="00EF78B9"/>
    <w:rsid w:val="00EF7B79"/>
    <w:rsid w:val="00F000A9"/>
    <w:rsid w:val="00F005AA"/>
    <w:rsid w:val="00F01513"/>
    <w:rsid w:val="00F021B4"/>
    <w:rsid w:val="00F024D6"/>
    <w:rsid w:val="00F02576"/>
    <w:rsid w:val="00F025A3"/>
    <w:rsid w:val="00F030F3"/>
    <w:rsid w:val="00F031E0"/>
    <w:rsid w:val="00F03541"/>
    <w:rsid w:val="00F03F67"/>
    <w:rsid w:val="00F04688"/>
    <w:rsid w:val="00F046E7"/>
    <w:rsid w:val="00F048B7"/>
    <w:rsid w:val="00F04A28"/>
    <w:rsid w:val="00F04BD2"/>
    <w:rsid w:val="00F04C77"/>
    <w:rsid w:val="00F0630F"/>
    <w:rsid w:val="00F064A5"/>
    <w:rsid w:val="00F06577"/>
    <w:rsid w:val="00F0730F"/>
    <w:rsid w:val="00F07359"/>
    <w:rsid w:val="00F07FAC"/>
    <w:rsid w:val="00F11807"/>
    <w:rsid w:val="00F136FE"/>
    <w:rsid w:val="00F13BC9"/>
    <w:rsid w:val="00F1431D"/>
    <w:rsid w:val="00F15150"/>
    <w:rsid w:val="00F15155"/>
    <w:rsid w:val="00F15548"/>
    <w:rsid w:val="00F1558E"/>
    <w:rsid w:val="00F15909"/>
    <w:rsid w:val="00F15A7E"/>
    <w:rsid w:val="00F16304"/>
    <w:rsid w:val="00F16428"/>
    <w:rsid w:val="00F168FB"/>
    <w:rsid w:val="00F16CB3"/>
    <w:rsid w:val="00F170DE"/>
    <w:rsid w:val="00F17CF5"/>
    <w:rsid w:val="00F2014F"/>
    <w:rsid w:val="00F20BE3"/>
    <w:rsid w:val="00F2150F"/>
    <w:rsid w:val="00F22001"/>
    <w:rsid w:val="00F22C45"/>
    <w:rsid w:val="00F22DF2"/>
    <w:rsid w:val="00F231DE"/>
    <w:rsid w:val="00F236E1"/>
    <w:rsid w:val="00F237FF"/>
    <w:rsid w:val="00F23DB5"/>
    <w:rsid w:val="00F2430A"/>
    <w:rsid w:val="00F243C6"/>
    <w:rsid w:val="00F24F51"/>
    <w:rsid w:val="00F25834"/>
    <w:rsid w:val="00F27B4B"/>
    <w:rsid w:val="00F27B75"/>
    <w:rsid w:val="00F304A7"/>
    <w:rsid w:val="00F30520"/>
    <w:rsid w:val="00F3134B"/>
    <w:rsid w:val="00F3256F"/>
    <w:rsid w:val="00F3328A"/>
    <w:rsid w:val="00F33FDE"/>
    <w:rsid w:val="00F34572"/>
    <w:rsid w:val="00F345BF"/>
    <w:rsid w:val="00F34BF3"/>
    <w:rsid w:val="00F34F6A"/>
    <w:rsid w:val="00F357C6"/>
    <w:rsid w:val="00F35B58"/>
    <w:rsid w:val="00F35C73"/>
    <w:rsid w:val="00F36C43"/>
    <w:rsid w:val="00F36F53"/>
    <w:rsid w:val="00F3778B"/>
    <w:rsid w:val="00F379C7"/>
    <w:rsid w:val="00F37F4C"/>
    <w:rsid w:val="00F4065F"/>
    <w:rsid w:val="00F40669"/>
    <w:rsid w:val="00F41390"/>
    <w:rsid w:val="00F417AD"/>
    <w:rsid w:val="00F41BE2"/>
    <w:rsid w:val="00F428DD"/>
    <w:rsid w:val="00F4295A"/>
    <w:rsid w:val="00F42F65"/>
    <w:rsid w:val="00F433D0"/>
    <w:rsid w:val="00F435C2"/>
    <w:rsid w:val="00F43ADB"/>
    <w:rsid w:val="00F44202"/>
    <w:rsid w:val="00F446C1"/>
    <w:rsid w:val="00F44801"/>
    <w:rsid w:val="00F44E5F"/>
    <w:rsid w:val="00F44F8C"/>
    <w:rsid w:val="00F471B5"/>
    <w:rsid w:val="00F47301"/>
    <w:rsid w:val="00F47965"/>
    <w:rsid w:val="00F47A28"/>
    <w:rsid w:val="00F506A8"/>
    <w:rsid w:val="00F50B12"/>
    <w:rsid w:val="00F52050"/>
    <w:rsid w:val="00F52186"/>
    <w:rsid w:val="00F53D56"/>
    <w:rsid w:val="00F549E2"/>
    <w:rsid w:val="00F5574C"/>
    <w:rsid w:val="00F566BE"/>
    <w:rsid w:val="00F56BF7"/>
    <w:rsid w:val="00F5788B"/>
    <w:rsid w:val="00F57AEF"/>
    <w:rsid w:val="00F57DD0"/>
    <w:rsid w:val="00F60C16"/>
    <w:rsid w:val="00F614B9"/>
    <w:rsid w:val="00F615D7"/>
    <w:rsid w:val="00F61B53"/>
    <w:rsid w:val="00F62752"/>
    <w:rsid w:val="00F63C27"/>
    <w:rsid w:val="00F63CB0"/>
    <w:rsid w:val="00F64B35"/>
    <w:rsid w:val="00F64E98"/>
    <w:rsid w:val="00F6513B"/>
    <w:rsid w:val="00F65203"/>
    <w:rsid w:val="00F65304"/>
    <w:rsid w:val="00F6547E"/>
    <w:rsid w:val="00F661B7"/>
    <w:rsid w:val="00F66618"/>
    <w:rsid w:val="00F666F8"/>
    <w:rsid w:val="00F6678F"/>
    <w:rsid w:val="00F672B4"/>
    <w:rsid w:val="00F6751A"/>
    <w:rsid w:val="00F67EBE"/>
    <w:rsid w:val="00F7108F"/>
    <w:rsid w:val="00F712F0"/>
    <w:rsid w:val="00F72394"/>
    <w:rsid w:val="00F728BF"/>
    <w:rsid w:val="00F72B72"/>
    <w:rsid w:val="00F73637"/>
    <w:rsid w:val="00F73CE1"/>
    <w:rsid w:val="00F741AB"/>
    <w:rsid w:val="00F7440B"/>
    <w:rsid w:val="00F744F2"/>
    <w:rsid w:val="00F74C4C"/>
    <w:rsid w:val="00F75885"/>
    <w:rsid w:val="00F75F55"/>
    <w:rsid w:val="00F7601B"/>
    <w:rsid w:val="00F76234"/>
    <w:rsid w:val="00F804FE"/>
    <w:rsid w:val="00F80628"/>
    <w:rsid w:val="00F8094B"/>
    <w:rsid w:val="00F82AFD"/>
    <w:rsid w:val="00F834B8"/>
    <w:rsid w:val="00F83D94"/>
    <w:rsid w:val="00F83F6F"/>
    <w:rsid w:val="00F8498F"/>
    <w:rsid w:val="00F8564C"/>
    <w:rsid w:val="00F867A1"/>
    <w:rsid w:val="00F86A5B"/>
    <w:rsid w:val="00F86F03"/>
    <w:rsid w:val="00F871E3"/>
    <w:rsid w:val="00F8781A"/>
    <w:rsid w:val="00F878CA"/>
    <w:rsid w:val="00F879E5"/>
    <w:rsid w:val="00F87AA7"/>
    <w:rsid w:val="00F906EB"/>
    <w:rsid w:val="00F90B5F"/>
    <w:rsid w:val="00F9118A"/>
    <w:rsid w:val="00F9169F"/>
    <w:rsid w:val="00F91EE4"/>
    <w:rsid w:val="00F92857"/>
    <w:rsid w:val="00F92F3F"/>
    <w:rsid w:val="00F9345B"/>
    <w:rsid w:val="00F951DE"/>
    <w:rsid w:val="00F9575A"/>
    <w:rsid w:val="00F959B2"/>
    <w:rsid w:val="00F95CDE"/>
    <w:rsid w:val="00F96066"/>
    <w:rsid w:val="00F9766D"/>
    <w:rsid w:val="00F978A5"/>
    <w:rsid w:val="00FA0373"/>
    <w:rsid w:val="00FA1EFA"/>
    <w:rsid w:val="00FA3644"/>
    <w:rsid w:val="00FA4369"/>
    <w:rsid w:val="00FA50B8"/>
    <w:rsid w:val="00FA51E5"/>
    <w:rsid w:val="00FA55C5"/>
    <w:rsid w:val="00FA580F"/>
    <w:rsid w:val="00FA5D22"/>
    <w:rsid w:val="00FA5D23"/>
    <w:rsid w:val="00FA6510"/>
    <w:rsid w:val="00FA764B"/>
    <w:rsid w:val="00FA78A6"/>
    <w:rsid w:val="00FA79FE"/>
    <w:rsid w:val="00FA7D31"/>
    <w:rsid w:val="00FB0608"/>
    <w:rsid w:val="00FB0D3A"/>
    <w:rsid w:val="00FB0FBE"/>
    <w:rsid w:val="00FB20EF"/>
    <w:rsid w:val="00FB2388"/>
    <w:rsid w:val="00FB2449"/>
    <w:rsid w:val="00FB24B7"/>
    <w:rsid w:val="00FB2C3C"/>
    <w:rsid w:val="00FB323C"/>
    <w:rsid w:val="00FB3344"/>
    <w:rsid w:val="00FB3E39"/>
    <w:rsid w:val="00FB476B"/>
    <w:rsid w:val="00FB5007"/>
    <w:rsid w:val="00FB5E4A"/>
    <w:rsid w:val="00FB5F3D"/>
    <w:rsid w:val="00FB657C"/>
    <w:rsid w:val="00FB71E3"/>
    <w:rsid w:val="00FB743F"/>
    <w:rsid w:val="00FB7446"/>
    <w:rsid w:val="00FC0B19"/>
    <w:rsid w:val="00FC0B79"/>
    <w:rsid w:val="00FC170B"/>
    <w:rsid w:val="00FC1BF5"/>
    <w:rsid w:val="00FC2AB3"/>
    <w:rsid w:val="00FC3082"/>
    <w:rsid w:val="00FC39BA"/>
    <w:rsid w:val="00FC3C8A"/>
    <w:rsid w:val="00FC4AD4"/>
    <w:rsid w:val="00FC4AF8"/>
    <w:rsid w:val="00FC4C2B"/>
    <w:rsid w:val="00FC536C"/>
    <w:rsid w:val="00FC6106"/>
    <w:rsid w:val="00FC6727"/>
    <w:rsid w:val="00FC7711"/>
    <w:rsid w:val="00FC7C4C"/>
    <w:rsid w:val="00FC7DCF"/>
    <w:rsid w:val="00FC7EC7"/>
    <w:rsid w:val="00FD0659"/>
    <w:rsid w:val="00FD0968"/>
    <w:rsid w:val="00FD2402"/>
    <w:rsid w:val="00FD281F"/>
    <w:rsid w:val="00FD2C59"/>
    <w:rsid w:val="00FD2F6A"/>
    <w:rsid w:val="00FD320F"/>
    <w:rsid w:val="00FD36E9"/>
    <w:rsid w:val="00FD3E2D"/>
    <w:rsid w:val="00FD432C"/>
    <w:rsid w:val="00FD4F4F"/>
    <w:rsid w:val="00FD6093"/>
    <w:rsid w:val="00FD6664"/>
    <w:rsid w:val="00FD68DF"/>
    <w:rsid w:val="00FD74D4"/>
    <w:rsid w:val="00FD7F57"/>
    <w:rsid w:val="00FE0FAE"/>
    <w:rsid w:val="00FE1051"/>
    <w:rsid w:val="00FE1900"/>
    <w:rsid w:val="00FE35B9"/>
    <w:rsid w:val="00FE4670"/>
    <w:rsid w:val="00FE57FB"/>
    <w:rsid w:val="00FE5CCA"/>
    <w:rsid w:val="00FE5D79"/>
    <w:rsid w:val="00FE5E0E"/>
    <w:rsid w:val="00FE6FF7"/>
    <w:rsid w:val="00FE7AD5"/>
    <w:rsid w:val="00FE7B73"/>
    <w:rsid w:val="00FF0814"/>
    <w:rsid w:val="00FF128B"/>
    <w:rsid w:val="00FF134F"/>
    <w:rsid w:val="00FF2D47"/>
    <w:rsid w:val="00FF34C5"/>
    <w:rsid w:val="00FF35BF"/>
    <w:rsid w:val="00FF3B64"/>
    <w:rsid w:val="00FF412D"/>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9E29C"/>
  <w15:docId w15:val="{B030EE21-2EC8-4958-A277-E6FEC53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3F0"/>
    <w:pPr>
      <w:jc w:val="both"/>
    </w:pPr>
    <w:rPr>
      <w:rFonts w:ascii="Arial" w:hAnsi="Arial"/>
      <w:sz w:val="24"/>
    </w:rPr>
  </w:style>
  <w:style w:type="paragraph" w:styleId="Heading1">
    <w:name w:val="heading 1"/>
    <w:basedOn w:val="Normal"/>
    <w:next w:val="Normal"/>
    <w:qFormat/>
    <w:rsid w:val="00B07EC1"/>
    <w:pPr>
      <w:keepNext/>
      <w:jc w:val="center"/>
      <w:outlineLvl w:val="0"/>
    </w:pPr>
    <w:rPr>
      <w:rFonts w:ascii="Book Antiqua" w:hAnsi="Book Antiqua"/>
      <w:b/>
    </w:rPr>
  </w:style>
  <w:style w:type="paragraph" w:styleId="Heading2">
    <w:name w:val="heading 2"/>
    <w:basedOn w:val="Normal"/>
    <w:next w:val="Normal"/>
    <w:qFormat/>
    <w:rsid w:val="00B07EC1"/>
    <w:pPr>
      <w:keepNext/>
      <w:pBdr>
        <w:top w:val="single" w:sz="6" w:space="1" w:color="auto"/>
        <w:left w:val="single" w:sz="6" w:space="1" w:color="auto"/>
        <w:bottom w:val="single" w:sz="6" w:space="1" w:color="auto"/>
        <w:right w:val="single" w:sz="6" w:space="1" w:color="auto"/>
      </w:pBdr>
      <w:shd w:val="pct10" w:color="auto" w:fill="auto"/>
      <w:jc w:val="center"/>
      <w:outlineLvl w:val="1"/>
    </w:pPr>
    <w:rPr>
      <w:rFonts w:ascii="Antique Olive" w:hAnsi="Antique Oliv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7EC1"/>
    <w:pPr>
      <w:jc w:val="center"/>
    </w:pPr>
    <w:rPr>
      <w:b/>
    </w:rPr>
  </w:style>
  <w:style w:type="paragraph" w:styleId="Footer">
    <w:name w:val="footer"/>
    <w:basedOn w:val="Normal"/>
    <w:rsid w:val="00B07EC1"/>
    <w:pPr>
      <w:tabs>
        <w:tab w:val="center" w:pos="4320"/>
        <w:tab w:val="right" w:pos="8640"/>
      </w:tabs>
    </w:pPr>
  </w:style>
  <w:style w:type="character" w:styleId="PageNumber">
    <w:name w:val="page number"/>
    <w:basedOn w:val="DefaultParagraphFont"/>
    <w:rsid w:val="00B07EC1"/>
  </w:style>
  <w:style w:type="paragraph" w:styleId="Header">
    <w:name w:val="header"/>
    <w:basedOn w:val="Normal"/>
    <w:rsid w:val="00AA39E3"/>
    <w:pPr>
      <w:tabs>
        <w:tab w:val="center" w:pos="4320"/>
        <w:tab w:val="right" w:pos="8640"/>
      </w:tabs>
    </w:pPr>
  </w:style>
  <w:style w:type="table" w:styleId="TableGrid">
    <w:name w:val="Table Grid"/>
    <w:basedOn w:val="TableNormal"/>
    <w:rsid w:val="009155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95F15"/>
    <w:pPr>
      <w:spacing w:after="120" w:line="480" w:lineRule="auto"/>
      <w:ind w:left="360"/>
    </w:pPr>
  </w:style>
  <w:style w:type="paragraph" w:styleId="BodyText">
    <w:name w:val="Body Text"/>
    <w:basedOn w:val="Normal"/>
    <w:link w:val="BodyTextChar"/>
    <w:rsid w:val="004D0F65"/>
    <w:pPr>
      <w:spacing w:after="120"/>
    </w:pPr>
  </w:style>
  <w:style w:type="paragraph" w:styleId="BodyTextIndent">
    <w:name w:val="Body Text Indent"/>
    <w:basedOn w:val="Normal"/>
    <w:link w:val="BodyTextIndentChar"/>
    <w:rsid w:val="00A52DEA"/>
    <w:pPr>
      <w:spacing w:after="120"/>
      <w:ind w:left="360"/>
    </w:pPr>
  </w:style>
  <w:style w:type="character" w:customStyle="1" w:styleId="BodyTextIndentChar">
    <w:name w:val="Body Text Indent Char"/>
    <w:basedOn w:val="DefaultParagraphFont"/>
    <w:link w:val="BodyTextIndent"/>
    <w:rsid w:val="00A52DEA"/>
    <w:rPr>
      <w:rFonts w:ascii="Arial" w:hAnsi="Arial"/>
      <w:sz w:val="24"/>
      <w:lang w:val="en-US" w:eastAsia="en-US" w:bidi="ar-SA"/>
    </w:rPr>
  </w:style>
  <w:style w:type="character" w:customStyle="1" w:styleId="EmailStyle24">
    <w:name w:val="EmailStyle24"/>
    <w:basedOn w:val="DefaultParagraphFont"/>
    <w:semiHidden/>
    <w:rsid w:val="009D10B2"/>
    <w:rPr>
      <w:rFonts w:ascii="Arial" w:hAnsi="Arial" w:cs="Arial" w:hint="default"/>
      <w:color w:val="000080"/>
      <w:sz w:val="20"/>
      <w:szCs w:val="20"/>
    </w:rPr>
  </w:style>
  <w:style w:type="paragraph" w:styleId="ListParagraph">
    <w:name w:val="List Paragraph"/>
    <w:basedOn w:val="Normal"/>
    <w:link w:val="ListParagraphChar"/>
    <w:uiPriority w:val="99"/>
    <w:qFormat/>
    <w:rsid w:val="00624A1C"/>
    <w:pPr>
      <w:ind w:left="720"/>
      <w:jc w:val="left"/>
    </w:pPr>
    <w:rPr>
      <w:szCs w:val="24"/>
    </w:rPr>
  </w:style>
  <w:style w:type="character" w:customStyle="1" w:styleId="BodyTextIndent2Char">
    <w:name w:val="Body Text Indent 2 Char"/>
    <w:basedOn w:val="DefaultParagraphFont"/>
    <w:link w:val="BodyTextIndent2"/>
    <w:rsid w:val="00A774FD"/>
    <w:rPr>
      <w:rFonts w:ascii="Arial" w:hAnsi="Arial"/>
      <w:sz w:val="24"/>
    </w:rPr>
  </w:style>
  <w:style w:type="paragraph" w:customStyle="1" w:styleId="P1">
    <w:name w:val="P1"/>
    <w:basedOn w:val="Normal"/>
    <w:hidden/>
    <w:rsid w:val="009B5F39"/>
    <w:pPr>
      <w:widowControl w:val="0"/>
      <w:adjustRightInd w:val="0"/>
      <w:jc w:val="left"/>
    </w:pPr>
    <w:rPr>
      <w:rFonts w:ascii="Times New Roman" w:eastAsia="SimSun" w:hAnsi="Times New Roman" w:cs="Mangal"/>
      <w:b/>
    </w:rPr>
  </w:style>
  <w:style w:type="paragraph" w:styleId="BodyText2">
    <w:name w:val="Body Text 2"/>
    <w:basedOn w:val="Normal"/>
    <w:link w:val="BodyText2Char"/>
    <w:unhideWhenUsed/>
    <w:rsid w:val="00E04E19"/>
    <w:pPr>
      <w:spacing w:after="120" w:line="480" w:lineRule="auto"/>
    </w:pPr>
  </w:style>
  <w:style w:type="character" w:customStyle="1" w:styleId="BodyText2Char">
    <w:name w:val="Body Text 2 Char"/>
    <w:basedOn w:val="DefaultParagraphFont"/>
    <w:link w:val="BodyText2"/>
    <w:rsid w:val="00E04E19"/>
    <w:rPr>
      <w:rFonts w:ascii="Arial" w:hAnsi="Arial"/>
      <w:sz w:val="24"/>
    </w:rPr>
  </w:style>
  <w:style w:type="paragraph" w:styleId="BalloonText">
    <w:name w:val="Balloon Text"/>
    <w:basedOn w:val="Normal"/>
    <w:link w:val="BalloonTextChar"/>
    <w:rsid w:val="004B30C2"/>
    <w:rPr>
      <w:rFonts w:ascii="Tahoma" w:hAnsi="Tahoma" w:cs="Tahoma"/>
      <w:sz w:val="16"/>
      <w:szCs w:val="16"/>
    </w:rPr>
  </w:style>
  <w:style w:type="character" w:customStyle="1" w:styleId="BalloonTextChar">
    <w:name w:val="Balloon Text Char"/>
    <w:basedOn w:val="DefaultParagraphFont"/>
    <w:link w:val="BalloonText"/>
    <w:rsid w:val="004B30C2"/>
    <w:rPr>
      <w:rFonts w:ascii="Tahoma" w:hAnsi="Tahoma" w:cs="Tahoma"/>
      <w:sz w:val="16"/>
      <w:szCs w:val="16"/>
    </w:rPr>
  </w:style>
  <w:style w:type="paragraph" w:styleId="BodyTextIndent3">
    <w:name w:val="Body Text Indent 3"/>
    <w:basedOn w:val="Normal"/>
    <w:link w:val="BodyTextIndent3Char"/>
    <w:uiPriority w:val="99"/>
    <w:unhideWhenUsed/>
    <w:rsid w:val="00C90915"/>
    <w:pPr>
      <w:spacing w:after="120"/>
      <w:ind w:left="360"/>
    </w:pPr>
    <w:rPr>
      <w:sz w:val="16"/>
      <w:szCs w:val="16"/>
    </w:rPr>
  </w:style>
  <w:style w:type="character" w:customStyle="1" w:styleId="BodyTextIndent3Char">
    <w:name w:val="Body Text Indent 3 Char"/>
    <w:basedOn w:val="DefaultParagraphFont"/>
    <w:link w:val="BodyTextIndent3"/>
    <w:uiPriority w:val="99"/>
    <w:rsid w:val="00C90915"/>
    <w:rPr>
      <w:rFonts w:ascii="Arial" w:hAnsi="Arial"/>
      <w:sz w:val="16"/>
      <w:szCs w:val="16"/>
    </w:rPr>
  </w:style>
  <w:style w:type="paragraph" w:customStyle="1" w:styleId="Level1">
    <w:name w:val="Level 1"/>
    <w:basedOn w:val="Normal"/>
    <w:uiPriority w:val="99"/>
    <w:rsid w:val="00094681"/>
    <w:pPr>
      <w:widowControl w:val="0"/>
      <w:autoSpaceDE w:val="0"/>
      <w:autoSpaceDN w:val="0"/>
      <w:adjustRightInd w:val="0"/>
      <w:ind w:left="720" w:hanging="720"/>
      <w:jc w:val="left"/>
      <w:outlineLvl w:val="0"/>
    </w:pPr>
    <w:rPr>
      <w:rFonts w:ascii="Times New Roman" w:hAnsi="Times New Roman"/>
      <w:sz w:val="20"/>
      <w:szCs w:val="24"/>
    </w:rPr>
  </w:style>
  <w:style w:type="paragraph" w:customStyle="1" w:styleId="Style1">
    <w:name w:val="Style 1"/>
    <w:rsid w:val="005954DD"/>
    <w:pPr>
      <w:widowControl w:val="0"/>
      <w:autoSpaceDE w:val="0"/>
      <w:autoSpaceDN w:val="0"/>
      <w:spacing w:before="36"/>
    </w:pPr>
    <w:rPr>
      <w:rFonts w:ascii="Arial" w:hAnsi="Arial" w:cs="Arial"/>
      <w:sz w:val="24"/>
      <w:szCs w:val="24"/>
    </w:rPr>
  </w:style>
  <w:style w:type="paragraph" w:styleId="NormalWeb">
    <w:name w:val="Normal (Web)"/>
    <w:basedOn w:val="Normal"/>
    <w:rsid w:val="00D148D9"/>
    <w:pPr>
      <w:jc w:val="left"/>
    </w:pPr>
    <w:rPr>
      <w:rFonts w:ascii="Times New Roman" w:hAnsi="Times New Roman"/>
      <w:lang w:val="en-GB"/>
    </w:rPr>
  </w:style>
  <w:style w:type="paragraph" w:customStyle="1" w:styleId="Default">
    <w:name w:val="Default"/>
    <w:rsid w:val="00495E8A"/>
    <w:pPr>
      <w:widowControl w:val="0"/>
      <w:autoSpaceDE w:val="0"/>
      <w:autoSpaceDN w:val="0"/>
      <w:adjustRightInd w:val="0"/>
    </w:pPr>
    <w:rPr>
      <w:rFonts w:ascii="Arial" w:hAnsi="Arial" w:cs="Arial"/>
      <w:color w:val="000000"/>
      <w:sz w:val="24"/>
      <w:szCs w:val="24"/>
    </w:rPr>
  </w:style>
  <w:style w:type="paragraph" w:styleId="z-TopofForm">
    <w:name w:val="HTML Top of Form"/>
    <w:basedOn w:val="Normal"/>
    <w:next w:val="Normal"/>
    <w:link w:val="z-TopofFormChar"/>
    <w:hidden/>
    <w:uiPriority w:val="99"/>
    <w:unhideWhenUsed/>
    <w:rsid w:val="00A9630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A96305"/>
    <w:rPr>
      <w:rFonts w:ascii="Arial" w:hAnsi="Arial" w:cs="Arial"/>
      <w:vanish/>
      <w:sz w:val="16"/>
      <w:szCs w:val="16"/>
    </w:rPr>
  </w:style>
  <w:style w:type="paragraph" w:customStyle="1" w:styleId="WP9Header">
    <w:name w:val="WP9_Header"/>
    <w:rsid w:val="00D445E8"/>
    <w:pPr>
      <w:widowControl w:val="0"/>
      <w:tabs>
        <w:tab w:val="left" w:pos="0"/>
        <w:tab w:val="center" w:pos="4320"/>
        <w:tab w:val="right" w:pos="8640"/>
        <w:tab w:val="left" w:pos="8928"/>
        <w:tab w:val="left" w:pos="9216"/>
        <w:tab w:val="right" w:pos="9360"/>
      </w:tabs>
      <w:autoSpaceDE w:val="0"/>
      <w:autoSpaceDN w:val="0"/>
      <w:adjustRightInd w:val="0"/>
      <w:jc w:val="both"/>
    </w:pPr>
    <w:rPr>
      <w:sz w:val="24"/>
      <w:szCs w:val="24"/>
    </w:rPr>
  </w:style>
  <w:style w:type="character" w:customStyle="1" w:styleId="ListParagraphChar">
    <w:name w:val="List Paragraph Char"/>
    <w:link w:val="ListParagraph"/>
    <w:uiPriority w:val="34"/>
    <w:locked/>
    <w:rsid w:val="0054646A"/>
    <w:rPr>
      <w:rFonts w:ascii="Arial" w:hAnsi="Arial"/>
      <w:sz w:val="24"/>
      <w:szCs w:val="24"/>
    </w:rPr>
  </w:style>
  <w:style w:type="paragraph" w:styleId="NoSpacing">
    <w:name w:val="No Spacing"/>
    <w:link w:val="NoSpacingChar"/>
    <w:uiPriority w:val="1"/>
    <w:qFormat/>
    <w:rsid w:val="00EE5464"/>
    <w:rPr>
      <w:rFonts w:ascii="Calibri" w:eastAsia="Calibri" w:hAnsi="Calibri"/>
      <w:sz w:val="22"/>
      <w:szCs w:val="22"/>
    </w:rPr>
  </w:style>
  <w:style w:type="character" w:customStyle="1" w:styleId="NoSpacingChar">
    <w:name w:val="No Spacing Char"/>
    <w:link w:val="NoSpacing"/>
    <w:uiPriority w:val="1"/>
    <w:rsid w:val="00EE5464"/>
    <w:rPr>
      <w:rFonts w:ascii="Calibri" w:eastAsia="Calibri" w:hAnsi="Calibri"/>
      <w:sz w:val="22"/>
      <w:szCs w:val="22"/>
    </w:rPr>
  </w:style>
  <w:style w:type="paragraph" w:customStyle="1" w:styleId="WP9Heading1">
    <w:name w:val="WP9_Heading 1"/>
    <w:basedOn w:val="Normal"/>
    <w:rsid w:val="00D6130E"/>
    <w:pPr>
      <w:widowControl w:val="0"/>
    </w:pPr>
  </w:style>
  <w:style w:type="character" w:styleId="CommentReference">
    <w:name w:val="annotation reference"/>
    <w:basedOn w:val="DefaultParagraphFont"/>
    <w:semiHidden/>
    <w:unhideWhenUsed/>
    <w:rsid w:val="00C03977"/>
    <w:rPr>
      <w:sz w:val="16"/>
      <w:szCs w:val="16"/>
    </w:rPr>
  </w:style>
  <w:style w:type="paragraph" w:styleId="CommentText">
    <w:name w:val="annotation text"/>
    <w:basedOn w:val="Normal"/>
    <w:link w:val="CommentTextChar"/>
    <w:semiHidden/>
    <w:unhideWhenUsed/>
    <w:rsid w:val="00C03977"/>
    <w:rPr>
      <w:sz w:val="20"/>
    </w:rPr>
  </w:style>
  <w:style w:type="character" w:customStyle="1" w:styleId="CommentTextChar">
    <w:name w:val="Comment Text Char"/>
    <w:basedOn w:val="DefaultParagraphFont"/>
    <w:link w:val="CommentText"/>
    <w:semiHidden/>
    <w:rsid w:val="00C03977"/>
    <w:rPr>
      <w:rFonts w:ascii="Arial" w:hAnsi="Arial"/>
    </w:rPr>
  </w:style>
  <w:style w:type="paragraph" w:styleId="CommentSubject">
    <w:name w:val="annotation subject"/>
    <w:basedOn w:val="CommentText"/>
    <w:next w:val="CommentText"/>
    <w:link w:val="CommentSubjectChar"/>
    <w:semiHidden/>
    <w:unhideWhenUsed/>
    <w:rsid w:val="00C03977"/>
    <w:rPr>
      <w:b/>
      <w:bCs/>
    </w:rPr>
  </w:style>
  <w:style w:type="character" w:customStyle="1" w:styleId="CommentSubjectChar">
    <w:name w:val="Comment Subject Char"/>
    <w:basedOn w:val="CommentTextChar"/>
    <w:link w:val="CommentSubject"/>
    <w:semiHidden/>
    <w:rsid w:val="00C03977"/>
    <w:rPr>
      <w:rFonts w:ascii="Arial" w:hAnsi="Arial"/>
      <w:b/>
      <w:bCs/>
    </w:rPr>
  </w:style>
  <w:style w:type="character" w:customStyle="1" w:styleId="BodyTextChar">
    <w:name w:val="Body Text Char"/>
    <w:basedOn w:val="DefaultParagraphFont"/>
    <w:link w:val="BodyText"/>
    <w:rsid w:val="001813FE"/>
    <w:rPr>
      <w:rFonts w:ascii="Arial" w:hAnsi="Arial"/>
      <w:sz w:val="24"/>
    </w:rPr>
  </w:style>
  <w:style w:type="paragraph" w:styleId="Revision">
    <w:name w:val="Revision"/>
    <w:hidden/>
    <w:uiPriority w:val="99"/>
    <w:semiHidden/>
    <w:rsid w:val="00262DA0"/>
    <w:rPr>
      <w:rFonts w:ascii="Arial" w:hAnsi="Arial"/>
      <w:sz w:val="24"/>
    </w:rPr>
  </w:style>
  <w:style w:type="numbering" w:customStyle="1" w:styleId="CurrentList1">
    <w:name w:val="Current List1"/>
    <w:uiPriority w:val="99"/>
    <w:rsid w:val="0051624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8752">
      <w:bodyDiv w:val="1"/>
      <w:marLeft w:val="0"/>
      <w:marRight w:val="0"/>
      <w:marTop w:val="0"/>
      <w:marBottom w:val="0"/>
      <w:divBdr>
        <w:top w:val="none" w:sz="0" w:space="0" w:color="auto"/>
        <w:left w:val="none" w:sz="0" w:space="0" w:color="auto"/>
        <w:bottom w:val="none" w:sz="0" w:space="0" w:color="auto"/>
        <w:right w:val="none" w:sz="0" w:space="0" w:color="auto"/>
      </w:divBdr>
    </w:div>
    <w:div w:id="391465357">
      <w:bodyDiv w:val="1"/>
      <w:marLeft w:val="0"/>
      <w:marRight w:val="0"/>
      <w:marTop w:val="0"/>
      <w:marBottom w:val="0"/>
      <w:divBdr>
        <w:top w:val="none" w:sz="0" w:space="0" w:color="auto"/>
        <w:left w:val="none" w:sz="0" w:space="0" w:color="auto"/>
        <w:bottom w:val="none" w:sz="0" w:space="0" w:color="auto"/>
        <w:right w:val="none" w:sz="0" w:space="0" w:color="auto"/>
      </w:divBdr>
    </w:div>
    <w:div w:id="644772306">
      <w:bodyDiv w:val="1"/>
      <w:marLeft w:val="0"/>
      <w:marRight w:val="0"/>
      <w:marTop w:val="0"/>
      <w:marBottom w:val="0"/>
      <w:divBdr>
        <w:top w:val="none" w:sz="0" w:space="0" w:color="auto"/>
        <w:left w:val="none" w:sz="0" w:space="0" w:color="auto"/>
        <w:bottom w:val="none" w:sz="0" w:space="0" w:color="auto"/>
        <w:right w:val="none" w:sz="0" w:space="0" w:color="auto"/>
      </w:divBdr>
    </w:div>
    <w:div w:id="669408382">
      <w:bodyDiv w:val="1"/>
      <w:marLeft w:val="0"/>
      <w:marRight w:val="0"/>
      <w:marTop w:val="0"/>
      <w:marBottom w:val="0"/>
      <w:divBdr>
        <w:top w:val="none" w:sz="0" w:space="0" w:color="auto"/>
        <w:left w:val="none" w:sz="0" w:space="0" w:color="auto"/>
        <w:bottom w:val="none" w:sz="0" w:space="0" w:color="auto"/>
        <w:right w:val="none" w:sz="0" w:space="0" w:color="auto"/>
      </w:divBdr>
    </w:div>
    <w:div w:id="768352230">
      <w:bodyDiv w:val="1"/>
      <w:marLeft w:val="0"/>
      <w:marRight w:val="0"/>
      <w:marTop w:val="0"/>
      <w:marBottom w:val="0"/>
      <w:divBdr>
        <w:top w:val="none" w:sz="0" w:space="0" w:color="auto"/>
        <w:left w:val="none" w:sz="0" w:space="0" w:color="auto"/>
        <w:bottom w:val="none" w:sz="0" w:space="0" w:color="auto"/>
        <w:right w:val="none" w:sz="0" w:space="0" w:color="auto"/>
      </w:divBdr>
    </w:div>
    <w:div w:id="946043877">
      <w:bodyDiv w:val="1"/>
      <w:marLeft w:val="0"/>
      <w:marRight w:val="0"/>
      <w:marTop w:val="0"/>
      <w:marBottom w:val="0"/>
      <w:divBdr>
        <w:top w:val="none" w:sz="0" w:space="0" w:color="auto"/>
        <w:left w:val="none" w:sz="0" w:space="0" w:color="auto"/>
        <w:bottom w:val="none" w:sz="0" w:space="0" w:color="auto"/>
        <w:right w:val="none" w:sz="0" w:space="0" w:color="auto"/>
      </w:divBdr>
    </w:div>
    <w:div w:id="1199200155">
      <w:bodyDiv w:val="1"/>
      <w:marLeft w:val="0"/>
      <w:marRight w:val="0"/>
      <w:marTop w:val="0"/>
      <w:marBottom w:val="0"/>
      <w:divBdr>
        <w:top w:val="none" w:sz="0" w:space="0" w:color="auto"/>
        <w:left w:val="none" w:sz="0" w:space="0" w:color="auto"/>
        <w:bottom w:val="none" w:sz="0" w:space="0" w:color="auto"/>
        <w:right w:val="none" w:sz="0" w:space="0" w:color="auto"/>
      </w:divBdr>
    </w:div>
    <w:div w:id="1298606292">
      <w:bodyDiv w:val="1"/>
      <w:marLeft w:val="0"/>
      <w:marRight w:val="0"/>
      <w:marTop w:val="0"/>
      <w:marBottom w:val="0"/>
      <w:divBdr>
        <w:top w:val="none" w:sz="0" w:space="0" w:color="auto"/>
        <w:left w:val="none" w:sz="0" w:space="0" w:color="auto"/>
        <w:bottom w:val="none" w:sz="0" w:space="0" w:color="auto"/>
        <w:right w:val="none" w:sz="0" w:space="0" w:color="auto"/>
      </w:divBdr>
    </w:div>
    <w:div w:id="1421752749">
      <w:bodyDiv w:val="1"/>
      <w:marLeft w:val="0"/>
      <w:marRight w:val="0"/>
      <w:marTop w:val="0"/>
      <w:marBottom w:val="0"/>
      <w:divBdr>
        <w:top w:val="none" w:sz="0" w:space="0" w:color="auto"/>
        <w:left w:val="none" w:sz="0" w:space="0" w:color="auto"/>
        <w:bottom w:val="none" w:sz="0" w:space="0" w:color="auto"/>
        <w:right w:val="none" w:sz="0" w:space="0" w:color="auto"/>
      </w:divBdr>
    </w:div>
    <w:div w:id="1775898924">
      <w:bodyDiv w:val="1"/>
      <w:marLeft w:val="0"/>
      <w:marRight w:val="0"/>
      <w:marTop w:val="0"/>
      <w:marBottom w:val="0"/>
      <w:divBdr>
        <w:top w:val="none" w:sz="0" w:space="0" w:color="auto"/>
        <w:left w:val="none" w:sz="0" w:space="0" w:color="auto"/>
        <w:bottom w:val="none" w:sz="0" w:space="0" w:color="auto"/>
        <w:right w:val="none" w:sz="0" w:space="0" w:color="auto"/>
      </w:divBdr>
    </w:div>
    <w:div w:id="19403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3970-3410-4484-9C20-00649948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THE SCHOOL BOARD OF MIAMI-DADE COUNTY, FLORIDA</vt:lpstr>
    </vt:vector>
  </TitlesOfParts>
  <Company>Miami Dade County Public Schools</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BOARD OF MIAMI-DADE COUNTY, FLORIDA</dc:title>
  <dc:creator>Lightbourne, Sharlene V.</dc:creator>
  <cp:lastModifiedBy>LLOPIZ, DESIREE N</cp:lastModifiedBy>
  <cp:revision>10</cp:revision>
  <cp:lastPrinted>2023-02-15T15:32:00Z</cp:lastPrinted>
  <dcterms:created xsi:type="dcterms:W3CDTF">2023-09-07T22:27:00Z</dcterms:created>
  <dcterms:modified xsi:type="dcterms:W3CDTF">2023-09-11T19:39:00Z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da7dd9cb7b99639f5f7c4dbe867b3d15c52a216941d18e24f75aad5471dee920</vt:lpwstr>
  </property>
</Properties>
</file>