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5F6B" w14:textId="68960018" w:rsidR="00C874F4" w:rsidRPr="00774613" w:rsidRDefault="00C874F4" w:rsidP="00C874F4">
      <w:pPr>
        <w:tabs>
          <w:tab w:val="left" w:pos="7110"/>
          <w:tab w:val="right" w:pos="9360"/>
        </w:tabs>
        <w:jc w:val="both"/>
        <w:rPr>
          <w:rFonts w:cs="Arial"/>
          <w:sz w:val="24"/>
        </w:rPr>
      </w:pPr>
      <w:bookmarkStart w:id="0" w:name="OLE_LINK5"/>
      <w:bookmarkStart w:id="1" w:name="OLE_LINK6"/>
      <w:r w:rsidRPr="00774613">
        <w:rPr>
          <w:rFonts w:cs="Arial"/>
          <w:sz w:val="24"/>
        </w:rPr>
        <w:t>Office of School Board Members</w:t>
      </w:r>
      <w:bookmarkStart w:id="2" w:name="_Hlk182479197"/>
      <w:r w:rsidRPr="00774613">
        <w:rPr>
          <w:sz w:val="24"/>
        </w:rPr>
        <w:tab/>
        <w:t xml:space="preserve">                 </w:t>
      </w:r>
      <w:r w:rsidRPr="00774613">
        <w:rPr>
          <w:rFonts w:cs="Arial"/>
          <w:sz w:val="24"/>
        </w:rPr>
        <w:t xml:space="preserve">October </w:t>
      </w:r>
      <w:r w:rsidR="00774613">
        <w:rPr>
          <w:rFonts w:cs="Arial"/>
          <w:sz w:val="24"/>
        </w:rPr>
        <w:t>8</w:t>
      </w:r>
      <w:r w:rsidRPr="00774613">
        <w:rPr>
          <w:rFonts w:cs="Arial"/>
          <w:sz w:val="24"/>
        </w:rPr>
        <w:t>, 2025</w:t>
      </w:r>
      <w:bookmarkEnd w:id="2"/>
    </w:p>
    <w:p w14:paraId="627C7C69" w14:textId="77777777" w:rsidR="00C874F4" w:rsidRPr="00774613" w:rsidRDefault="00C874F4" w:rsidP="00C874F4">
      <w:pPr>
        <w:jc w:val="both"/>
        <w:rPr>
          <w:rFonts w:cs="Arial"/>
          <w:sz w:val="24"/>
        </w:rPr>
      </w:pPr>
      <w:r w:rsidRPr="00774613">
        <w:rPr>
          <w:rFonts w:cs="Arial"/>
          <w:sz w:val="24"/>
        </w:rPr>
        <w:t>Board Meeting of October 8, 2025</w:t>
      </w:r>
    </w:p>
    <w:p w14:paraId="5CBDC19A" w14:textId="77777777" w:rsidR="00C874F4" w:rsidRPr="00774613" w:rsidRDefault="00C874F4" w:rsidP="00C874F4">
      <w:pPr>
        <w:jc w:val="both"/>
        <w:rPr>
          <w:rFonts w:cs="Arial"/>
          <w:sz w:val="24"/>
        </w:rPr>
      </w:pPr>
    </w:p>
    <w:p w14:paraId="76B91BA4" w14:textId="77777777" w:rsidR="00C874F4" w:rsidRPr="00774613" w:rsidRDefault="00C874F4" w:rsidP="00C874F4">
      <w:pPr>
        <w:jc w:val="both"/>
        <w:rPr>
          <w:rFonts w:cs="Arial"/>
          <w:sz w:val="24"/>
        </w:rPr>
      </w:pPr>
      <w:r w:rsidRPr="00774613">
        <w:rPr>
          <w:rFonts w:cs="Arial"/>
          <w:sz w:val="24"/>
        </w:rPr>
        <w:t xml:space="preserve">Mr. Roberto J. Alonso, Board Member </w:t>
      </w:r>
    </w:p>
    <w:p w14:paraId="0984BD31" w14:textId="77777777" w:rsidR="00C874F4" w:rsidRPr="00774613" w:rsidRDefault="00C874F4" w:rsidP="00C874F4">
      <w:pPr>
        <w:jc w:val="both"/>
        <w:rPr>
          <w:rFonts w:cs="Arial"/>
          <w:sz w:val="24"/>
        </w:rPr>
      </w:pPr>
    </w:p>
    <w:p w14:paraId="5A739C06" w14:textId="3F9F2929" w:rsidR="00C874F4" w:rsidRPr="00774613" w:rsidRDefault="00C874F4" w:rsidP="00C874F4">
      <w:pPr>
        <w:tabs>
          <w:tab w:val="left" w:pos="2160"/>
        </w:tabs>
        <w:ind w:left="2434" w:hanging="2434"/>
        <w:jc w:val="both"/>
        <w:rPr>
          <w:sz w:val="24"/>
        </w:rPr>
      </w:pPr>
      <w:bookmarkStart w:id="3" w:name="_Hlk63349072"/>
      <w:r w:rsidRPr="00774613">
        <w:rPr>
          <w:rFonts w:cs="Arial"/>
          <w:sz w:val="24"/>
        </w:rPr>
        <w:t>Co-Sponsors</w:t>
      </w:r>
      <w:proofErr w:type="gramStart"/>
      <w:r w:rsidRPr="00774613">
        <w:rPr>
          <w:rFonts w:cs="Arial"/>
          <w:sz w:val="24"/>
        </w:rPr>
        <w:t>:</w:t>
      </w:r>
      <w:r w:rsidRPr="00774613">
        <w:rPr>
          <w:rFonts w:cs="Arial"/>
          <w:sz w:val="24"/>
        </w:rPr>
        <w:tab/>
      </w:r>
      <w:bookmarkEnd w:id="3"/>
      <w:r w:rsidRPr="00774613">
        <w:rPr>
          <w:rFonts w:cs="Arial"/>
          <w:sz w:val="24"/>
        </w:rPr>
        <w:tab/>
      </w:r>
      <w:r w:rsidRPr="00774613">
        <w:rPr>
          <w:sz w:val="24"/>
        </w:rPr>
        <w:t>Ms</w:t>
      </w:r>
      <w:proofErr w:type="gramEnd"/>
      <w:r w:rsidRPr="00774613">
        <w:rPr>
          <w:sz w:val="24"/>
        </w:rPr>
        <w:t>. Maria Teresa Rojas, Chair</w:t>
      </w:r>
    </w:p>
    <w:p w14:paraId="2035662D" w14:textId="0BD7217D" w:rsidR="00C874F4" w:rsidRPr="00774613" w:rsidRDefault="00C874F4" w:rsidP="00C874F4">
      <w:pPr>
        <w:tabs>
          <w:tab w:val="left" w:pos="2160"/>
        </w:tabs>
        <w:ind w:left="2434" w:hanging="2434"/>
        <w:jc w:val="both"/>
        <w:rPr>
          <w:rFonts w:cs="Arial"/>
          <w:sz w:val="24"/>
        </w:rPr>
      </w:pPr>
      <w:r w:rsidRPr="00774613">
        <w:rPr>
          <w:sz w:val="24"/>
        </w:rPr>
        <w:tab/>
      </w:r>
      <w:r w:rsidRPr="00774613">
        <w:rPr>
          <w:sz w:val="24"/>
        </w:rPr>
        <w:tab/>
        <w:t>Ms. Monica Colucci, Vice Chair</w:t>
      </w:r>
    </w:p>
    <w:p w14:paraId="27CCCA54" w14:textId="572C7733" w:rsidR="00C874F4" w:rsidRPr="00774613" w:rsidRDefault="00C874F4" w:rsidP="00C874F4">
      <w:pPr>
        <w:tabs>
          <w:tab w:val="left" w:pos="2160"/>
        </w:tabs>
        <w:ind w:left="2434" w:hanging="2434"/>
        <w:jc w:val="both"/>
        <w:rPr>
          <w:sz w:val="24"/>
          <w:lang w:val="es-ES"/>
        </w:rPr>
      </w:pPr>
      <w:r w:rsidRPr="00774613">
        <w:rPr>
          <w:sz w:val="24"/>
        </w:rPr>
        <w:tab/>
      </w:r>
      <w:r w:rsidRPr="00774613">
        <w:rPr>
          <w:sz w:val="24"/>
        </w:rPr>
        <w:tab/>
      </w:r>
      <w:r w:rsidRPr="00774613">
        <w:rPr>
          <w:sz w:val="24"/>
          <w:lang w:val="es-ES"/>
        </w:rPr>
        <w:t>Dr. Dorothy Bendross-Mindingall</w:t>
      </w:r>
    </w:p>
    <w:p w14:paraId="767ACFE1" w14:textId="5FE5C19B" w:rsidR="00C874F4" w:rsidRPr="00774613" w:rsidRDefault="00C874F4" w:rsidP="00C874F4">
      <w:pPr>
        <w:tabs>
          <w:tab w:val="left" w:pos="2160"/>
        </w:tabs>
        <w:ind w:left="2434" w:hanging="2434"/>
        <w:jc w:val="both"/>
        <w:rPr>
          <w:sz w:val="24"/>
          <w:lang w:val="es-ES"/>
        </w:rPr>
      </w:pPr>
      <w:r w:rsidRPr="00774613">
        <w:rPr>
          <w:sz w:val="24"/>
          <w:lang w:val="es-ES"/>
        </w:rPr>
        <w:tab/>
      </w:r>
      <w:r w:rsidRPr="00774613">
        <w:rPr>
          <w:sz w:val="24"/>
          <w:lang w:val="es-ES"/>
        </w:rPr>
        <w:tab/>
        <w:t>Ms. Mary Blanco</w:t>
      </w:r>
    </w:p>
    <w:p w14:paraId="6085E2FF" w14:textId="0C414E99" w:rsidR="00C874F4" w:rsidRPr="00774613" w:rsidRDefault="00C874F4" w:rsidP="00C874F4">
      <w:pPr>
        <w:tabs>
          <w:tab w:val="left" w:pos="2160"/>
        </w:tabs>
        <w:ind w:left="2434" w:hanging="2434"/>
        <w:jc w:val="both"/>
        <w:rPr>
          <w:sz w:val="24"/>
        </w:rPr>
      </w:pPr>
      <w:r w:rsidRPr="00774613">
        <w:rPr>
          <w:sz w:val="24"/>
        </w:rPr>
        <w:tab/>
      </w:r>
      <w:r w:rsidRPr="00774613">
        <w:rPr>
          <w:sz w:val="24"/>
        </w:rPr>
        <w:tab/>
        <w:t>Mr. Danny Espino</w:t>
      </w:r>
    </w:p>
    <w:p w14:paraId="0B623F02" w14:textId="4EA6B6C9" w:rsidR="00C874F4" w:rsidRDefault="00C874F4" w:rsidP="00C874F4">
      <w:pPr>
        <w:tabs>
          <w:tab w:val="left" w:pos="2160"/>
        </w:tabs>
        <w:ind w:left="2434" w:hanging="2434"/>
        <w:jc w:val="both"/>
        <w:rPr>
          <w:sz w:val="24"/>
        </w:rPr>
      </w:pPr>
      <w:r w:rsidRPr="00774613">
        <w:rPr>
          <w:sz w:val="24"/>
        </w:rPr>
        <w:tab/>
      </w:r>
      <w:r w:rsidRPr="00774613">
        <w:rPr>
          <w:sz w:val="24"/>
        </w:rPr>
        <w:tab/>
        <w:t>Dr. Steve Gallon III</w:t>
      </w:r>
    </w:p>
    <w:p w14:paraId="09757829" w14:textId="2A1ECC30" w:rsidR="00774613" w:rsidRPr="00774613" w:rsidRDefault="00774613" w:rsidP="00774613">
      <w:pPr>
        <w:tabs>
          <w:tab w:val="left" w:pos="2160"/>
        </w:tabs>
        <w:ind w:left="2434" w:hanging="2434"/>
        <w:jc w:val="both"/>
        <w:rPr>
          <w:sz w:val="24"/>
        </w:rPr>
      </w:pPr>
      <w:r>
        <w:rPr>
          <w:rFonts w:cs="Arial"/>
          <w:noProof/>
          <w:sz w:val="24"/>
        </w:rPr>
        <mc:AlternateContent>
          <mc:Choice Requires="wps">
            <w:drawing>
              <wp:anchor distT="0" distB="0" distL="114300" distR="114300" simplePos="0" relativeHeight="251661312" behindDoc="1" locked="0" layoutInCell="1" allowOverlap="1" wp14:anchorId="2E74F037" wp14:editId="3860BE9E">
                <wp:simplePos x="0" y="0"/>
                <wp:positionH relativeFrom="column">
                  <wp:posOffset>3067050</wp:posOffset>
                </wp:positionH>
                <wp:positionV relativeFrom="paragraph">
                  <wp:posOffset>46990</wp:posOffset>
                </wp:positionV>
                <wp:extent cx="2076450" cy="2381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2076450" cy="238125"/>
                        </a:xfrm>
                        <a:prstGeom prst="rect">
                          <a:avLst/>
                        </a:prstGeom>
                        <a:solidFill>
                          <a:schemeClr val="lt1"/>
                        </a:solidFill>
                        <a:ln w="6350">
                          <a:noFill/>
                        </a:ln>
                      </wps:spPr>
                      <wps:txbx>
                        <w:txbxContent>
                          <w:p w14:paraId="7380A188" w14:textId="77777777" w:rsidR="00774613" w:rsidRPr="00775EFE" w:rsidRDefault="00774613" w:rsidP="00774613">
                            <w:pPr>
                              <w:rPr>
                                <w:rFonts w:cs="Arial"/>
                                <w:sz w:val="16"/>
                                <w:szCs w:val="16"/>
                              </w:rPr>
                            </w:pPr>
                            <w:r w:rsidRPr="00775EFE">
                              <w:rPr>
                                <w:rFonts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74F037" id="_x0000_t202" coordsize="21600,21600" o:spt="202" path="m,l,21600r21600,l21600,xe">
                <v:stroke joinstyle="miter"/>
                <v:path gradientshapeok="t" o:connecttype="rect"/>
              </v:shapetype>
              <v:shape id="Text Box 8" o:spid="_x0000_s1026" type="#_x0000_t202" style="position:absolute;left:0;text-align:left;margin-left:241.5pt;margin-top:3.7pt;width:163.5pt;height:18.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" fillcolor="white [3201]" stroked="f" strokeweight=".5pt">
                <v:textbox>
                  <w:txbxContent>
                    <w:p w14:paraId="7380A188" w14:textId="77777777" w:rsidR="00774613" w:rsidRPr="00775EFE" w:rsidRDefault="00774613" w:rsidP="00774613">
                      <w:pPr>
                        <w:rPr>
                          <w:rFonts w:cs="Arial"/>
                          <w:sz w:val="16"/>
                          <w:szCs w:val="16"/>
                        </w:rPr>
                      </w:pPr>
                      <w:r w:rsidRPr="00775EFE">
                        <w:rPr>
                          <w:rFonts w:cs="Arial"/>
                          <w:sz w:val="16"/>
                          <w:szCs w:val="16"/>
                        </w:rPr>
                        <w:t>REVISED AT DAIS BY BOARD ACTION</w:t>
                      </w:r>
                    </w:p>
                  </w:txbxContent>
                </v:textbox>
              </v:shape>
            </w:pict>
          </mc:Fallback>
        </mc:AlternateContent>
      </w:r>
      <w:r>
        <w:rPr>
          <w:noProof/>
          <w:sz w:val="24"/>
        </w:rPr>
        <mc:AlternateContent>
          <mc:Choice Requires="wps">
            <w:drawing>
              <wp:anchor distT="0" distB="0" distL="114300" distR="114300" simplePos="0" relativeHeight="251659264" behindDoc="0" locked="0" layoutInCell="1" allowOverlap="1" wp14:anchorId="0373A3C2" wp14:editId="237FE86E">
                <wp:simplePos x="0" y="0"/>
                <wp:positionH relativeFrom="column">
                  <wp:posOffset>2973705</wp:posOffset>
                </wp:positionH>
                <wp:positionV relativeFrom="paragraph">
                  <wp:posOffset>5715</wp:posOffset>
                </wp:positionV>
                <wp:extent cx="95250" cy="333375"/>
                <wp:effectExtent l="0" t="0" r="19050" b="28575"/>
                <wp:wrapNone/>
                <wp:docPr id="1291675526" name="Right Brace 1"/>
                <wp:cNvGraphicFramePr/>
                <a:graphic xmlns:a="http://schemas.openxmlformats.org/drawingml/2006/main">
                  <a:graphicData uri="http://schemas.microsoft.com/office/word/2010/wordprocessingShape">
                    <wps:wsp>
                      <wps:cNvSpPr/>
                      <wps:spPr>
                        <a:xfrm>
                          <a:off x="0" y="0"/>
                          <a:ext cx="95250" cy="333375"/>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1D8796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34.15pt;margin-top:.45pt;width:7.5pt;height:2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" adj="514" strokecolor="black [3200]" strokeweight=".25pt">
                <v:stroke joinstyle="miter"/>
              </v:shape>
            </w:pict>
          </mc:Fallback>
        </mc:AlternateContent>
      </w:r>
      <w:r>
        <w:rPr>
          <w:sz w:val="24"/>
        </w:rPr>
        <w:tab/>
      </w:r>
      <w:r>
        <w:rPr>
          <w:sz w:val="24"/>
        </w:rPr>
        <w:tab/>
      </w:r>
      <w:r w:rsidRPr="00774613">
        <w:rPr>
          <w:sz w:val="24"/>
        </w:rPr>
        <w:t>Mr. Joseph S. Geller</w:t>
      </w:r>
    </w:p>
    <w:p w14:paraId="4F24D349" w14:textId="7F03F505" w:rsidR="00774613" w:rsidRPr="00774613" w:rsidRDefault="00774613" w:rsidP="00774613">
      <w:pPr>
        <w:tabs>
          <w:tab w:val="left" w:pos="2160"/>
        </w:tabs>
        <w:ind w:left="2434" w:hanging="2434"/>
        <w:jc w:val="both"/>
        <w:rPr>
          <w:sz w:val="24"/>
        </w:rPr>
      </w:pPr>
      <w:r>
        <w:rPr>
          <w:sz w:val="24"/>
        </w:rPr>
        <w:tab/>
      </w:r>
      <w:r>
        <w:rPr>
          <w:sz w:val="24"/>
        </w:rPr>
        <w:tab/>
      </w:r>
      <w:r w:rsidRPr="00774613">
        <w:rPr>
          <w:sz w:val="24"/>
        </w:rPr>
        <w:t>Ms. Luisa Santos</w:t>
      </w:r>
    </w:p>
    <w:p w14:paraId="0EEE7B2B" w14:textId="121CB785" w:rsidR="00C874F4" w:rsidRPr="00774613" w:rsidRDefault="00C874F4" w:rsidP="00C874F4">
      <w:pPr>
        <w:tabs>
          <w:tab w:val="left" w:pos="2160"/>
        </w:tabs>
        <w:jc w:val="both"/>
        <w:rPr>
          <w:rFonts w:cs="Arial"/>
          <w:b/>
          <w:bCs/>
          <w:sz w:val="24"/>
        </w:rPr>
      </w:pPr>
      <w:r w:rsidRPr="00774613">
        <w:rPr>
          <w:sz w:val="24"/>
        </w:rPr>
        <w:tab/>
      </w:r>
      <w:bookmarkStart w:id="4" w:name="OLE_LINK3"/>
    </w:p>
    <w:p w14:paraId="6DF7D704" w14:textId="77777777" w:rsidR="00C874F4" w:rsidRPr="00774613" w:rsidRDefault="00C874F4" w:rsidP="00C874F4">
      <w:pPr>
        <w:spacing w:line="240" w:lineRule="exact"/>
        <w:ind w:left="2430" w:hanging="2430"/>
        <w:jc w:val="both"/>
        <w:rPr>
          <w:rFonts w:eastAsia="Arial" w:cs="Arial"/>
          <w:b/>
          <w:bCs/>
          <w:sz w:val="24"/>
        </w:rPr>
      </w:pPr>
      <w:r w:rsidRPr="00774613">
        <w:rPr>
          <w:rFonts w:cs="Arial"/>
          <w:b/>
          <w:bCs/>
          <w:sz w:val="24"/>
        </w:rPr>
        <w:t>SUBJECT:</w:t>
      </w:r>
      <w:bookmarkEnd w:id="4"/>
      <w:r w:rsidRPr="00774613">
        <w:rPr>
          <w:sz w:val="24"/>
        </w:rPr>
        <w:tab/>
      </w:r>
      <w:r w:rsidRPr="00774613">
        <w:rPr>
          <w:rFonts w:eastAsia="Arial" w:cs="Arial"/>
          <w:b/>
          <w:bCs/>
          <w:sz w:val="24"/>
        </w:rPr>
        <w:t>PROPOSED 2026 LEGISLATIVE PROGRAM OF THE GREATER FLORIDA CONSORTIUM OF SCHOOL BOARDS</w:t>
      </w:r>
    </w:p>
    <w:p w14:paraId="5800AFB6" w14:textId="77777777" w:rsidR="00C874F4" w:rsidRPr="00774613" w:rsidRDefault="00C874F4" w:rsidP="00C874F4">
      <w:pPr>
        <w:ind w:left="2430" w:hanging="2430"/>
        <w:jc w:val="both"/>
        <w:rPr>
          <w:rFonts w:eastAsia="Arial" w:cs="Arial"/>
          <w:b/>
          <w:bCs/>
          <w:sz w:val="24"/>
        </w:rPr>
      </w:pPr>
    </w:p>
    <w:p w14:paraId="2D61AB51" w14:textId="77777777" w:rsidR="00C874F4" w:rsidRPr="00774613" w:rsidRDefault="00C874F4" w:rsidP="00C874F4">
      <w:pPr>
        <w:ind w:left="2430" w:hanging="2430"/>
        <w:jc w:val="both"/>
        <w:rPr>
          <w:rFonts w:eastAsia="Arial" w:cs="Arial"/>
          <w:b/>
          <w:bCs/>
          <w:color w:val="212529"/>
          <w:sz w:val="24"/>
        </w:rPr>
      </w:pPr>
      <w:r w:rsidRPr="00774613">
        <w:rPr>
          <w:rFonts w:eastAsia="Arial" w:cs="Arial"/>
          <w:b/>
          <w:bCs/>
          <w:sz w:val="24"/>
        </w:rPr>
        <w:t>COMMITTEE:</w:t>
      </w:r>
      <w:r w:rsidRPr="00774613">
        <w:rPr>
          <w:sz w:val="24"/>
        </w:rPr>
        <w:tab/>
      </w:r>
      <w:r w:rsidRPr="00774613">
        <w:rPr>
          <w:rFonts w:eastAsia="Arial" w:cs="Arial"/>
          <w:b/>
          <w:bCs/>
          <w:color w:val="212529"/>
          <w:sz w:val="24"/>
        </w:rPr>
        <w:t>FISCAL ACCOUNTABILITY &amp; GOVERNMENT RELATIONS</w:t>
      </w:r>
    </w:p>
    <w:p w14:paraId="16F5FFDF" w14:textId="77777777" w:rsidR="00C874F4" w:rsidRPr="00774613" w:rsidRDefault="00C874F4" w:rsidP="00C874F4">
      <w:pPr>
        <w:ind w:left="2430" w:hanging="2430"/>
        <w:jc w:val="both"/>
        <w:rPr>
          <w:rFonts w:cs="Arial"/>
          <w:b/>
          <w:sz w:val="24"/>
        </w:rPr>
      </w:pPr>
    </w:p>
    <w:p w14:paraId="7665BF63" w14:textId="77777777" w:rsidR="00C874F4" w:rsidRPr="00774613" w:rsidRDefault="00C874F4" w:rsidP="00C874F4">
      <w:pPr>
        <w:jc w:val="both"/>
        <w:rPr>
          <w:rFonts w:cs="Arial"/>
          <w:b/>
          <w:sz w:val="24"/>
        </w:rPr>
      </w:pPr>
      <w:r w:rsidRPr="00774613">
        <w:rPr>
          <w:rFonts w:cs="Arial"/>
          <w:b/>
          <w:sz w:val="24"/>
        </w:rPr>
        <w:t>LINK TO STRATEGIC</w:t>
      </w:r>
      <w:r w:rsidRPr="00774613">
        <w:rPr>
          <w:rFonts w:cs="Arial"/>
          <w:b/>
          <w:sz w:val="24"/>
        </w:rPr>
        <w:tab/>
        <w:t xml:space="preserve"> </w:t>
      </w:r>
    </w:p>
    <w:p w14:paraId="386C2DB4" w14:textId="77777777" w:rsidR="00C874F4" w:rsidRPr="00774613" w:rsidRDefault="00C874F4" w:rsidP="00C874F4">
      <w:pPr>
        <w:ind w:left="2430" w:hanging="2430"/>
        <w:jc w:val="both"/>
        <w:rPr>
          <w:rFonts w:cs="Arial"/>
          <w:b/>
          <w:bCs/>
          <w:caps/>
          <w:sz w:val="24"/>
        </w:rPr>
      </w:pPr>
      <w:r w:rsidRPr="00774613">
        <w:rPr>
          <w:rFonts w:cs="Arial"/>
          <w:b/>
          <w:bCs/>
          <w:sz w:val="24"/>
        </w:rPr>
        <w:t>PLAN:</w:t>
      </w:r>
      <w:r w:rsidRPr="00774613">
        <w:rPr>
          <w:sz w:val="24"/>
        </w:rPr>
        <w:tab/>
      </w:r>
      <w:r w:rsidRPr="00774613">
        <w:rPr>
          <w:rFonts w:cs="Arial"/>
          <w:b/>
          <w:bCs/>
          <w:sz w:val="24"/>
        </w:rPr>
        <w:t xml:space="preserve">EFFECTIVE &amp; SUSTAINABLE OPERATIONAL PRACTICES </w:t>
      </w:r>
    </w:p>
    <w:p w14:paraId="29222C3B" w14:textId="77777777" w:rsidR="00C874F4" w:rsidRPr="00774613" w:rsidRDefault="00C874F4" w:rsidP="00C874F4">
      <w:pPr>
        <w:tabs>
          <w:tab w:val="left" w:pos="1005"/>
        </w:tabs>
        <w:jc w:val="both"/>
        <w:rPr>
          <w:rFonts w:cs="Arial"/>
          <w:b/>
          <w:caps/>
          <w:sz w:val="24"/>
        </w:rPr>
      </w:pPr>
      <w:r w:rsidRPr="00774613">
        <w:rPr>
          <w:rFonts w:cs="Arial"/>
          <w:b/>
          <w:caps/>
          <w:sz w:val="24"/>
        </w:rPr>
        <w:tab/>
      </w:r>
    </w:p>
    <w:p w14:paraId="0355D634" w14:textId="77777777" w:rsidR="00C874F4" w:rsidRPr="00774613" w:rsidRDefault="00C874F4" w:rsidP="00C874F4">
      <w:pPr>
        <w:jc w:val="both"/>
        <w:rPr>
          <w:rFonts w:cs="Arial"/>
          <w:bCs/>
          <w:szCs w:val="22"/>
        </w:rPr>
      </w:pPr>
      <w:r w:rsidRPr="00774613">
        <w:rPr>
          <w:rFonts w:cs="Arial"/>
          <w:bCs/>
          <w:szCs w:val="22"/>
        </w:rPr>
        <w:t xml:space="preserve">The Greater Florida Consortium of School Boards (GFCSB) is a coalition of 10 coastal School Boards that have joined to assist each other in advancing educational issues of mutual concern. The member districts include Brevard, Broward, Charlotte, Collier, Manatee, Miami-Dade, Monroe, Palm Beach, Pinellas, and St. Lucie counties.  </w:t>
      </w:r>
    </w:p>
    <w:p w14:paraId="0F0730C1" w14:textId="77777777" w:rsidR="00C874F4" w:rsidRPr="00774613" w:rsidRDefault="00C874F4" w:rsidP="00C874F4">
      <w:pPr>
        <w:jc w:val="both"/>
        <w:rPr>
          <w:rFonts w:cs="Arial"/>
          <w:bCs/>
          <w:szCs w:val="22"/>
        </w:rPr>
      </w:pPr>
      <w:r w:rsidRPr="00774613">
        <w:rPr>
          <w:rFonts w:cs="Arial"/>
          <w:bCs/>
          <w:szCs w:val="22"/>
        </w:rPr>
        <w:t xml:space="preserve"> </w:t>
      </w:r>
    </w:p>
    <w:p w14:paraId="21E627DE" w14:textId="77777777" w:rsidR="00C874F4" w:rsidRPr="00774613" w:rsidRDefault="00C874F4" w:rsidP="00C874F4">
      <w:pPr>
        <w:jc w:val="both"/>
        <w:rPr>
          <w:rFonts w:cs="Arial"/>
          <w:szCs w:val="22"/>
        </w:rPr>
      </w:pPr>
      <w:r w:rsidRPr="00774613">
        <w:rPr>
          <w:rFonts w:cs="Arial"/>
          <w:szCs w:val="22"/>
        </w:rPr>
        <w:t>In developing the GFCSB’s legislative platform, member districts submitted legislative proposals for consideration and inclusion in its 2026 legislative platform. On August 28-29, 2025, GFCSB representatives met in Pinellas County to finalize the draft of their proposed 2026 Legislative Program. The draft program includes only those items which were approved by the school board representatives in attendance.</w:t>
      </w:r>
    </w:p>
    <w:p w14:paraId="15943BA1" w14:textId="77777777" w:rsidR="00C874F4" w:rsidRPr="00774613" w:rsidRDefault="00C874F4" w:rsidP="00C874F4">
      <w:pPr>
        <w:jc w:val="both"/>
        <w:rPr>
          <w:rFonts w:cs="Arial"/>
          <w:bCs/>
          <w:szCs w:val="22"/>
        </w:rPr>
      </w:pPr>
      <w:r w:rsidRPr="00774613">
        <w:rPr>
          <w:rFonts w:cs="Arial"/>
          <w:bCs/>
          <w:szCs w:val="22"/>
        </w:rPr>
        <w:t xml:space="preserve"> </w:t>
      </w:r>
    </w:p>
    <w:p w14:paraId="72C04A01" w14:textId="77777777" w:rsidR="00C874F4" w:rsidRPr="00774613" w:rsidRDefault="00C874F4" w:rsidP="00C874F4">
      <w:pPr>
        <w:jc w:val="both"/>
        <w:rPr>
          <w:rFonts w:cs="Arial"/>
          <w:szCs w:val="22"/>
        </w:rPr>
      </w:pPr>
      <w:r w:rsidRPr="00774613">
        <w:rPr>
          <w:rFonts w:cs="Arial"/>
          <w:szCs w:val="22"/>
        </w:rPr>
        <w:t xml:space="preserve">All </w:t>
      </w:r>
      <w:proofErr w:type="gramStart"/>
      <w:r w:rsidRPr="00774613">
        <w:rPr>
          <w:rFonts w:cs="Arial"/>
          <w:szCs w:val="22"/>
        </w:rPr>
        <w:t>10 member</w:t>
      </w:r>
      <w:proofErr w:type="gramEnd"/>
      <w:r w:rsidRPr="00774613">
        <w:rPr>
          <w:rFonts w:cs="Arial"/>
          <w:szCs w:val="22"/>
        </w:rPr>
        <w:t xml:space="preserve"> school boards must review the draft program and take official action on it. The proposed 2026 GFCSB Legislative Program is attached for reference. Each issue must be supported by all member districts before inclusion in the final adopted program. If a member school district votes to remove an issue from the proposed program, the issue is removed from the GFCSB program. Since the 2026 legislative session is scheduled to begin on Tuesday, January 13, 2026, with legislative committee work beginning this month, member boards have been asked to review and adopt the GFCSB’s legislative program as soon as possible. Once all member boards have officially adopted the 2026 Legislative Program, it will be distributed to the Governor, State Cabinet, all legislators, and interested citizen groups.  </w:t>
      </w:r>
    </w:p>
    <w:p w14:paraId="55E4033F" w14:textId="77777777" w:rsidR="00C874F4" w:rsidRPr="00774613" w:rsidRDefault="00C874F4" w:rsidP="00C874F4">
      <w:pPr>
        <w:jc w:val="both"/>
        <w:rPr>
          <w:rFonts w:cs="Arial"/>
          <w:bCs/>
          <w:szCs w:val="22"/>
        </w:rPr>
      </w:pPr>
      <w:r w:rsidRPr="00774613">
        <w:rPr>
          <w:rFonts w:cs="Arial"/>
          <w:bCs/>
          <w:szCs w:val="22"/>
        </w:rPr>
        <w:t xml:space="preserve"> </w:t>
      </w:r>
    </w:p>
    <w:p w14:paraId="275D5D88" w14:textId="77777777" w:rsidR="00C874F4" w:rsidRPr="00774613" w:rsidRDefault="00C874F4" w:rsidP="00C874F4">
      <w:pPr>
        <w:jc w:val="both"/>
        <w:rPr>
          <w:rFonts w:cs="Arial"/>
          <w:bCs/>
          <w:szCs w:val="22"/>
        </w:rPr>
      </w:pPr>
      <w:r w:rsidRPr="00774613">
        <w:rPr>
          <w:rFonts w:cs="Arial"/>
          <w:bCs/>
          <w:szCs w:val="22"/>
        </w:rPr>
        <w:t xml:space="preserve">This item has been reviewed and approved by the Office of the General Counsel as to form </w:t>
      </w:r>
      <w:proofErr w:type="gramStart"/>
      <w:r w:rsidRPr="00774613">
        <w:rPr>
          <w:rFonts w:cs="Arial"/>
          <w:bCs/>
          <w:szCs w:val="22"/>
        </w:rPr>
        <w:t>and</w:t>
      </w:r>
      <w:proofErr w:type="gramEnd"/>
      <w:r w:rsidRPr="00774613">
        <w:rPr>
          <w:rFonts w:cs="Arial"/>
          <w:bCs/>
          <w:szCs w:val="22"/>
        </w:rPr>
        <w:t xml:space="preserve"> legal sufficiency.</w:t>
      </w:r>
    </w:p>
    <w:p w14:paraId="43D9F57C" w14:textId="77777777" w:rsidR="00C874F4" w:rsidRPr="00774613" w:rsidRDefault="00C874F4" w:rsidP="00C874F4">
      <w:pPr>
        <w:jc w:val="both"/>
        <w:rPr>
          <w:rFonts w:cs="Arial"/>
          <w:bCs/>
          <w:sz w:val="24"/>
        </w:rPr>
      </w:pPr>
    </w:p>
    <w:p w14:paraId="1AF5E8E1" w14:textId="77777777" w:rsidR="00C874F4" w:rsidRPr="00774613" w:rsidRDefault="00C874F4" w:rsidP="00C874F4">
      <w:pPr>
        <w:jc w:val="both"/>
        <w:rPr>
          <w:rFonts w:cs="Arial"/>
          <w:b/>
          <w:sz w:val="24"/>
        </w:rPr>
      </w:pPr>
      <w:bookmarkStart w:id="5" w:name="OLE_LINK4"/>
      <w:bookmarkEnd w:id="0"/>
      <w:bookmarkEnd w:id="1"/>
      <w:r w:rsidRPr="00774613">
        <w:rPr>
          <w:rFonts w:cs="Arial"/>
          <w:b/>
          <w:sz w:val="24"/>
        </w:rPr>
        <w:t>ACTION PROPOSED BY</w:t>
      </w:r>
      <w:bookmarkEnd w:id="5"/>
      <w:r w:rsidRPr="00774613">
        <w:rPr>
          <w:rFonts w:cs="Arial"/>
          <w:b/>
          <w:sz w:val="24"/>
        </w:rPr>
        <w:t xml:space="preserve"> </w:t>
      </w:r>
    </w:p>
    <w:p w14:paraId="66F3D0E2" w14:textId="77777777" w:rsidR="00C874F4" w:rsidRPr="00774613" w:rsidRDefault="00C874F4" w:rsidP="00C874F4">
      <w:pPr>
        <w:shd w:val="clear" w:color="auto" w:fill="FFFFFF"/>
        <w:spacing w:line="240" w:lineRule="exact"/>
        <w:ind w:left="3600" w:hanging="3600"/>
        <w:jc w:val="both"/>
        <w:textAlignment w:val="baseline"/>
        <w:rPr>
          <w:rFonts w:eastAsia="Calibri" w:cs="Arial"/>
          <w:color w:val="000000"/>
          <w:sz w:val="24"/>
        </w:rPr>
      </w:pPr>
      <w:r w:rsidRPr="00774613">
        <w:rPr>
          <w:rFonts w:cs="Arial"/>
          <w:b/>
          <w:bCs/>
          <w:sz w:val="24"/>
        </w:rPr>
        <w:t xml:space="preserve">MR. ROBERTO J. </w:t>
      </w:r>
      <w:proofErr w:type="gramStart"/>
      <w:r w:rsidRPr="00774613">
        <w:rPr>
          <w:rFonts w:cs="Arial"/>
          <w:b/>
          <w:bCs/>
          <w:sz w:val="24"/>
        </w:rPr>
        <w:t>ALONSO:</w:t>
      </w:r>
      <w:r w:rsidRPr="00774613">
        <w:rPr>
          <w:sz w:val="24"/>
        </w:rPr>
        <w:tab/>
      </w:r>
      <w:r w:rsidRPr="00774613">
        <w:rPr>
          <w:rFonts w:cs="Arial"/>
          <w:sz w:val="24"/>
        </w:rPr>
        <w:t>That</w:t>
      </w:r>
      <w:proofErr w:type="gramEnd"/>
      <w:r w:rsidRPr="00774613">
        <w:rPr>
          <w:rFonts w:cs="Arial"/>
          <w:sz w:val="24"/>
        </w:rPr>
        <w:t xml:space="preserve"> </w:t>
      </w:r>
      <w:proofErr w:type="gramStart"/>
      <w:r w:rsidRPr="00774613">
        <w:rPr>
          <w:rFonts w:cs="Arial"/>
          <w:sz w:val="24"/>
        </w:rPr>
        <w:t>The</w:t>
      </w:r>
      <w:proofErr w:type="gramEnd"/>
      <w:r w:rsidRPr="00774613">
        <w:rPr>
          <w:rFonts w:cs="Arial"/>
          <w:sz w:val="24"/>
        </w:rPr>
        <w:t xml:space="preserve"> School Board of Miami-Dade County, Florida, </w:t>
      </w:r>
      <w:r w:rsidRPr="00774613">
        <w:rPr>
          <w:rFonts w:eastAsia="Calibri" w:cs="Arial"/>
          <w:color w:val="000000"/>
          <w:sz w:val="24"/>
        </w:rPr>
        <w:t>adopt the proposed draft of the Greater Florida Consortium of School Boards 2026 Legislative Program.</w:t>
      </w:r>
    </w:p>
    <w:sectPr w:rsidR="00C874F4" w:rsidRPr="00774613" w:rsidSect="00774613">
      <w:footerReference w:type="even" r:id="rId8"/>
      <w:footerReference w:type="first" r:id="rId9"/>
      <w:pgSz w:w="12240" w:h="15840" w:code="1"/>
      <w:pgMar w:top="720" w:right="1152" w:bottom="720" w:left="1152" w:header="0" w:footer="720"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7EFBA" w14:textId="77777777" w:rsidR="00AC01E1" w:rsidRDefault="00AC01E1">
      <w:r>
        <w:separator/>
      </w:r>
    </w:p>
  </w:endnote>
  <w:endnote w:type="continuationSeparator" w:id="0">
    <w:p w14:paraId="44CA2471" w14:textId="77777777" w:rsidR="00AC01E1" w:rsidRDefault="00AC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4FCC"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7C01609"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957D" w14:textId="45606F1A" w:rsidR="00901EAD" w:rsidRPr="00774613" w:rsidRDefault="00BA508C" w:rsidP="00BA508C">
    <w:pPr>
      <w:pStyle w:val="Footer"/>
      <w:jc w:val="right"/>
      <w:rPr>
        <w:b/>
        <w:bCs/>
        <w:sz w:val="52"/>
        <w:szCs w:val="52"/>
        <w:vertAlign w:val="superscript"/>
      </w:rPr>
    </w:pPr>
    <w:r w:rsidRPr="00BA508C">
      <w:rPr>
        <w:b/>
        <w:bCs/>
        <w:sz w:val="52"/>
        <w:szCs w:val="52"/>
      </w:rPr>
      <w:t>Revised</w:t>
    </w:r>
    <w:r w:rsidR="00774613">
      <w:rPr>
        <w:b/>
        <w:bCs/>
        <w:sz w:val="52"/>
        <w:szCs w:val="52"/>
        <w:vertAlign w:val="superscript"/>
      </w:rPr>
      <w:t>2</w:t>
    </w:r>
  </w:p>
  <w:p w14:paraId="69C2A2B1" w14:textId="0EC2650A" w:rsidR="00BA508C" w:rsidRPr="00BA508C" w:rsidRDefault="00BA508C" w:rsidP="00BA508C">
    <w:pPr>
      <w:pStyle w:val="Footer"/>
      <w:jc w:val="right"/>
      <w:rPr>
        <w:b/>
        <w:bCs/>
        <w:sz w:val="52"/>
        <w:szCs w:val="52"/>
      </w:rPr>
    </w:pPr>
    <w:r w:rsidRPr="00BA508C">
      <w:rPr>
        <w:b/>
        <w:bCs/>
        <w:sz w:val="52"/>
        <w:szCs w:val="52"/>
      </w:rPr>
      <w:t>H-</w:t>
    </w:r>
    <w:r w:rsidR="00C874F4">
      <w:rPr>
        <w:b/>
        <w:bCs/>
        <w:sz w:val="52"/>
        <w:szCs w:val="52"/>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BFA9F" w14:textId="77777777" w:rsidR="00AC01E1" w:rsidRDefault="00AC01E1">
      <w:r>
        <w:separator/>
      </w:r>
    </w:p>
  </w:footnote>
  <w:footnote w:type="continuationSeparator" w:id="0">
    <w:p w14:paraId="7D8E192B" w14:textId="77777777" w:rsidR="00AC01E1" w:rsidRDefault="00AC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97B7C"/>
    <w:multiLevelType w:val="multilevel"/>
    <w:tmpl w:val="4C7A4B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DD70343"/>
    <w:multiLevelType w:val="hybridMultilevel"/>
    <w:tmpl w:val="7B08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377429">
    <w:abstractNumId w:val="8"/>
  </w:num>
  <w:num w:numId="2" w16cid:durableId="115099892">
    <w:abstractNumId w:val="11"/>
  </w:num>
  <w:num w:numId="3" w16cid:durableId="1922836828">
    <w:abstractNumId w:val="3"/>
  </w:num>
  <w:num w:numId="4" w16cid:durableId="1677880841">
    <w:abstractNumId w:val="14"/>
  </w:num>
  <w:num w:numId="5" w16cid:durableId="708068120">
    <w:abstractNumId w:val="17"/>
  </w:num>
  <w:num w:numId="6" w16cid:durableId="961964033">
    <w:abstractNumId w:val="0"/>
  </w:num>
  <w:num w:numId="7" w16cid:durableId="1140003320">
    <w:abstractNumId w:val="16"/>
  </w:num>
  <w:num w:numId="8" w16cid:durableId="272518697">
    <w:abstractNumId w:val="12"/>
  </w:num>
  <w:num w:numId="9" w16cid:durableId="1068187051">
    <w:abstractNumId w:val="1"/>
  </w:num>
  <w:num w:numId="10" w16cid:durableId="154032088">
    <w:abstractNumId w:val="4"/>
  </w:num>
  <w:num w:numId="11" w16cid:durableId="1341471931">
    <w:abstractNumId w:val="6"/>
  </w:num>
  <w:num w:numId="12" w16cid:durableId="316887462">
    <w:abstractNumId w:val="5"/>
  </w:num>
  <w:num w:numId="13" w16cid:durableId="150103174">
    <w:abstractNumId w:val="13"/>
  </w:num>
  <w:num w:numId="14" w16cid:durableId="982196187">
    <w:abstractNumId w:val="15"/>
  </w:num>
  <w:num w:numId="15" w16cid:durableId="1415200934">
    <w:abstractNumId w:val="10"/>
  </w:num>
  <w:num w:numId="16" w16cid:durableId="1552811010">
    <w:abstractNumId w:val="9"/>
  </w:num>
  <w:num w:numId="17" w16cid:durableId="1766534273">
    <w:abstractNumId w:val="7"/>
  </w:num>
  <w:num w:numId="18" w16cid:durableId="94323159">
    <w:abstractNumId w:val="2"/>
  </w:num>
  <w:num w:numId="19" w16cid:durableId="1341079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0B34"/>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B6AC2"/>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4613"/>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8F6AAF"/>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0141"/>
    <w:rsid w:val="00A54167"/>
    <w:rsid w:val="00A70E56"/>
    <w:rsid w:val="00A8653C"/>
    <w:rsid w:val="00A8721B"/>
    <w:rsid w:val="00A94A91"/>
    <w:rsid w:val="00A955E0"/>
    <w:rsid w:val="00A95F39"/>
    <w:rsid w:val="00AA2D50"/>
    <w:rsid w:val="00AA2F01"/>
    <w:rsid w:val="00AA45EF"/>
    <w:rsid w:val="00AC01E1"/>
    <w:rsid w:val="00AC7415"/>
    <w:rsid w:val="00AD26EB"/>
    <w:rsid w:val="00AE165B"/>
    <w:rsid w:val="00AE7F2A"/>
    <w:rsid w:val="00AF03AC"/>
    <w:rsid w:val="00AF3BF6"/>
    <w:rsid w:val="00B0407B"/>
    <w:rsid w:val="00B04E3E"/>
    <w:rsid w:val="00B15486"/>
    <w:rsid w:val="00B16704"/>
    <w:rsid w:val="00B23AF2"/>
    <w:rsid w:val="00B32644"/>
    <w:rsid w:val="00B329CC"/>
    <w:rsid w:val="00B40551"/>
    <w:rsid w:val="00B44DBA"/>
    <w:rsid w:val="00B53874"/>
    <w:rsid w:val="00B67B25"/>
    <w:rsid w:val="00B83653"/>
    <w:rsid w:val="00B854B9"/>
    <w:rsid w:val="00B92273"/>
    <w:rsid w:val="00BA508C"/>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874F4"/>
    <w:rsid w:val="00C92594"/>
    <w:rsid w:val="00CA1DDA"/>
    <w:rsid w:val="00CA4AC8"/>
    <w:rsid w:val="00CA7591"/>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45464"/>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07502"/>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75A345B6"/>
  <w15:docId w15:val="{018852B4-6975-4696-9464-C19B9986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2018-03-14T20:48:00Z</cp:lastPrinted>
  <dcterms:created xsi:type="dcterms:W3CDTF">2025-10-06T20:24:00Z</dcterms:created>
  <dcterms:modified xsi:type="dcterms:W3CDTF">2025-10-06T20:24:00Z</dcterms:modified>
</cp:coreProperties>
</file>