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9B88B8" w14:textId="77777777" w:rsidR="002A40C0" w:rsidRDefault="002A40C0" w:rsidP="00C004A4">
      <w:pPr>
        <w:tabs>
          <w:tab w:val="right" w:pos="9360"/>
        </w:tabs>
        <w:spacing w:line="240" w:lineRule="exact"/>
        <w:jc w:val="both"/>
        <w:rPr>
          <w:sz w:val="24"/>
        </w:rPr>
      </w:pPr>
      <w:bookmarkStart w:id="0" w:name="OLE_LINK5"/>
      <w:bookmarkStart w:id="1" w:name="OLE_LINK6"/>
    </w:p>
    <w:p w14:paraId="34971EE1" w14:textId="77777777" w:rsidR="002A40C0" w:rsidRDefault="002A40C0" w:rsidP="00C004A4">
      <w:pPr>
        <w:tabs>
          <w:tab w:val="right" w:pos="9360"/>
        </w:tabs>
        <w:spacing w:line="240" w:lineRule="exact"/>
        <w:jc w:val="both"/>
        <w:rPr>
          <w:sz w:val="24"/>
        </w:rPr>
      </w:pPr>
    </w:p>
    <w:p w14:paraId="0F142F33" w14:textId="03D8F0B6" w:rsidR="00892544" w:rsidRPr="00980B2B" w:rsidRDefault="00892544" w:rsidP="00C004A4">
      <w:pPr>
        <w:tabs>
          <w:tab w:val="right" w:pos="9360"/>
        </w:tabs>
        <w:spacing w:line="240" w:lineRule="exact"/>
        <w:jc w:val="both"/>
        <w:rPr>
          <w:sz w:val="24"/>
        </w:rPr>
      </w:pPr>
      <w:r w:rsidRPr="00980B2B">
        <w:rPr>
          <w:sz w:val="24"/>
        </w:rPr>
        <w:t>Office of School Board Members</w:t>
      </w:r>
      <w:r w:rsidRPr="00980B2B">
        <w:rPr>
          <w:sz w:val="24"/>
        </w:rPr>
        <w:tab/>
        <w:t xml:space="preserve">                                                                       October </w:t>
      </w:r>
      <w:r w:rsidR="00980B2B">
        <w:rPr>
          <w:sz w:val="24"/>
        </w:rPr>
        <w:t>8</w:t>
      </w:r>
      <w:r w:rsidRPr="00980B2B">
        <w:rPr>
          <w:sz w:val="24"/>
        </w:rPr>
        <w:t>, 2025</w:t>
      </w:r>
    </w:p>
    <w:p w14:paraId="14636D67" w14:textId="77777777" w:rsidR="00892544" w:rsidRPr="00980B2B" w:rsidRDefault="00892544" w:rsidP="00C004A4">
      <w:pPr>
        <w:spacing w:line="240" w:lineRule="exact"/>
        <w:jc w:val="both"/>
        <w:rPr>
          <w:sz w:val="24"/>
        </w:rPr>
      </w:pPr>
      <w:r w:rsidRPr="00980B2B">
        <w:rPr>
          <w:sz w:val="24"/>
        </w:rPr>
        <w:t>Board Meeting of October 8, 2025</w:t>
      </w:r>
    </w:p>
    <w:p w14:paraId="4568D2E6" w14:textId="77777777" w:rsidR="00892544" w:rsidRPr="00980B2B" w:rsidRDefault="00892544" w:rsidP="00C004A4">
      <w:pPr>
        <w:spacing w:line="240" w:lineRule="exact"/>
        <w:jc w:val="both"/>
        <w:rPr>
          <w:sz w:val="24"/>
        </w:rPr>
      </w:pPr>
    </w:p>
    <w:p w14:paraId="616F8A29" w14:textId="77777777" w:rsidR="00892544" w:rsidRDefault="00892544" w:rsidP="00C004A4">
      <w:pPr>
        <w:spacing w:line="240" w:lineRule="exact"/>
        <w:jc w:val="both"/>
        <w:rPr>
          <w:sz w:val="24"/>
        </w:rPr>
      </w:pPr>
      <w:r w:rsidRPr="00980B2B">
        <w:rPr>
          <w:sz w:val="24"/>
        </w:rPr>
        <w:t xml:space="preserve">Mr. Danny Espino, Board Member </w:t>
      </w:r>
    </w:p>
    <w:p w14:paraId="79663C21" w14:textId="15DB7B8F" w:rsidR="00980B2B" w:rsidRDefault="00980B2B" w:rsidP="00C004A4">
      <w:pPr>
        <w:spacing w:line="240" w:lineRule="exact"/>
        <w:jc w:val="both"/>
        <w:rPr>
          <w:sz w:val="24"/>
        </w:rPr>
      </w:pPr>
      <w:r>
        <w:rPr>
          <w:noProof/>
          <w:sz w:val="24"/>
        </w:rPr>
        <mc:AlternateContent>
          <mc:Choice Requires="wps">
            <w:drawing>
              <wp:anchor distT="0" distB="0" distL="114300" distR="114300" simplePos="0" relativeHeight="251671552" behindDoc="0" locked="0" layoutInCell="1" allowOverlap="1" wp14:anchorId="201FE0E9" wp14:editId="7FA2DC9A">
                <wp:simplePos x="0" y="0"/>
                <wp:positionH relativeFrom="column">
                  <wp:posOffset>3749040</wp:posOffset>
                </wp:positionH>
                <wp:positionV relativeFrom="paragraph">
                  <wp:posOffset>114300</wp:posOffset>
                </wp:positionV>
                <wp:extent cx="123825" cy="1226820"/>
                <wp:effectExtent l="0" t="0" r="28575" b="11430"/>
                <wp:wrapNone/>
                <wp:docPr id="1181732145" name="Right Brace 1"/>
                <wp:cNvGraphicFramePr/>
                <a:graphic xmlns:a="http://schemas.openxmlformats.org/drawingml/2006/main">
                  <a:graphicData uri="http://schemas.microsoft.com/office/word/2010/wordprocessingShape">
                    <wps:wsp>
                      <wps:cNvSpPr/>
                      <wps:spPr>
                        <a:xfrm>
                          <a:off x="0" y="0"/>
                          <a:ext cx="123825" cy="122682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A0C286"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295.2pt;margin-top:9pt;width:9.75pt;height:96.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" adj="182" strokecolor="black [3200]" strokeweight=".25pt">
                <v:stroke joinstyle="miter"/>
              </v:shape>
            </w:pict>
          </mc:Fallback>
        </mc:AlternateContent>
      </w:r>
    </w:p>
    <w:p w14:paraId="440ED0E0" w14:textId="724FCD2D" w:rsidR="00813379" w:rsidRDefault="00980B2B" w:rsidP="00980B2B">
      <w:pPr>
        <w:tabs>
          <w:tab w:val="left" w:pos="2430"/>
        </w:tabs>
        <w:spacing w:line="240" w:lineRule="exact"/>
        <w:jc w:val="both"/>
        <w:rPr>
          <w:sz w:val="24"/>
        </w:rPr>
      </w:pPr>
      <w:r>
        <w:rPr>
          <w:sz w:val="24"/>
        </w:rPr>
        <w:t>Co-Sponsors:</w:t>
      </w:r>
      <w:r>
        <w:rPr>
          <w:sz w:val="24"/>
        </w:rPr>
        <w:tab/>
      </w:r>
      <w:r w:rsidR="00813379">
        <w:rPr>
          <w:sz w:val="24"/>
        </w:rPr>
        <w:t>Ms. Maria Teresa Rojas, Chair</w:t>
      </w:r>
    </w:p>
    <w:p w14:paraId="6B8CE7D1" w14:textId="6BA57CD5" w:rsidR="00980B2B" w:rsidRDefault="00C417F5" w:rsidP="00980B2B">
      <w:pPr>
        <w:tabs>
          <w:tab w:val="left" w:pos="2430"/>
        </w:tabs>
        <w:spacing w:line="240" w:lineRule="exact"/>
        <w:jc w:val="both"/>
        <w:rPr>
          <w:sz w:val="24"/>
        </w:rPr>
      </w:pPr>
      <w:r>
        <w:rPr>
          <w:rFonts w:cs="Arial"/>
          <w:noProof/>
          <w:sz w:val="24"/>
        </w:rPr>
        <mc:AlternateContent>
          <mc:Choice Requires="wps">
            <w:drawing>
              <wp:anchor distT="0" distB="0" distL="114300" distR="114300" simplePos="0" relativeHeight="251673600" behindDoc="1" locked="0" layoutInCell="1" allowOverlap="1" wp14:anchorId="306A0483" wp14:editId="3A1D4DAD">
                <wp:simplePos x="0" y="0"/>
                <wp:positionH relativeFrom="column">
                  <wp:posOffset>3794760</wp:posOffset>
                </wp:positionH>
                <wp:positionV relativeFrom="paragraph">
                  <wp:posOffset>91440</wp:posOffset>
                </wp:positionV>
                <wp:extent cx="723900" cy="731520"/>
                <wp:effectExtent l="0" t="0" r="0" b="0"/>
                <wp:wrapNone/>
                <wp:docPr id="8" name="Text Box 8"/>
                <wp:cNvGraphicFramePr/>
                <a:graphic xmlns:a="http://schemas.openxmlformats.org/drawingml/2006/main">
                  <a:graphicData uri="http://schemas.microsoft.com/office/word/2010/wordprocessingShape">
                    <wps:wsp>
                      <wps:cNvSpPr txBox="1"/>
                      <wps:spPr>
                        <a:xfrm>
                          <a:off x="0" y="0"/>
                          <a:ext cx="723900" cy="731520"/>
                        </a:xfrm>
                        <a:prstGeom prst="rect">
                          <a:avLst/>
                        </a:prstGeom>
                        <a:solidFill>
                          <a:schemeClr val="lt1"/>
                        </a:solidFill>
                        <a:ln w="6350">
                          <a:noFill/>
                        </a:ln>
                      </wps:spPr>
                      <wps:txbx>
                        <w:txbxContent>
                          <w:p w14:paraId="387976C4" w14:textId="77777777" w:rsidR="00C417F5" w:rsidRDefault="00980B2B" w:rsidP="00C417F5">
                            <w:pPr>
                              <w:jc w:val="center"/>
                              <w:rPr>
                                <w:rFonts w:cs="Arial"/>
                                <w:sz w:val="16"/>
                                <w:szCs w:val="16"/>
                              </w:rPr>
                            </w:pPr>
                            <w:r w:rsidRPr="00775EFE">
                              <w:rPr>
                                <w:rFonts w:cs="Arial"/>
                                <w:sz w:val="16"/>
                                <w:szCs w:val="16"/>
                              </w:rPr>
                              <w:t xml:space="preserve">REVISED AT DAIS BY </w:t>
                            </w:r>
                          </w:p>
                          <w:p w14:paraId="3C050CAF" w14:textId="7A34038F" w:rsidR="00980B2B" w:rsidRPr="00775EFE" w:rsidRDefault="00980B2B" w:rsidP="00C417F5">
                            <w:pPr>
                              <w:jc w:val="center"/>
                              <w:rPr>
                                <w:rFonts w:cs="Arial"/>
                                <w:sz w:val="16"/>
                                <w:szCs w:val="16"/>
                              </w:rPr>
                            </w:pPr>
                            <w:r w:rsidRPr="00775EFE">
                              <w:rPr>
                                <w:rFonts w:cs="Arial"/>
                                <w:sz w:val="16"/>
                                <w:szCs w:val="16"/>
                              </w:rPr>
                              <w:t>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A0483" id="_x0000_t202" coordsize="21600,21600" o:spt="202" path="m,l,21600r21600,l21600,xe">
                <v:stroke joinstyle="miter"/>
                <v:path gradientshapeok="t" o:connecttype="rect"/>
              </v:shapetype>
              <v:shape id="Text Box 8" o:spid="_x0000_s1026" type="#_x0000_t202" style="position:absolute;left:0;text-align:left;margin-left:298.8pt;margin-top:7.2pt;width:57pt;height:57.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" fillcolor="white [3201]" stroked="f" strokeweight=".5pt">
                <v:textbox>
                  <w:txbxContent>
                    <w:p w14:paraId="387976C4" w14:textId="77777777" w:rsidR="00C417F5" w:rsidRDefault="00980B2B" w:rsidP="00C417F5">
                      <w:pPr>
                        <w:jc w:val="center"/>
                        <w:rPr>
                          <w:rFonts w:cs="Arial"/>
                          <w:sz w:val="16"/>
                          <w:szCs w:val="16"/>
                        </w:rPr>
                      </w:pPr>
                      <w:r w:rsidRPr="00775EFE">
                        <w:rPr>
                          <w:rFonts w:cs="Arial"/>
                          <w:sz w:val="16"/>
                          <w:szCs w:val="16"/>
                        </w:rPr>
                        <w:t xml:space="preserve">REVISED AT DAIS BY </w:t>
                      </w:r>
                    </w:p>
                    <w:p w14:paraId="3C050CAF" w14:textId="7A34038F" w:rsidR="00980B2B" w:rsidRPr="00775EFE" w:rsidRDefault="00980B2B" w:rsidP="00C417F5">
                      <w:pPr>
                        <w:jc w:val="center"/>
                        <w:rPr>
                          <w:rFonts w:cs="Arial"/>
                          <w:sz w:val="16"/>
                          <w:szCs w:val="16"/>
                        </w:rPr>
                      </w:pPr>
                      <w:r w:rsidRPr="00775EFE">
                        <w:rPr>
                          <w:rFonts w:cs="Arial"/>
                          <w:sz w:val="16"/>
                          <w:szCs w:val="16"/>
                        </w:rPr>
                        <w:t>BOARD ACTION</w:t>
                      </w:r>
                    </w:p>
                  </w:txbxContent>
                </v:textbox>
              </v:shape>
            </w:pict>
          </mc:Fallback>
        </mc:AlternateContent>
      </w:r>
      <w:r w:rsidR="00813379">
        <w:rPr>
          <w:sz w:val="24"/>
        </w:rPr>
        <w:tab/>
      </w:r>
      <w:r w:rsidR="00980B2B" w:rsidRPr="00980B2B">
        <w:rPr>
          <w:sz w:val="24"/>
        </w:rPr>
        <w:t>Ms. Monica Colucci, Vice Chair</w:t>
      </w:r>
    </w:p>
    <w:p w14:paraId="4A28A79F" w14:textId="1C6BB904" w:rsidR="002A40C0" w:rsidRPr="00980B2B" w:rsidRDefault="002A40C0" w:rsidP="00980B2B">
      <w:pPr>
        <w:tabs>
          <w:tab w:val="left" w:pos="2430"/>
        </w:tabs>
        <w:spacing w:line="240" w:lineRule="exact"/>
        <w:jc w:val="both"/>
        <w:rPr>
          <w:sz w:val="24"/>
        </w:rPr>
      </w:pPr>
      <w:r>
        <w:rPr>
          <w:sz w:val="24"/>
        </w:rPr>
        <w:tab/>
        <w:t>Mr. Roberto J. Alonso</w:t>
      </w:r>
    </w:p>
    <w:p w14:paraId="5CC3AC7E" w14:textId="549F8416" w:rsidR="00980B2B" w:rsidRPr="00980B2B" w:rsidRDefault="00980B2B" w:rsidP="00980B2B">
      <w:pPr>
        <w:tabs>
          <w:tab w:val="left" w:pos="2430"/>
        </w:tabs>
        <w:spacing w:line="240" w:lineRule="exact"/>
        <w:ind w:left="2430"/>
        <w:jc w:val="both"/>
        <w:rPr>
          <w:sz w:val="24"/>
        </w:rPr>
      </w:pPr>
      <w:r w:rsidRPr="00980B2B">
        <w:rPr>
          <w:sz w:val="24"/>
        </w:rPr>
        <w:t>Dr. Dorothy Bendross-Mindingall</w:t>
      </w:r>
    </w:p>
    <w:p w14:paraId="59BD5150" w14:textId="6FA5F8E4" w:rsidR="00980B2B" w:rsidRDefault="00980B2B" w:rsidP="00980B2B">
      <w:pPr>
        <w:tabs>
          <w:tab w:val="left" w:pos="2430"/>
        </w:tabs>
        <w:spacing w:line="240" w:lineRule="exact"/>
        <w:ind w:left="2430"/>
        <w:jc w:val="both"/>
        <w:rPr>
          <w:sz w:val="24"/>
        </w:rPr>
      </w:pPr>
      <w:r w:rsidRPr="00980B2B">
        <w:rPr>
          <w:sz w:val="24"/>
        </w:rPr>
        <w:t>Ms. Mary Blanco</w:t>
      </w:r>
    </w:p>
    <w:p w14:paraId="1E8CF71A" w14:textId="59F02D3D" w:rsidR="008036A7" w:rsidRPr="00980B2B" w:rsidRDefault="008036A7" w:rsidP="00980B2B">
      <w:pPr>
        <w:tabs>
          <w:tab w:val="left" w:pos="2430"/>
        </w:tabs>
        <w:spacing w:line="240" w:lineRule="exact"/>
        <w:ind w:left="2430"/>
        <w:jc w:val="both"/>
        <w:rPr>
          <w:sz w:val="24"/>
        </w:rPr>
      </w:pPr>
      <w:r>
        <w:rPr>
          <w:sz w:val="24"/>
        </w:rPr>
        <w:t>Dr. Steve Gallon, III</w:t>
      </w:r>
    </w:p>
    <w:p w14:paraId="07F86F38" w14:textId="77777777" w:rsidR="00980B2B" w:rsidRPr="00980B2B" w:rsidRDefault="00980B2B" w:rsidP="00980B2B">
      <w:pPr>
        <w:tabs>
          <w:tab w:val="left" w:pos="2430"/>
        </w:tabs>
        <w:spacing w:line="240" w:lineRule="exact"/>
        <w:ind w:left="2430"/>
        <w:jc w:val="both"/>
        <w:rPr>
          <w:sz w:val="24"/>
        </w:rPr>
      </w:pPr>
      <w:r w:rsidRPr="00980B2B">
        <w:rPr>
          <w:sz w:val="24"/>
        </w:rPr>
        <w:t>Mr. Joseph S. Geller</w:t>
      </w:r>
    </w:p>
    <w:p w14:paraId="28448480" w14:textId="60CF7070" w:rsidR="00980B2B" w:rsidRPr="00980B2B" w:rsidRDefault="00980B2B" w:rsidP="00980B2B">
      <w:pPr>
        <w:tabs>
          <w:tab w:val="left" w:pos="2430"/>
        </w:tabs>
        <w:spacing w:line="240" w:lineRule="exact"/>
        <w:ind w:left="2430"/>
        <w:jc w:val="both"/>
        <w:rPr>
          <w:sz w:val="24"/>
        </w:rPr>
      </w:pPr>
      <w:r w:rsidRPr="00980B2B">
        <w:rPr>
          <w:sz w:val="24"/>
        </w:rPr>
        <w:t>Ms. Luisa Santos</w:t>
      </w:r>
      <w:r>
        <w:rPr>
          <w:sz w:val="24"/>
        </w:rPr>
        <w:tab/>
      </w:r>
      <w:r>
        <w:rPr>
          <w:sz w:val="24"/>
        </w:rPr>
        <w:tab/>
      </w:r>
    </w:p>
    <w:p w14:paraId="0F14211D" w14:textId="77777777" w:rsidR="00892544" w:rsidRPr="00980B2B" w:rsidRDefault="00892544" w:rsidP="00C004A4">
      <w:pPr>
        <w:spacing w:line="240" w:lineRule="exact"/>
        <w:jc w:val="both"/>
        <w:rPr>
          <w:sz w:val="24"/>
        </w:rPr>
      </w:pPr>
      <w:bookmarkStart w:id="2" w:name="OLE_LINK3"/>
    </w:p>
    <w:p w14:paraId="1246FD53" w14:textId="77777777" w:rsidR="00892544" w:rsidRPr="00980B2B" w:rsidRDefault="00892544" w:rsidP="00C004A4">
      <w:pPr>
        <w:spacing w:line="240" w:lineRule="exact"/>
        <w:ind w:left="2430" w:hanging="2430"/>
        <w:jc w:val="both"/>
        <w:rPr>
          <w:b/>
          <w:sz w:val="24"/>
        </w:rPr>
      </w:pPr>
      <w:r w:rsidRPr="00980B2B">
        <w:rPr>
          <w:b/>
          <w:sz w:val="24"/>
        </w:rPr>
        <w:t>SUBJECT:</w:t>
      </w:r>
      <w:r w:rsidRPr="00980B2B">
        <w:rPr>
          <w:b/>
          <w:sz w:val="24"/>
        </w:rPr>
        <w:tab/>
      </w:r>
      <w:bookmarkEnd w:id="2"/>
      <w:r w:rsidRPr="00980B2B">
        <w:rPr>
          <w:b/>
          <w:sz w:val="24"/>
        </w:rPr>
        <w:t>IMPLEMENTATION OF STATUTORY REVISIONS TO BUS INFRACTION SYSTEM</w:t>
      </w:r>
    </w:p>
    <w:p w14:paraId="48711DF0" w14:textId="77777777" w:rsidR="00892544" w:rsidRPr="00980B2B" w:rsidRDefault="00892544" w:rsidP="00C004A4">
      <w:pPr>
        <w:spacing w:line="240" w:lineRule="exact"/>
        <w:ind w:left="2430" w:hanging="2430"/>
        <w:jc w:val="both"/>
        <w:rPr>
          <w:b/>
          <w:sz w:val="24"/>
        </w:rPr>
      </w:pPr>
    </w:p>
    <w:p w14:paraId="36965049" w14:textId="77777777" w:rsidR="00892544" w:rsidRPr="00980B2B" w:rsidRDefault="00892544" w:rsidP="00C004A4">
      <w:pPr>
        <w:spacing w:line="240" w:lineRule="exact"/>
        <w:ind w:left="2430" w:hanging="2430"/>
        <w:jc w:val="both"/>
        <w:rPr>
          <w:b/>
          <w:sz w:val="24"/>
        </w:rPr>
      </w:pPr>
      <w:r w:rsidRPr="00980B2B">
        <w:rPr>
          <w:b/>
          <w:sz w:val="24"/>
        </w:rPr>
        <w:t>COMMITTEE:</w:t>
      </w:r>
      <w:r w:rsidRPr="00980B2B">
        <w:rPr>
          <w:b/>
          <w:sz w:val="24"/>
        </w:rPr>
        <w:tab/>
        <w:t>FISCAL ACCOUNTABILITY &amp; GOVERNMENT RELATIONS</w:t>
      </w:r>
    </w:p>
    <w:p w14:paraId="3F92E107" w14:textId="77777777" w:rsidR="00892544" w:rsidRPr="00980B2B" w:rsidRDefault="00892544" w:rsidP="00C004A4">
      <w:pPr>
        <w:spacing w:line="240" w:lineRule="exact"/>
        <w:ind w:left="2430" w:hanging="2430"/>
        <w:jc w:val="both"/>
        <w:rPr>
          <w:b/>
          <w:sz w:val="24"/>
        </w:rPr>
      </w:pPr>
    </w:p>
    <w:p w14:paraId="00CFA197" w14:textId="77777777" w:rsidR="00892544" w:rsidRPr="00980B2B" w:rsidRDefault="00892544" w:rsidP="00C004A4">
      <w:pPr>
        <w:spacing w:line="240" w:lineRule="exact"/>
        <w:jc w:val="both"/>
        <w:rPr>
          <w:b/>
          <w:sz w:val="24"/>
        </w:rPr>
      </w:pPr>
      <w:r w:rsidRPr="00980B2B">
        <w:rPr>
          <w:b/>
          <w:sz w:val="24"/>
        </w:rPr>
        <w:t>LINK TO STRATEGIC</w:t>
      </w:r>
      <w:r w:rsidRPr="00980B2B">
        <w:rPr>
          <w:b/>
          <w:sz w:val="24"/>
        </w:rPr>
        <w:tab/>
        <w:t xml:space="preserve"> </w:t>
      </w:r>
    </w:p>
    <w:p w14:paraId="3876BB61" w14:textId="77777777" w:rsidR="00892544" w:rsidRPr="00980B2B" w:rsidRDefault="00892544" w:rsidP="00C004A4">
      <w:pPr>
        <w:spacing w:line="240" w:lineRule="exact"/>
        <w:ind w:left="2430" w:hanging="2430"/>
        <w:jc w:val="both"/>
        <w:rPr>
          <w:b/>
          <w:caps/>
          <w:sz w:val="24"/>
        </w:rPr>
      </w:pPr>
      <w:r w:rsidRPr="00980B2B">
        <w:rPr>
          <w:b/>
          <w:sz w:val="24"/>
        </w:rPr>
        <w:t>PLAN:</w:t>
      </w:r>
      <w:r w:rsidRPr="00980B2B">
        <w:rPr>
          <w:b/>
          <w:sz w:val="24"/>
        </w:rPr>
        <w:tab/>
        <w:t>EFFECTIVE &amp; SUSTAINABLE OPERATIONAL PRACTICES</w:t>
      </w:r>
    </w:p>
    <w:p w14:paraId="3DFF4172" w14:textId="77777777" w:rsidR="00892544" w:rsidRPr="00980B2B" w:rsidRDefault="00892544" w:rsidP="00C004A4">
      <w:pPr>
        <w:tabs>
          <w:tab w:val="left" w:pos="1005"/>
        </w:tabs>
        <w:spacing w:line="240" w:lineRule="exact"/>
        <w:jc w:val="both"/>
        <w:rPr>
          <w:b/>
          <w:caps/>
          <w:sz w:val="24"/>
        </w:rPr>
      </w:pPr>
      <w:r w:rsidRPr="00980B2B">
        <w:rPr>
          <w:b/>
          <w:caps/>
          <w:sz w:val="24"/>
        </w:rPr>
        <w:tab/>
      </w:r>
    </w:p>
    <w:bookmarkEnd w:id="0"/>
    <w:bookmarkEnd w:id="1"/>
    <w:p w14:paraId="047E831E" w14:textId="77777777" w:rsidR="00892544" w:rsidRPr="00980B2B" w:rsidRDefault="00892544" w:rsidP="00C004A4">
      <w:pPr>
        <w:spacing w:line="240" w:lineRule="exact"/>
        <w:jc w:val="both"/>
        <w:rPr>
          <w:rFonts w:cs="Arial"/>
          <w:sz w:val="24"/>
        </w:rPr>
      </w:pPr>
      <w:r w:rsidRPr="00980B2B">
        <w:rPr>
          <w:rFonts w:cs="Arial"/>
          <w:sz w:val="24"/>
        </w:rPr>
        <w:t xml:space="preserve">In August 2023, the School Board of Miami-Dade County, </w:t>
      </w:r>
      <w:proofErr w:type="gramStart"/>
      <w:r w:rsidRPr="00980B2B">
        <w:rPr>
          <w:rFonts w:cs="Arial"/>
          <w:sz w:val="24"/>
        </w:rPr>
        <w:t>Florida,</w:t>
      </w:r>
      <w:proofErr w:type="gramEnd"/>
      <w:r w:rsidRPr="00980B2B">
        <w:rPr>
          <w:rFonts w:cs="Arial"/>
          <w:sz w:val="24"/>
        </w:rPr>
        <w:t xml:space="preserve"> unanimously approved Item H-4, sponsored by School Board Member Danny Espino, authorizing the Superintendent to explore and if feasible, procure a school bus infraction detection system, in compliance with Senate Bill 766, to deter motorists from illegally passing stopped school buses. Using School Board policies, the </w:t>
      </w:r>
      <w:proofErr w:type="gramStart"/>
      <w:r w:rsidRPr="00980B2B">
        <w:rPr>
          <w:rFonts w:cs="Arial"/>
          <w:sz w:val="24"/>
        </w:rPr>
        <w:t>District</w:t>
      </w:r>
      <w:proofErr w:type="gramEnd"/>
      <w:r w:rsidRPr="00980B2B">
        <w:rPr>
          <w:rFonts w:cs="Arial"/>
          <w:sz w:val="24"/>
        </w:rPr>
        <w:t xml:space="preserve"> implemented the framework necessary to authorize and operate the bus infraction detection system, ensuring compliance with state law and alignment with local governance standards. </w:t>
      </w:r>
    </w:p>
    <w:p w14:paraId="0478BB11" w14:textId="77777777" w:rsidR="00892544" w:rsidRPr="00980B2B" w:rsidRDefault="00892544" w:rsidP="00C004A4">
      <w:pPr>
        <w:spacing w:line="240" w:lineRule="exact"/>
        <w:jc w:val="both"/>
        <w:rPr>
          <w:rFonts w:cs="Arial"/>
          <w:sz w:val="24"/>
        </w:rPr>
      </w:pPr>
    </w:p>
    <w:p w14:paraId="26AD3240" w14:textId="77777777" w:rsidR="00892544" w:rsidRPr="00980B2B" w:rsidRDefault="00892544" w:rsidP="00C004A4">
      <w:pPr>
        <w:spacing w:line="240" w:lineRule="exact"/>
        <w:jc w:val="both"/>
        <w:rPr>
          <w:sz w:val="24"/>
        </w:rPr>
      </w:pPr>
      <w:r w:rsidRPr="00980B2B">
        <w:rPr>
          <w:rFonts w:cs="Arial"/>
          <w:color w:val="000000"/>
          <w:sz w:val="24"/>
        </w:rPr>
        <w:t>Since the program was implemented, Miami-Dade County Public Schools (M-DCPS) has taken steps to improve student safety. However, ongoing issues in Miami-Dade County traffic courts regarding contestation hearings have posed operational challenges and affected motorists' access to due process.</w:t>
      </w:r>
    </w:p>
    <w:p w14:paraId="5D6D8821" w14:textId="77777777" w:rsidR="00892544" w:rsidRPr="00980B2B" w:rsidRDefault="00892544" w:rsidP="00C004A4">
      <w:pPr>
        <w:spacing w:line="240" w:lineRule="exact"/>
        <w:jc w:val="both"/>
        <w:rPr>
          <w:rFonts w:cs="Arial"/>
          <w:sz w:val="24"/>
        </w:rPr>
      </w:pPr>
    </w:p>
    <w:p w14:paraId="4E0C53BF" w14:textId="77777777" w:rsidR="00892544" w:rsidRPr="00980B2B" w:rsidRDefault="00892544" w:rsidP="00C004A4">
      <w:pPr>
        <w:spacing w:line="240" w:lineRule="exact"/>
        <w:jc w:val="both"/>
        <w:rPr>
          <w:rFonts w:cs="Arial"/>
          <w:sz w:val="24"/>
        </w:rPr>
      </w:pPr>
      <w:r w:rsidRPr="00980B2B">
        <w:rPr>
          <w:rFonts w:cs="Arial"/>
          <w:sz w:val="24"/>
        </w:rPr>
        <w:t>In 2025, the Florida Legislature addressed this concern and unanimously enacted Senate Bill 462, significantly revising §316.173, Florida Statutes, to:</w:t>
      </w:r>
    </w:p>
    <w:p w14:paraId="49F5A698" w14:textId="77777777" w:rsidR="00892544" w:rsidRPr="00980B2B" w:rsidRDefault="00892544" w:rsidP="00C004A4">
      <w:pPr>
        <w:spacing w:line="240" w:lineRule="exact"/>
        <w:jc w:val="both"/>
        <w:rPr>
          <w:rFonts w:cs="Arial"/>
          <w:sz w:val="24"/>
        </w:rPr>
      </w:pPr>
    </w:p>
    <w:p w14:paraId="7004F7BF" w14:textId="2A84E55C" w:rsidR="00892544" w:rsidRPr="00980B2B" w:rsidRDefault="00892544" w:rsidP="00C004A4">
      <w:pPr>
        <w:numPr>
          <w:ilvl w:val="0"/>
          <w:numId w:val="20"/>
        </w:numPr>
        <w:spacing w:after="160" w:line="240" w:lineRule="exact"/>
        <w:jc w:val="both"/>
        <w:rPr>
          <w:rFonts w:cs="Arial"/>
          <w:sz w:val="24"/>
        </w:rPr>
      </w:pPr>
      <w:r w:rsidRPr="00980B2B">
        <w:rPr>
          <w:rFonts w:cs="Arial"/>
          <w:sz w:val="24"/>
        </w:rPr>
        <w:t xml:space="preserve">Authorize school districts and counties to appoint or contract with local hearing </w:t>
      </w:r>
      <w:proofErr w:type="gramStart"/>
      <w:r w:rsidRPr="00980B2B">
        <w:rPr>
          <w:rFonts w:cs="Arial"/>
          <w:sz w:val="24"/>
        </w:rPr>
        <w:t>officers  to</w:t>
      </w:r>
      <w:proofErr w:type="gramEnd"/>
      <w:r w:rsidRPr="00980B2B">
        <w:rPr>
          <w:rFonts w:cs="Arial"/>
          <w:sz w:val="24"/>
        </w:rPr>
        <w:t xml:space="preserve"> </w:t>
      </w:r>
      <w:proofErr w:type="gramStart"/>
      <w:r w:rsidRPr="00980B2B">
        <w:rPr>
          <w:rFonts w:cs="Arial"/>
          <w:sz w:val="24"/>
        </w:rPr>
        <w:t>conduct  administrative</w:t>
      </w:r>
      <w:proofErr w:type="gramEnd"/>
      <w:r w:rsidRPr="00980B2B">
        <w:rPr>
          <w:rFonts w:cs="Arial"/>
          <w:sz w:val="24"/>
        </w:rPr>
        <w:t xml:space="preserve"> hearings for contested </w:t>
      </w:r>
      <w:proofErr w:type="gramStart"/>
      <w:r w:rsidRPr="00980B2B">
        <w:rPr>
          <w:rFonts w:cs="Arial"/>
          <w:sz w:val="24"/>
        </w:rPr>
        <w:t>violations;</w:t>
      </w:r>
      <w:proofErr w:type="gramEnd"/>
    </w:p>
    <w:p w14:paraId="09A1551F" w14:textId="09768E5C" w:rsidR="00892544" w:rsidRPr="00980B2B" w:rsidRDefault="00892544" w:rsidP="00C004A4">
      <w:pPr>
        <w:numPr>
          <w:ilvl w:val="0"/>
          <w:numId w:val="20"/>
        </w:numPr>
        <w:spacing w:after="160" w:line="240" w:lineRule="exact"/>
        <w:jc w:val="both"/>
        <w:rPr>
          <w:rFonts w:cs="Arial"/>
          <w:sz w:val="24"/>
        </w:rPr>
      </w:pPr>
      <w:r w:rsidRPr="00980B2B">
        <w:rPr>
          <w:rFonts w:cs="Arial"/>
          <w:sz w:val="24"/>
        </w:rPr>
        <w:t xml:space="preserve">Authorizes pending hearings for contested notices of violation to be conducted by July 1, </w:t>
      </w:r>
      <w:proofErr w:type="gramStart"/>
      <w:r w:rsidRPr="00980B2B">
        <w:rPr>
          <w:rFonts w:cs="Arial"/>
          <w:sz w:val="24"/>
        </w:rPr>
        <w:t>202</w:t>
      </w:r>
      <w:r w:rsidR="00C004A4" w:rsidRPr="00980B2B">
        <w:rPr>
          <w:rFonts w:cs="Arial"/>
          <w:sz w:val="24"/>
        </w:rPr>
        <w:t>6</w:t>
      </w:r>
      <w:r w:rsidRPr="00980B2B">
        <w:rPr>
          <w:rFonts w:cs="Arial"/>
          <w:sz w:val="24"/>
        </w:rPr>
        <w:t>;</w:t>
      </w:r>
      <w:proofErr w:type="gramEnd"/>
    </w:p>
    <w:p w14:paraId="0D4B4E1F" w14:textId="77777777" w:rsidR="00892544" w:rsidRPr="00980B2B" w:rsidRDefault="00892544" w:rsidP="00C004A4">
      <w:pPr>
        <w:numPr>
          <w:ilvl w:val="0"/>
          <w:numId w:val="20"/>
        </w:numPr>
        <w:spacing w:after="160" w:line="240" w:lineRule="exact"/>
        <w:jc w:val="both"/>
        <w:rPr>
          <w:rFonts w:cs="Arial"/>
          <w:sz w:val="24"/>
        </w:rPr>
      </w:pPr>
      <w:r w:rsidRPr="00980B2B">
        <w:rPr>
          <w:rFonts w:cs="Arial"/>
          <w:sz w:val="24"/>
        </w:rPr>
        <w:t xml:space="preserve">Extend the timeframe for motorists to contest violations to 60 days and require notices to include video access and hearing </w:t>
      </w:r>
      <w:proofErr w:type="gramStart"/>
      <w:r w:rsidRPr="00980B2B">
        <w:rPr>
          <w:rFonts w:cs="Arial"/>
          <w:sz w:val="24"/>
        </w:rPr>
        <w:t>instructions;</w:t>
      </w:r>
      <w:proofErr w:type="gramEnd"/>
    </w:p>
    <w:p w14:paraId="1D00B628" w14:textId="77777777" w:rsidR="00892544" w:rsidRPr="00980B2B" w:rsidRDefault="00892544" w:rsidP="00C004A4">
      <w:pPr>
        <w:numPr>
          <w:ilvl w:val="0"/>
          <w:numId w:val="20"/>
        </w:numPr>
        <w:spacing w:after="160" w:line="240" w:lineRule="exact"/>
        <w:jc w:val="both"/>
        <w:rPr>
          <w:rFonts w:cs="Arial"/>
          <w:sz w:val="24"/>
        </w:rPr>
      </w:pPr>
      <w:r w:rsidRPr="00980B2B">
        <w:rPr>
          <w:rFonts w:cs="Arial"/>
          <w:sz w:val="24"/>
        </w:rPr>
        <w:t>Require that penalties and administrative costs collected be remitted to school districts for school transportation safety initiatives.</w:t>
      </w:r>
    </w:p>
    <w:p w14:paraId="214C46DB" w14:textId="77777777" w:rsidR="002A40C0" w:rsidRDefault="002A40C0" w:rsidP="00C004A4">
      <w:pPr>
        <w:pStyle w:val="NormalWeb"/>
        <w:spacing w:line="240" w:lineRule="exact"/>
        <w:jc w:val="both"/>
        <w:rPr>
          <w:rFonts w:ascii="Arial" w:hAnsi="Arial" w:cs="Arial"/>
        </w:rPr>
      </w:pPr>
    </w:p>
    <w:p w14:paraId="6CA11E06" w14:textId="77777777" w:rsidR="002A40C0" w:rsidRDefault="002A40C0" w:rsidP="00C004A4">
      <w:pPr>
        <w:pStyle w:val="NormalWeb"/>
        <w:spacing w:line="240" w:lineRule="exact"/>
        <w:jc w:val="both"/>
        <w:rPr>
          <w:rFonts w:ascii="Arial" w:hAnsi="Arial" w:cs="Arial"/>
        </w:rPr>
      </w:pPr>
    </w:p>
    <w:p w14:paraId="1BC24214" w14:textId="77777777" w:rsidR="002A40C0" w:rsidRDefault="002A40C0" w:rsidP="00C004A4">
      <w:pPr>
        <w:pStyle w:val="NormalWeb"/>
        <w:spacing w:line="240" w:lineRule="exact"/>
        <w:jc w:val="both"/>
        <w:rPr>
          <w:rFonts w:ascii="Arial" w:hAnsi="Arial" w:cs="Arial"/>
        </w:rPr>
      </w:pPr>
    </w:p>
    <w:p w14:paraId="3F58ED87" w14:textId="7C09B719" w:rsidR="00892544" w:rsidRDefault="00892544" w:rsidP="00C004A4">
      <w:pPr>
        <w:pStyle w:val="NormalWeb"/>
        <w:spacing w:line="240" w:lineRule="exact"/>
        <w:jc w:val="both"/>
        <w:rPr>
          <w:rFonts w:ascii="Arial" w:hAnsi="Arial" w:cs="Arial"/>
        </w:rPr>
      </w:pPr>
      <w:r w:rsidRPr="00980B2B">
        <w:rPr>
          <w:rFonts w:ascii="Arial" w:hAnsi="Arial" w:cs="Arial"/>
        </w:rPr>
        <w:t xml:space="preserve">In Hillsborough County, the School Board took proactive steps to ensure that its school bus infraction program complied with state law and preserved public trust. To accomplish this, Hillsborough </w:t>
      </w:r>
      <w:proofErr w:type="gramStart"/>
      <w:r w:rsidRPr="00980B2B">
        <w:rPr>
          <w:rFonts w:ascii="Arial" w:hAnsi="Arial" w:cs="Arial"/>
        </w:rPr>
        <w:t>entered into</w:t>
      </w:r>
      <w:proofErr w:type="gramEnd"/>
      <w:r w:rsidRPr="00980B2B">
        <w:rPr>
          <w:rFonts w:ascii="Arial" w:hAnsi="Arial" w:cs="Arial"/>
        </w:rPr>
        <w:t xml:space="preserve"> a </w:t>
      </w:r>
      <w:r w:rsidRPr="00980B2B">
        <w:rPr>
          <w:rStyle w:val="Strong"/>
          <w:rFonts w:ascii="Arial" w:hAnsi="Arial" w:cs="Arial"/>
          <w:b w:val="0"/>
          <w:bCs w:val="0"/>
        </w:rPr>
        <w:t>formal Memorandum of Understanding with the Division of Administrative Hearings (DOAH)</w:t>
      </w:r>
      <w:r w:rsidRPr="00980B2B">
        <w:rPr>
          <w:rFonts w:ascii="Arial" w:hAnsi="Arial" w:cs="Arial"/>
        </w:rPr>
        <w:t xml:space="preserve"> to create a clear and transparent process for drivers contesting school bus passing violations.</w:t>
      </w:r>
    </w:p>
    <w:p w14:paraId="519D3B71" w14:textId="77777777" w:rsidR="00892544" w:rsidRPr="00980B2B" w:rsidRDefault="00892544" w:rsidP="00C004A4">
      <w:pPr>
        <w:pStyle w:val="NormalWeb"/>
        <w:spacing w:line="240" w:lineRule="exact"/>
        <w:jc w:val="both"/>
        <w:rPr>
          <w:rFonts w:ascii="Arial" w:hAnsi="Arial" w:cs="Arial"/>
        </w:rPr>
      </w:pPr>
      <w:r w:rsidRPr="00980B2B">
        <w:rPr>
          <w:rFonts w:ascii="Arial" w:hAnsi="Arial" w:cs="Arial"/>
        </w:rPr>
        <w:t>Under this framework, hearings are conducted by experienced Administrative Law Judges and held virtually, making the process accessible to the public. Motorists receive notice at least 30 days in advance, with clear instructions for submitting evidence, options for ADA accommodations, and the ability to reschedule when necessary. Hearings are recorded, evidence is uploaded into an online system for review, and final administrative orders include appeal rights under §162.11, F.S. The School Board maintains custody of all records to ensure compliance with Florida’s public records laws and handles post-hearing enforcement and collections.</w:t>
      </w:r>
    </w:p>
    <w:p w14:paraId="17FE515E" w14:textId="77777777" w:rsidR="00892544" w:rsidRPr="00980B2B" w:rsidRDefault="00892544" w:rsidP="00C004A4">
      <w:pPr>
        <w:pStyle w:val="NormalWeb"/>
        <w:spacing w:line="240" w:lineRule="exact"/>
        <w:jc w:val="both"/>
        <w:rPr>
          <w:rFonts w:ascii="Arial" w:hAnsi="Arial" w:cs="Arial"/>
        </w:rPr>
      </w:pPr>
      <w:r w:rsidRPr="00980B2B">
        <w:rPr>
          <w:rFonts w:ascii="Arial" w:hAnsi="Arial" w:cs="Arial"/>
        </w:rPr>
        <w:t xml:space="preserve">This model has given Hillsborough a well-defined, legally sound process that balances student safety with motorists’ due-process rights — an approach that Miami-Dade can now replicate to strengthen its own program </w:t>
      </w:r>
      <w:proofErr w:type="gramStart"/>
      <w:r w:rsidRPr="00980B2B">
        <w:rPr>
          <w:rFonts w:ascii="Arial" w:hAnsi="Arial" w:cs="Arial"/>
        </w:rPr>
        <w:t>in light of</w:t>
      </w:r>
      <w:proofErr w:type="gramEnd"/>
      <w:r w:rsidRPr="00980B2B">
        <w:rPr>
          <w:rFonts w:ascii="Arial" w:hAnsi="Arial" w:cs="Arial"/>
        </w:rPr>
        <w:t xml:space="preserve"> the statutory changes made by SB 462. </w:t>
      </w:r>
    </w:p>
    <w:p w14:paraId="12844B88" w14:textId="1285FC72" w:rsidR="00892544" w:rsidRPr="00980B2B" w:rsidRDefault="00892544" w:rsidP="00C004A4">
      <w:pPr>
        <w:spacing w:line="240" w:lineRule="exact"/>
        <w:jc w:val="both"/>
        <w:rPr>
          <w:rFonts w:cs="Arial"/>
          <w:sz w:val="24"/>
        </w:rPr>
      </w:pPr>
      <w:r w:rsidRPr="00980B2B">
        <w:rPr>
          <w:rFonts w:cs="Arial"/>
          <w:sz w:val="24"/>
        </w:rPr>
        <w:t>The use of DOAH as an adjudicative forum is not new to M-DCPS; rather, it is an integral and trusted aspect of the district’s governance and compliance infrastructure. M</w:t>
      </w:r>
      <w:r w:rsidR="00C004A4" w:rsidRPr="00980B2B">
        <w:rPr>
          <w:rFonts w:cs="Arial"/>
          <w:sz w:val="24"/>
        </w:rPr>
        <w:t>-</w:t>
      </w:r>
      <w:r w:rsidRPr="00980B2B">
        <w:rPr>
          <w:rFonts w:cs="Arial"/>
          <w:sz w:val="24"/>
        </w:rPr>
        <w:t>DCPS has a longstanding history of engagement with DOAH across a variety of administrative proceedings. Routinely, M</w:t>
      </w:r>
      <w:r w:rsidR="00C004A4" w:rsidRPr="00980B2B">
        <w:rPr>
          <w:rFonts w:cs="Arial"/>
          <w:sz w:val="24"/>
        </w:rPr>
        <w:t>-</w:t>
      </w:r>
      <w:r w:rsidRPr="00980B2B">
        <w:rPr>
          <w:rFonts w:cs="Arial"/>
          <w:sz w:val="24"/>
        </w:rPr>
        <w:t>DCPS utilizes DOAH administrative law judges to conduct impartial hearings in matters involving student discipline, personnel actions, exceptional student education, and other statutorily governed disputes. The established partnership with DOAH ensures that hearings are conducted with the highest standards of procedural fairness, accessibility, and transparency, consistent with Florida law. Through this ongoing collaboration, M</w:t>
      </w:r>
      <w:r w:rsidR="00C004A4" w:rsidRPr="00980B2B">
        <w:rPr>
          <w:rFonts w:cs="Arial"/>
          <w:sz w:val="24"/>
        </w:rPr>
        <w:t>-</w:t>
      </w:r>
      <w:r w:rsidRPr="00980B2B">
        <w:rPr>
          <w:rFonts w:cs="Arial"/>
          <w:sz w:val="24"/>
        </w:rPr>
        <w:t xml:space="preserve">DCPS staff and legal counsel are well-versed in DOAH’s virtual hearing protocols, evidence submission procedures, and public records requirements. This operational familiarity streamlines the hearing process for all parties, promotes equitable access to adjudication, and upholds the integrity of the district’s administrative actions. </w:t>
      </w:r>
    </w:p>
    <w:p w14:paraId="605B63CF" w14:textId="624069F2" w:rsidR="00C004A4" w:rsidRPr="00980B2B" w:rsidRDefault="00C004A4" w:rsidP="00C004A4">
      <w:pPr>
        <w:pStyle w:val="NormalWeb"/>
        <w:spacing w:line="240" w:lineRule="exact"/>
        <w:jc w:val="both"/>
        <w:rPr>
          <w:rFonts w:ascii="Arial" w:hAnsi="Arial" w:cs="Arial"/>
        </w:rPr>
      </w:pPr>
      <w:r w:rsidRPr="00980B2B">
        <w:rPr>
          <w:rFonts w:ascii="Arial" w:hAnsi="Arial" w:cs="Arial"/>
        </w:rPr>
        <w:t xml:space="preserve">This item asks the Superintendent to explore the feasibility of developing and implementing a local administrative hearing process, consistent with §316.173, F.S., utilizing DOAH administrative law judges, or other lawful means, to adjudicate outstanding and contested school bus infraction detection system violations, inclusive of all violations through April 17, 2025, ensuring past citations can be adjudicated before July 1, 2026. Furthermore, explore the feasibility of establishing a procedural mechanism to confirm and report the funds due to the </w:t>
      </w:r>
      <w:proofErr w:type="gramStart"/>
      <w:r w:rsidRPr="00980B2B">
        <w:rPr>
          <w:rFonts w:ascii="Arial" w:hAnsi="Arial" w:cs="Arial"/>
        </w:rPr>
        <w:t>District</w:t>
      </w:r>
      <w:proofErr w:type="gramEnd"/>
      <w:r w:rsidRPr="00980B2B">
        <w:rPr>
          <w:rFonts w:ascii="Arial" w:hAnsi="Arial" w:cs="Arial"/>
        </w:rPr>
        <w:t xml:space="preserve">, based on the number of verified adjudicated school bus infraction violations and the corresponding percentage owed to the </w:t>
      </w:r>
      <w:proofErr w:type="gramStart"/>
      <w:r w:rsidRPr="00980B2B">
        <w:rPr>
          <w:rFonts w:ascii="Arial" w:hAnsi="Arial" w:cs="Arial"/>
        </w:rPr>
        <w:t>District</w:t>
      </w:r>
      <w:proofErr w:type="gramEnd"/>
      <w:r w:rsidRPr="00980B2B">
        <w:rPr>
          <w:rFonts w:ascii="Arial" w:hAnsi="Arial" w:cs="Arial"/>
        </w:rPr>
        <w:t xml:space="preserve">, inclusive, without limitations, of the fees imposed on petitioners to cover hearing costs pursuant to §316.173(6), F.S. If deemed feasible and appropriate, return to the Board, within 60 days, with a report including drafts of the necessary interlocal agreements or MOUs with DOAH, amendments to the MOU with the Miami-Dade County Sheriff’s Office, and any amendments to the agreement with Bus Patrol. These agreements and/or amendments to contracts shall, in part,  ensure that program protocols and procedures, including, but not limited to, contestation hearings, case preparation, and enforcement, are properly coordinated to adjudicate outstanding and contested school bus infraction detection system violations, which shall be included the adoption of a standardized Notice of Hearing process that complies with state law, provides motorists access to evidence at least three (3) days before hearings, and includes ADA and interpreter accommodations; and also includes the establishment of a dedicated fund and reporting mechanism to ensure that penalties and administrative costs collected are remitted monthly and used solely for school transportation safety programs and which will be auditable. </w:t>
      </w:r>
    </w:p>
    <w:p w14:paraId="3C7119B1" w14:textId="77777777" w:rsidR="002A40C0" w:rsidRDefault="002A40C0" w:rsidP="00C004A4">
      <w:pPr>
        <w:spacing w:line="240" w:lineRule="exact"/>
        <w:jc w:val="both"/>
        <w:rPr>
          <w:rFonts w:cs="Arial"/>
          <w:sz w:val="24"/>
        </w:rPr>
      </w:pPr>
    </w:p>
    <w:p w14:paraId="699D11DF" w14:textId="77777777" w:rsidR="002A40C0" w:rsidRDefault="002A40C0" w:rsidP="00C004A4">
      <w:pPr>
        <w:spacing w:line="240" w:lineRule="exact"/>
        <w:jc w:val="both"/>
        <w:rPr>
          <w:rFonts w:cs="Arial"/>
          <w:sz w:val="24"/>
        </w:rPr>
      </w:pPr>
    </w:p>
    <w:p w14:paraId="6DE75C58" w14:textId="77777777" w:rsidR="002A40C0" w:rsidRDefault="002A40C0" w:rsidP="00C004A4">
      <w:pPr>
        <w:spacing w:line="240" w:lineRule="exact"/>
        <w:jc w:val="both"/>
        <w:rPr>
          <w:rFonts w:cs="Arial"/>
          <w:sz w:val="24"/>
        </w:rPr>
      </w:pPr>
    </w:p>
    <w:p w14:paraId="0F8D0C4F" w14:textId="77777777" w:rsidR="002A40C0" w:rsidRDefault="002A40C0" w:rsidP="00C004A4">
      <w:pPr>
        <w:spacing w:line="240" w:lineRule="exact"/>
        <w:jc w:val="both"/>
        <w:rPr>
          <w:rFonts w:cs="Arial"/>
          <w:sz w:val="24"/>
        </w:rPr>
      </w:pPr>
    </w:p>
    <w:p w14:paraId="0C14F7FF" w14:textId="5FCE7C8D" w:rsidR="00892544" w:rsidRPr="00980B2B" w:rsidRDefault="00892544" w:rsidP="00C004A4">
      <w:pPr>
        <w:spacing w:line="240" w:lineRule="exact"/>
        <w:jc w:val="both"/>
        <w:rPr>
          <w:rFonts w:cs="Arial"/>
          <w:sz w:val="24"/>
        </w:rPr>
      </w:pPr>
      <w:r w:rsidRPr="00980B2B">
        <w:rPr>
          <w:rFonts w:cs="Arial"/>
          <w:sz w:val="24"/>
        </w:rPr>
        <w:t xml:space="preserve">This item has been reviewed and approved by the Office of the General Counsel as to form </w:t>
      </w:r>
      <w:proofErr w:type="gramStart"/>
      <w:r w:rsidRPr="00980B2B">
        <w:rPr>
          <w:rFonts w:cs="Arial"/>
          <w:sz w:val="24"/>
        </w:rPr>
        <w:t>and</w:t>
      </w:r>
      <w:proofErr w:type="gramEnd"/>
      <w:r w:rsidRPr="00980B2B">
        <w:rPr>
          <w:rFonts w:cs="Arial"/>
          <w:sz w:val="24"/>
        </w:rPr>
        <w:t xml:space="preserve"> legal sufficiency.</w:t>
      </w:r>
    </w:p>
    <w:p w14:paraId="1B7AB54D" w14:textId="77777777" w:rsidR="00892544" w:rsidRPr="00980B2B" w:rsidRDefault="00892544" w:rsidP="00C004A4">
      <w:pPr>
        <w:spacing w:line="240" w:lineRule="exact"/>
        <w:jc w:val="both"/>
        <w:rPr>
          <w:rFonts w:cs="Arial"/>
          <w:sz w:val="24"/>
        </w:rPr>
      </w:pPr>
    </w:p>
    <w:p w14:paraId="72D6F27E" w14:textId="77777777" w:rsidR="00FC5280" w:rsidRDefault="00FC5280" w:rsidP="00C004A4">
      <w:pPr>
        <w:spacing w:line="240" w:lineRule="exact"/>
        <w:ind w:left="3960" w:hanging="3960"/>
        <w:jc w:val="both"/>
        <w:rPr>
          <w:rFonts w:cs="Arial"/>
          <w:b/>
          <w:sz w:val="24"/>
        </w:rPr>
      </w:pPr>
    </w:p>
    <w:p w14:paraId="318BB2A5" w14:textId="77777777" w:rsidR="002A40C0" w:rsidRDefault="002A40C0" w:rsidP="00C004A4">
      <w:pPr>
        <w:spacing w:line="240" w:lineRule="exact"/>
        <w:ind w:left="3960" w:hanging="3960"/>
        <w:jc w:val="both"/>
        <w:rPr>
          <w:rFonts w:cs="Arial"/>
          <w:b/>
          <w:sz w:val="24"/>
        </w:rPr>
      </w:pPr>
    </w:p>
    <w:p w14:paraId="6231F989" w14:textId="77777777" w:rsidR="002A40C0" w:rsidRDefault="002A40C0" w:rsidP="00C004A4">
      <w:pPr>
        <w:spacing w:line="240" w:lineRule="exact"/>
        <w:ind w:left="3960" w:hanging="3960"/>
        <w:jc w:val="both"/>
        <w:rPr>
          <w:rFonts w:cs="Arial"/>
          <w:b/>
          <w:sz w:val="24"/>
        </w:rPr>
      </w:pPr>
    </w:p>
    <w:p w14:paraId="3090A6C6" w14:textId="77777777" w:rsidR="002A40C0" w:rsidRDefault="002A40C0" w:rsidP="00C004A4">
      <w:pPr>
        <w:spacing w:line="240" w:lineRule="exact"/>
        <w:ind w:left="3960" w:hanging="3960"/>
        <w:jc w:val="both"/>
        <w:rPr>
          <w:rFonts w:cs="Arial"/>
          <w:b/>
          <w:sz w:val="24"/>
        </w:rPr>
      </w:pPr>
    </w:p>
    <w:p w14:paraId="0FB47BA8" w14:textId="77777777" w:rsidR="002A40C0" w:rsidRDefault="002A40C0" w:rsidP="00C004A4">
      <w:pPr>
        <w:spacing w:line="240" w:lineRule="exact"/>
        <w:ind w:left="3960" w:hanging="3960"/>
        <w:jc w:val="both"/>
        <w:rPr>
          <w:rFonts w:cs="Arial"/>
          <w:b/>
          <w:sz w:val="24"/>
        </w:rPr>
      </w:pPr>
    </w:p>
    <w:p w14:paraId="4D89FF46" w14:textId="30B493E7" w:rsidR="00892544" w:rsidRPr="00980B2B" w:rsidRDefault="00892544" w:rsidP="00C004A4">
      <w:pPr>
        <w:spacing w:line="240" w:lineRule="exact"/>
        <w:ind w:left="3960" w:hanging="3960"/>
        <w:jc w:val="both"/>
        <w:rPr>
          <w:rFonts w:cs="Arial"/>
          <w:b/>
          <w:sz w:val="24"/>
        </w:rPr>
      </w:pPr>
      <w:r w:rsidRPr="00980B2B">
        <w:rPr>
          <w:rFonts w:cs="Arial"/>
          <w:b/>
          <w:sz w:val="24"/>
        </w:rPr>
        <w:t>ACTION PROPOSED BY</w:t>
      </w:r>
    </w:p>
    <w:p w14:paraId="39820107" w14:textId="77777777" w:rsidR="002A40C0" w:rsidRDefault="00892544" w:rsidP="002A40C0">
      <w:pPr>
        <w:pStyle w:val="NoSpacing"/>
        <w:ind w:left="2880" w:hanging="2880"/>
        <w:jc w:val="both"/>
        <w:rPr>
          <w:rFonts w:ascii="Arial" w:hAnsi="Arial" w:cs="Arial"/>
        </w:rPr>
      </w:pPr>
      <w:r w:rsidRPr="00980B2B">
        <w:rPr>
          <w:rFonts w:cs="Arial"/>
          <w:b/>
        </w:rPr>
        <w:t>MR. DANNY ESPINO</w:t>
      </w:r>
      <w:proofErr w:type="gramStart"/>
      <w:r w:rsidRPr="00980B2B">
        <w:rPr>
          <w:rFonts w:cs="Arial"/>
          <w:b/>
        </w:rPr>
        <w:t xml:space="preserve">: </w:t>
      </w:r>
      <w:r w:rsidRPr="00980B2B">
        <w:rPr>
          <w:rFonts w:cs="Arial"/>
          <w:b/>
        </w:rPr>
        <w:tab/>
      </w:r>
      <w:r w:rsidR="002A40C0" w:rsidRPr="00944623">
        <w:rPr>
          <w:rFonts w:ascii="Arial" w:hAnsi="Arial" w:cs="Arial"/>
        </w:rPr>
        <w:t>That</w:t>
      </w:r>
      <w:proofErr w:type="gramEnd"/>
      <w:r w:rsidR="002A40C0" w:rsidRPr="00944623">
        <w:rPr>
          <w:rFonts w:ascii="Arial" w:hAnsi="Arial" w:cs="Arial"/>
        </w:rPr>
        <w:t xml:space="preserve"> the School Board of Miami-Dade County, Florida, requests that the Superintendent of Schools:</w:t>
      </w:r>
    </w:p>
    <w:p w14:paraId="4B6E3AEA" w14:textId="2525979B" w:rsidR="002A40C0" w:rsidRPr="00944623" w:rsidRDefault="002A40C0" w:rsidP="002A40C0">
      <w:pPr>
        <w:pStyle w:val="NoSpacing"/>
        <w:jc w:val="both"/>
        <w:rPr>
          <w:rFonts w:ascii="Arial" w:hAnsi="Arial" w:cs="Arial"/>
        </w:rPr>
      </w:pPr>
    </w:p>
    <w:p w14:paraId="5ED706E3" w14:textId="4E89449B" w:rsidR="002A40C0" w:rsidRPr="004D147E" w:rsidRDefault="004D147E" w:rsidP="002A40C0">
      <w:pPr>
        <w:pStyle w:val="NoSpacing"/>
        <w:numPr>
          <w:ilvl w:val="0"/>
          <w:numId w:val="23"/>
        </w:numPr>
        <w:ind w:left="3600"/>
        <w:jc w:val="both"/>
        <w:rPr>
          <w:rFonts w:ascii="Arial" w:hAnsi="Arial" w:cs="Arial"/>
          <w:u w:val="single"/>
        </w:rPr>
      </w:pPr>
      <w:r>
        <w:rPr>
          <w:rFonts w:ascii="Arial" w:hAnsi="Arial" w:cs="Arial"/>
          <w:noProof/>
          <w14:ligatures w14:val="none"/>
        </w:rPr>
        <mc:AlternateContent>
          <mc:Choice Requires="wps">
            <w:drawing>
              <wp:anchor distT="0" distB="0" distL="114300" distR="114300" simplePos="0" relativeHeight="251674624" behindDoc="0" locked="0" layoutInCell="1" allowOverlap="1" wp14:anchorId="5C3D1B8A" wp14:editId="2E0C2A03">
                <wp:simplePos x="0" y="0"/>
                <wp:positionH relativeFrom="column">
                  <wp:posOffset>6336029</wp:posOffset>
                </wp:positionH>
                <wp:positionV relativeFrom="paragraph">
                  <wp:posOffset>1044574</wp:posOffset>
                </wp:positionV>
                <wp:extent cx="81915" cy="619125"/>
                <wp:effectExtent l="0" t="0" r="13335" b="28575"/>
                <wp:wrapNone/>
                <wp:docPr id="595872035" name="Right Brace 1"/>
                <wp:cNvGraphicFramePr/>
                <a:graphic xmlns:a="http://schemas.openxmlformats.org/drawingml/2006/main">
                  <a:graphicData uri="http://schemas.microsoft.com/office/word/2010/wordprocessingShape">
                    <wps:wsp>
                      <wps:cNvSpPr/>
                      <wps:spPr>
                        <a:xfrm>
                          <a:off x="0" y="0"/>
                          <a:ext cx="81915" cy="619125"/>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E09D57"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498.9pt;margin-top:82.25pt;width:6.45pt;height:48.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" adj="238" strokecolor="black [3200]" strokeweight=".25pt">
                <v:stroke joinstyle="miter"/>
              </v:shape>
            </w:pict>
          </mc:Fallback>
        </mc:AlternateContent>
      </w:r>
      <w:r w:rsidR="00C417F5">
        <w:rPr>
          <w:rFonts w:cs="Arial"/>
          <w:noProof/>
        </w:rPr>
        <mc:AlternateContent>
          <mc:Choice Requires="wps">
            <w:drawing>
              <wp:anchor distT="0" distB="0" distL="114300" distR="114300" simplePos="0" relativeHeight="251679744" behindDoc="1" locked="0" layoutInCell="1" allowOverlap="1" wp14:anchorId="26496269" wp14:editId="7B62F7AC">
                <wp:simplePos x="0" y="0"/>
                <wp:positionH relativeFrom="rightMargin">
                  <wp:align>left</wp:align>
                </wp:positionH>
                <wp:positionV relativeFrom="paragraph">
                  <wp:posOffset>1010285</wp:posOffset>
                </wp:positionV>
                <wp:extent cx="647700" cy="731520"/>
                <wp:effectExtent l="0" t="0" r="0" b="0"/>
                <wp:wrapNone/>
                <wp:docPr id="1562189755" name="Text Box 1562189755"/>
                <wp:cNvGraphicFramePr/>
                <a:graphic xmlns:a="http://schemas.openxmlformats.org/drawingml/2006/main">
                  <a:graphicData uri="http://schemas.microsoft.com/office/word/2010/wordprocessingShape">
                    <wps:wsp>
                      <wps:cNvSpPr txBox="1"/>
                      <wps:spPr>
                        <a:xfrm>
                          <a:off x="0" y="0"/>
                          <a:ext cx="647700" cy="731520"/>
                        </a:xfrm>
                        <a:prstGeom prst="rect">
                          <a:avLst/>
                        </a:prstGeom>
                        <a:solidFill>
                          <a:schemeClr val="lt1"/>
                        </a:solidFill>
                        <a:ln w="6350">
                          <a:noFill/>
                        </a:ln>
                      </wps:spPr>
                      <wps:txbx>
                        <w:txbxContent>
                          <w:p w14:paraId="6FC750F1" w14:textId="77777777" w:rsidR="00C417F5" w:rsidRDefault="00C417F5" w:rsidP="00C417F5">
                            <w:pPr>
                              <w:jc w:val="center"/>
                              <w:rPr>
                                <w:rFonts w:cs="Arial"/>
                                <w:sz w:val="16"/>
                                <w:szCs w:val="16"/>
                              </w:rPr>
                            </w:pPr>
                            <w:r w:rsidRPr="00775EFE">
                              <w:rPr>
                                <w:rFonts w:cs="Arial"/>
                                <w:sz w:val="16"/>
                                <w:szCs w:val="16"/>
                              </w:rPr>
                              <w:t xml:space="preserve">REVISED AT DAIS BY </w:t>
                            </w:r>
                          </w:p>
                          <w:p w14:paraId="4C791C12" w14:textId="77777777" w:rsidR="00C417F5" w:rsidRPr="00775EFE" w:rsidRDefault="00C417F5" w:rsidP="00C417F5">
                            <w:pPr>
                              <w:jc w:val="center"/>
                              <w:rPr>
                                <w:rFonts w:cs="Arial"/>
                                <w:sz w:val="16"/>
                                <w:szCs w:val="16"/>
                              </w:rPr>
                            </w:pPr>
                            <w:r w:rsidRPr="00775EFE">
                              <w:rPr>
                                <w:rFonts w:cs="Arial"/>
                                <w:sz w:val="16"/>
                                <w:szCs w:val="16"/>
                              </w:rPr>
                              <w:t>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496269" id="Text Box 1562189755" o:spid="_x0000_s1027" type="#_x0000_t202" style="position:absolute;left:0;text-align:left;margin-left:0;margin-top:79.55pt;width:51pt;height:57.6pt;z-index:-251636736;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" fillcolor="white [3201]" stroked="f" strokeweight=".5pt">
                <v:textbox>
                  <w:txbxContent>
                    <w:p w14:paraId="6FC750F1" w14:textId="77777777" w:rsidR="00C417F5" w:rsidRDefault="00C417F5" w:rsidP="00C417F5">
                      <w:pPr>
                        <w:jc w:val="center"/>
                        <w:rPr>
                          <w:rFonts w:cs="Arial"/>
                          <w:sz w:val="16"/>
                          <w:szCs w:val="16"/>
                        </w:rPr>
                      </w:pPr>
                      <w:r w:rsidRPr="00775EFE">
                        <w:rPr>
                          <w:rFonts w:cs="Arial"/>
                          <w:sz w:val="16"/>
                          <w:szCs w:val="16"/>
                        </w:rPr>
                        <w:t xml:space="preserve">REVISED AT DAIS BY </w:t>
                      </w:r>
                    </w:p>
                    <w:p w14:paraId="4C791C12" w14:textId="77777777" w:rsidR="00C417F5" w:rsidRPr="00775EFE" w:rsidRDefault="00C417F5" w:rsidP="00C417F5">
                      <w:pPr>
                        <w:jc w:val="center"/>
                        <w:rPr>
                          <w:rFonts w:cs="Arial"/>
                          <w:sz w:val="16"/>
                          <w:szCs w:val="16"/>
                        </w:rPr>
                      </w:pPr>
                      <w:r w:rsidRPr="00775EFE">
                        <w:rPr>
                          <w:rFonts w:cs="Arial"/>
                          <w:sz w:val="16"/>
                          <w:szCs w:val="16"/>
                        </w:rPr>
                        <w:t>BOARD ACTION</w:t>
                      </w:r>
                    </w:p>
                  </w:txbxContent>
                </v:textbox>
                <w10:wrap anchorx="margin"/>
              </v:shape>
            </w:pict>
          </mc:Fallback>
        </mc:AlternateContent>
      </w:r>
      <w:r w:rsidR="002A40C0" w:rsidRPr="00944623">
        <w:rPr>
          <w:rFonts w:ascii="Arial" w:hAnsi="Arial" w:cs="Arial"/>
        </w:rPr>
        <w:t>Explore the feasibility of developing and implementing a local administrative hearing process, consistent with §316.173, F.S., utilizing DOAH administrative law judges, or other lawful means, to adjudicate outstanding and contested school bus infraction detection system violations, inclusive of all violations through April 17, 2025, ensuring past citations can be adjudicated before July 1, 2026</w:t>
      </w:r>
      <w:r w:rsidR="002A40C0" w:rsidRPr="004D147E">
        <w:rPr>
          <w:rFonts w:ascii="Arial" w:hAnsi="Arial" w:cs="Arial"/>
        </w:rPr>
        <w:t>;</w:t>
      </w:r>
      <w:r w:rsidR="002A40C0" w:rsidRPr="00944623">
        <w:rPr>
          <w:rFonts w:ascii="Arial" w:hAnsi="Arial" w:cs="Arial"/>
        </w:rPr>
        <w:t xml:space="preserve"> </w:t>
      </w:r>
      <w:r w:rsidRPr="004D147E">
        <w:rPr>
          <w:rFonts w:ascii="Arial" w:hAnsi="Arial" w:cs="Arial"/>
          <w:u w:val="single"/>
        </w:rPr>
        <w:t>and</w:t>
      </w:r>
      <w:r w:rsidRPr="004D147E">
        <w:rPr>
          <w:rFonts w:ascii="Arial" w:hAnsi="Arial" w:cs="Arial"/>
        </w:rPr>
        <w:t xml:space="preserve"> </w:t>
      </w:r>
      <w:r w:rsidR="002A40C0" w:rsidRPr="004D147E">
        <w:rPr>
          <w:rFonts w:ascii="Arial" w:hAnsi="Arial" w:cs="Arial"/>
          <w:u w:val="single"/>
        </w:rPr>
        <w:t>prepare a cost benefits analysis of the proposed DOAH hearings for resolving outstanding citations issued prior to April 17, 2025</w:t>
      </w:r>
      <w:r w:rsidR="00361A11" w:rsidRPr="004D147E">
        <w:rPr>
          <w:rFonts w:ascii="Arial" w:hAnsi="Arial" w:cs="Arial"/>
          <w:u w:val="single"/>
        </w:rPr>
        <w:t>;</w:t>
      </w:r>
    </w:p>
    <w:p w14:paraId="7A30112C" w14:textId="77777777" w:rsidR="002A40C0" w:rsidRPr="004D147E" w:rsidRDefault="002A40C0" w:rsidP="002A40C0">
      <w:pPr>
        <w:pStyle w:val="NoSpacing"/>
        <w:ind w:left="3600"/>
        <w:jc w:val="both"/>
        <w:rPr>
          <w:rFonts w:ascii="Arial" w:hAnsi="Arial" w:cs="Arial"/>
          <w:u w:val="single"/>
        </w:rPr>
      </w:pPr>
    </w:p>
    <w:p w14:paraId="210FB59B" w14:textId="77777777" w:rsidR="002A40C0" w:rsidRPr="004D147E" w:rsidRDefault="002A40C0" w:rsidP="002A40C0">
      <w:pPr>
        <w:pStyle w:val="NoSpacing"/>
        <w:numPr>
          <w:ilvl w:val="0"/>
          <w:numId w:val="23"/>
        </w:numPr>
        <w:ind w:left="3600"/>
        <w:jc w:val="both"/>
        <w:rPr>
          <w:rFonts w:ascii="Arial" w:hAnsi="Arial" w:cs="Arial"/>
        </w:rPr>
      </w:pPr>
      <w:r w:rsidRPr="004D147E">
        <w:rPr>
          <w:rFonts w:ascii="Arial" w:hAnsi="Arial" w:cs="Arial"/>
        </w:rPr>
        <w:t xml:space="preserve">Explore the feasibility of establishing a procedural mechanism to confirm and report the funds due to the </w:t>
      </w:r>
      <w:proofErr w:type="gramStart"/>
      <w:r w:rsidRPr="004D147E">
        <w:rPr>
          <w:rFonts w:ascii="Arial" w:hAnsi="Arial" w:cs="Arial"/>
        </w:rPr>
        <w:t>District</w:t>
      </w:r>
      <w:proofErr w:type="gramEnd"/>
      <w:r w:rsidRPr="004D147E">
        <w:rPr>
          <w:rFonts w:ascii="Arial" w:hAnsi="Arial" w:cs="Arial"/>
        </w:rPr>
        <w:t xml:space="preserve">, based on the number of verified adjudicated school bus infraction violations and the corresponding percentage owed to the </w:t>
      </w:r>
      <w:proofErr w:type="gramStart"/>
      <w:r w:rsidRPr="004D147E">
        <w:rPr>
          <w:rFonts w:ascii="Arial" w:hAnsi="Arial" w:cs="Arial"/>
        </w:rPr>
        <w:t>District</w:t>
      </w:r>
      <w:proofErr w:type="gramEnd"/>
      <w:r w:rsidRPr="004D147E">
        <w:rPr>
          <w:rFonts w:ascii="Arial" w:hAnsi="Arial" w:cs="Arial"/>
        </w:rPr>
        <w:t xml:space="preserve">, inclusive, without limitations, of the fees imposed on petitioners to cover hearing costs pursuant to §316.173(6), </w:t>
      </w:r>
      <w:proofErr w:type="gramStart"/>
      <w:r w:rsidRPr="004D147E">
        <w:rPr>
          <w:rFonts w:ascii="Arial" w:hAnsi="Arial" w:cs="Arial"/>
        </w:rPr>
        <w:t>F.S.;</w:t>
      </w:r>
      <w:proofErr w:type="gramEnd"/>
      <w:r w:rsidRPr="004D147E">
        <w:rPr>
          <w:rFonts w:ascii="Arial" w:hAnsi="Arial" w:cs="Arial"/>
        </w:rPr>
        <w:t xml:space="preserve"> </w:t>
      </w:r>
    </w:p>
    <w:p w14:paraId="72B6AF15" w14:textId="77777777" w:rsidR="002A40C0" w:rsidRPr="004D147E" w:rsidRDefault="002A40C0" w:rsidP="002A40C0">
      <w:pPr>
        <w:pStyle w:val="NoSpacing"/>
        <w:ind w:left="2520"/>
        <w:jc w:val="both"/>
        <w:rPr>
          <w:rFonts w:ascii="Arial" w:hAnsi="Arial" w:cs="Arial"/>
        </w:rPr>
      </w:pPr>
    </w:p>
    <w:p w14:paraId="6567A62C" w14:textId="5CE9EFA7" w:rsidR="002A40C0" w:rsidRPr="004D147E" w:rsidRDefault="00C417F5" w:rsidP="002A40C0">
      <w:pPr>
        <w:pStyle w:val="NoSpacing"/>
        <w:numPr>
          <w:ilvl w:val="0"/>
          <w:numId w:val="23"/>
        </w:numPr>
        <w:ind w:left="3600"/>
        <w:jc w:val="both"/>
        <w:rPr>
          <w:rFonts w:ascii="Arial" w:hAnsi="Arial" w:cs="Arial"/>
        </w:rPr>
      </w:pPr>
      <w:r w:rsidRPr="004D147E">
        <w:rPr>
          <w:rFonts w:cs="Arial"/>
          <w:noProof/>
        </w:rPr>
        <mc:AlternateContent>
          <mc:Choice Requires="wps">
            <w:drawing>
              <wp:anchor distT="0" distB="0" distL="114300" distR="114300" simplePos="0" relativeHeight="251681792" behindDoc="1" locked="0" layoutInCell="1" allowOverlap="1" wp14:anchorId="159BD261" wp14:editId="6AF126BF">
                <wp:simplePos x="0" y="0"/>
                <wp:positionH relativeFrom="column">
                  <wp:posOffset>6256020</wp:posOffset>
                </wp:positionH>
                <wp:positionV relativeFrom="paragraph">
                  <wp:posOffset>540385</wp:posOffset>
                </wp:positionV>
                <wp:extent cx="723900" cy="731520"/>
                <wp:effectExtent l="0" t="0" r="0" b="0"/>
                <wp:wrapNone/>
                <wp:docPr id="426407275" name="Text Box 426407275"/>
                <wp:cNvGraphicFramePr/>
                <a:graphic xmlns:a="http://schemas.openxmlformats.org/drawingml/2006/main">
                  <a:graphicData uri="http://schemas.microsoft.com/office/word/2010/wordprocessingShape">
                    <wps:wsp>
                      <wps:cNvSpPr txBox="1"/>
                      <wps:spPr>
                        <a:xfrm>
                          <a:off x="0" y="0"/>
                          <a:ext cx="723900" cy="731520"/>
                        </a:xfrm>
                        <a:prstGeom prst="rect">
                          <a:avLst/>
                        </a:prstGeom>
                        <a:solidFill>
                          <a:schemeClr val="lt1"/>
                        </a:solidFill>
                        <a:ln w="6350">
                          <a:noFill/>
                        </a:ln>
                      </wps:spPr>
                      <wps:txbx>
                        <w:txbxContent>
                          <w:p w14:paraId="6A721426" w14:textId="77777777" w:rsidR="00C417F5" w:rsidRDefault="00C417F5" w:rsidP="00C417F5">
                            <w:pPr>
                              <w:jc w:val="center"/>
                              <w:rPr>
                                <w:rFonts w:cs="Arial"/>
                                <w:sz w:val="16"/>
                                <w:szCs w:val="16"/>
                              </w:rPr>
                            </w:pPr>
                            <w:r w:rsidRPr="00775EFE">
                              <w:rPr>
                                <w:rFonts w:cs="Arial"/>
                                <w:sz w:val="16"/>
                                <w:szCs w:val="16"/>
                              </w:rPr>
                              <w:t xml:space="preserve">REVISED AT DAIS BY </w:t>
                            </w:r>
                          </w:p>
                          <w:p w14:paraId="357BE779" w14:textId="77777777" w:rsidR="00C417F5" w:rsidRPr="00775EFE" w:rsidRDefault="00C417F5" w:rsidP="00C417F5">
                            <w:pPr>
                              <w:jc w:val="center"/>
                              <w:rPr>
                                <w:rFonts w:cs="Arial"/>
                                <w:sz w:val="16"/>
                                <w:szCs w:val="16"/>
                              </w:rPr>
                            </w:pPr>
                            <w:r w:rsidRPr="00775EFE">
                              <w:rPr>
                                <w:rFonts w:cs="Arial"/>
                                <w:sz w:val="16"/>
                                <w:szCs w:val="16"/>
                              </w:rPr>
                              <w:t>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9BD261" id="Text Box 426407275" o:spid="_x0000_s1028" type="#_x0000_t202" style="position:absolute;left:0;text-align:left;margin-left:492.6pt;margin-top:42.55pt;width:57pt;height:57.6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" fillcolor="white [3201]" stroked="f" strokeweight=".5pt">
                <v:textbox>
                  <w:txbxContent>
                    <w:p w14:paraId="6A721426" w14:textId="77777777" w:rsidR="00C417F5" w:rsidRDefault="00C417F5" w:rsidP="00C417F5">
                      <w:pPr>
                        <w:jc w:val="center"/>
                        <w:rPr>
                          <w:rFonts w:cs="Arial"/>
                          <w:sz w:val="16"/>
                          <w:szCs w:val="16"/>
                        </w:rPr>
                      </w:pPr>
                      <w:r w:rsidRPr="00775EFE">
                        <w:rPr>
                          <w:rFonts w:cs="Arial"/>
                          <w:sz w:val="16"/>
                          <w:szCs w:val="16"/>
                        </w:rPr>
                        <w:t xml:space="preserve">REVISED AT DAIS BY </w:t>
                      </w:r>
                    </w:p>
                    <w:p w14:paraId="357BE779" w14:textId="77777777" w:rsidR="00C417F5" w:rsidRPr="00775EFE" w:rsidRDefault="00C417F5" w:rsidP="00C417F5">
                      <w:pPr>
                        <w:jc w:val="center"/>
                        <w:rPr>
                          <w:rFonts w:cs="Arial"/>
                          <w:sz w:val="16"/>
                          <w:szCs w:val="16"/>
                        </w:rPr>
                      </w:pPr>
                      <w:r w:rsidRPr="00775EFE">
                        <w:rPr>
                          <w:rFonts w:cs="Arial"/>
                          <w:sz w:val="16"/>
                          <w:szCs w:val="16"/>
                        </w:rPr>
                        <w:t>BOARD ACTION</w:t>
                      </w:r>
                    </w:p>
                  </w:txbxContent>
                </v:textbox>
              </v:shape>
            </w:pict>
          </mc:Fallback>
        </mc:AlternateContent>
      </w:r>
      <w:r w:rsidR="00156095" w:rsidRPr="004D147E">
        <w:rPr>
          <w:rFonts w:ascii="Arial" w:hAnsi="Arial" w:cs="Arial"/>
          <w:noProof/>
          <w14:ligatures w14:val="none"/>
        </w:rPr>
        <mc:AlternateContent>
          <mc:Choice Requires="wps">
            <w:drawing>
              <wp:anchor distT="0" distB="0" distL="114300" distR="114300" simplePos="0" relativeHeight="251675648" behindDoc="0" locked="0" layoutInCell="1" allowOverlap="1" wp14:anchorId="11921349" wp14:editId="552EB69C">
                <wp:simplePos x="0" y="0"/>
                <wp:positionH relativeFrom="column">
                  <wp:posOffset>6324600</wp:posOffset>
                </wp:positionH>
                <wp:positionV relativeFrom="paragraph">
                  <wp:posOffset>362585</wp:posOffset>
                </wp:positionV>
                <wp:extent cx="68580" cy="1013460"/>
                <wp:effectExtent l="0" t="0" r="26670" b="15240"/>
                <wp:wrapNone/>
                <wp:docPr id="1212394807" name="Right Brace 2"/>
                <wp:cNvGraphicFramePr/>
                <a:graphic xmlns:a="http://schemas.openxmlformats.org/drawingml/2006/main">
                  <a:graphicData uri="http://schemas.microsoft.com/office/word/2010/wordprocessingShape">
                    <wps:wsp>
                      <wps:cNvSpPr/>
                      <wps:spPr>
                        <a:xfrm>
                          <a:off x="0" y="0"/>
                          <a:ext cx="68580" cy="101346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FF228D5" id="Right Brace 2" o:spid="_x0000_s1026" type="#_x0000_t88" style="position:absolute;margin-left:498pt;margin-top:28.55pt;width:5.4pt;height:79.8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" adj="122" strokecolor="black [3200]" strokeweight=".25pt">
                <v:stroke joinstyle="miter"/>
              </v:shape>
            </w:pict>
          </mc:Fallback>
        </mc:AlternateContent>
      </w:r>
      <w:r w:rsidR="002A40C0" w:rsidRPr="004D147E">
        <w:rPr>
          <w:rFonts w:ascii="Arial" w:hAnsi="Arial" w:cs="Arial"/>
        </w:rPr>
        <w:t xml:space="preserve">If deemed feasible and appropriate, return to the Board, within 60 days, with a report including drafts of the necessary interlocal agreements or MOUs with DOAH, </w:t>
      </w:r>
      <w:r w:rsidR="002A40C0" w:rsidRPr="004D147E">
        <w:rPr>
          <w:rFonts w:ascii="Arial" w:hAnsi="Arial" w:cs="Arial"/>
          <w:u w:val="single"/>
        </w:rPr>
        <w:t>necessary</w:t>
      </w:r>
      <w:r w:rsidR="002A40C0" w:rsidRPr="004D147E">
        <w:rPr>
          <w:rFonts w:ascii="Arial" w:hAnsi="Arial" w:cs="Arial"/>
        </w:rPr>
        <w:t xml:space="preserve"> amendments to the MOU or </w:t>
      </w:r>
      <w:r w:rsidR="002A40C0" w:rsidRPr="004D147E">
        <w:rPr>
          <w:rFonts w:ascii="Arial" w:hAnsi="Arial" w:cs="Arial"/>
          <w:u w:val="single"/>
        </w:rPr>
        <w:t>restated agreements</w:t>
      </w:r>
      <w:r w:rsidR="002A40C0" w:rsidRPr="004D147E">
        <w:rPr>
          <w:rFonts w:ascii="Arial" w:hAnsi="Arial" w:cs="Arial"/>
        </w:rPr>
        <w:t xml:space="preserve"> with Miami-Dade County Sheriff’s Office, and any </w:t>
      </w:r>
      <w:r w:rsidR="002A40C0" w:rsidRPr="004D147E">
        <w:rPr>
          <w:rFonts w:ascii="Arial" w:hAnsi="Arial" w:cs="Arial"/>
          <w:u w:val="single"/>
        </w:rPr>
        <w:t>necessary agreements, memoranda of understanding and/or any amendments thereto with any municipal, governmental, or judicial entities</w:t>
      </w:r>
      <w:r w:rsidR="002A40C0" w:rsidRPr="004D147E">
        <w:rPr>
          <w:rFonts w:ascii="Arial" w:hAnsi="Arial" w:cs="Arial"/>
        </w:rPr>
        <w:t xml:space="preserve">. These agreements and/or amendments to contracts shall, in part, ensure that program protocols and procedures, including, but not limited to, contestation hearings, case preparation, and enforcement, are properly coordinated to adjudicate outstanding and contested school bus infraction detection system violations.  Additionally, the following conditions shall be included: </w:t>
      </w:r>
    </w:p>
    <w:p w14:paraId="545ED567" w14:textId="54BA744E" w:rsidR="002A40C0" w:rsidRPr="004D147E" w:rsidRDefault="002A40C0" w:rsidP="002A40C0">
      <w:pPr>
        <w:pStyle w:val="ListParagraph"/>
        <w:ind w:left="3240"/>
      </w:pPr>
    </w:p>
    <w:p w14:paraId="552DAE14" w14:textId="2F8BF811" w:rsidR="002A40C0" w:rsidRPr="004D147E" w:rsidRDefault="004D147E" w:rsidP="002A40C0">
      <w:pPr>
        <w:pStyle w:val="NoSpacing"/>
        <w:ind w:left="4500" w:hanging="180"/>
        <w:jc w:val="both"/>
        <w:rPr>
          <w:rFonts w:ascii="Arial" w:hAnsi="Arial" w:cs="Arial"/>
        </w:rPr>
      </w:pPr>
      <w:r w:rsidRPr="004D147E">
        <w:rPr>
          <w:noProof/>
          <w14:ligatures w14:val="none"/>
        </w:rPr>
        <mc:AlternateContent>
          <mc:Choice Requires="wps">
            <w:drawing>
              <wp:anchor distT="0" distB="0" distL="114300" distR="114300" simplePos="0" relativeHeight="251676672" behindDoc="0" locked="0" layoutInCell="1" allowOverlap="1" wp14:anchorId="72839DA1" wp14:editId="431793F2">
                <wp:simplePos x="0" y="0"/>
                <wp:positionH relativeFrom="column">
                  <wp:posOffset>6316980</wp:posOffset>
                </wp:positionH>
                <wp:positionV relativeFrom="paragraph">
                  <wp:posOffset>353695</wp:posOffset>
                </wp:positionV>
                <wp:extent cx="64135" cy="514350"/>
                <wp:effectExtent l="0" t="0" r="12065" b="19050"/>
                <wp:wrapNone/>
                <wp:docPr id="699749076" name="Right Brace 3"/>
                <wp:cNvGraphicFramePr/>
                <a:graphic xmlns:a="http://schemas.openxmlformats.org/drawingml/2006/main">
                  <a:graphicData uri="http://schemas.microsoft.com/office/word/2010/wordprocessingShape">
                    <wps:wsp>
                      <wps:cNvSpPr/>
                      <wps:spPr>
                        <a:xfrm>
                          <a:off x="0" y="0"/>
                          <a:ext cx="64135" cy="51435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7014B9" id="Right Brace 3" o:spid="_x0000_s1026" type="#_x0000_t88" style="position:absolute;margin-left:497.4pt;margin-top:27.85pt;width:5.05pt;height:4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" adj="224" strokecolor="black [3200]" strokeweight=".25pt">
                <v:stroke joinstyle="miter"/>
              </v:shape>
            </w:pict>
          </mc:Fallback>
        </mc:AlternateContent>
      </w:r>
      <w:r w:rsidR="00C417F5" w:rsidRPr="004D147E">
        <w:rPr>
          <w:rFonts w:cs="Arial"/>
          <w:noProof/>
        </w:rPr>
        <mc:AlternateContent>
          <mc:Choice Requires="wps">
            <w:drawing>
              <wp:anchor distT="0" distB="0" distL="114300" distR="114300" simplePos="0" relativeHeight="251683840" behindDoc="1" locked="0" layoutInCell="1" allowOverlap="1" wp14:anchorId="2F635523" wp14:editId="3E682A35">
                <wp:simplePos x="0" y="0"/>
                <wp:positionH relativeFrom="column">
                  <wp:posOffset>6263640</wp:posOffset>
                </wp:positionH>
                <wp:positionV relativeFrom="paragraph">
                  <wp:posOffset>213360</wp:posOffset>
                </wp:positionV>
                <wp:extent cx="723900" cy="731520"/>
                <wp:effectExtent l="0" t="0" r="0" b="0"/>
                <wp:wrapNone/>
                <wp:docPr id="319153518" name="Text Box 319153518"/>
                <wp:cNvGraphicFramePr/>
                <a:graphic xmlns:a="http://schemas.openxmlformats.org/drawingml/2006/main">
                  <a:graphicData uri="http://schemas.microsoft.com/office/word/2010/wordprocessingShape">
                    <wps:wsp>
                      <wps:cNvSpPr txBox="1"/>
                      <wps:spPr>
                        <a:xfrm>
                          <a:off x="0" y="0"/>
                          <a:ext cx="723900" cy="731520"/>
                        </a:xfrm>
                        <a:prstGeom prst="rect">
                          <a:avLst/>
                        </a:prstGeom>
                        <a:solidFill>
                          <a:schemeClr val="lt1"/>
                        </a:solidFill>
                        <a:ln w="6350">
                          <a:noFill/>
                        </a:ln>
                      </wps:spPr>
                      <wps:txbx>
                        <w:txbxContent>
                          <w:p w14:paraId="40684BB9" w14:textId="77777777" w:rsidR="00C417F5" w:rsidRDefault="00C417F5" w:rsidP="00C417F5">
                            <w:pPr>
                              <w:jc w:val="center"/>
                              <w:rPr>
                                <w:rFonts w:cs="Arial"/>
                                <w:sz w:val="16"/>
                                <w:szCs w:val="16"/>
                              </w:rPr>
                            </w:pPr>
                            <w:r w:rsidRPr="00775EFE">
                              <w:rPr>
                                <w:rFonts w:cs="Arial"/>
                                <w:sz w:val="16"/>
                                <w:szCs w:val="16"/>
                              </w:rPr>
                              <w:t xml:space="preserve">REVISED AT DAIS BY </w:t>
                            </w:r>
                          </w:p>
                          <w:p w14:paraId="7C2DC60E" w14:textId="77777777" w:rsidR="00C417F5" w:rsidRPr="00775EFE" w:rsidRDefault="00C417F5" w:rsidP="00C417F5">
                            <w:pPr>
                              <w:jc w:val="center"/>
                              <w:rPr>
                                <w:rFonts w:cs="Arial"/>
                                <w:sz w:val="16"/>
                                <w:szCs w:val="16"/>
                              </w:rPr>
                            </w:pPr>
                            <w:r w:rsidRPr="00775EFE">
                              <w:rPr>
                                <w:rFonts w:cs="Arial"/>
                                <w:sz w:val="16"/>
                                <w:szCs w:val="16"/>
                              </w:rPr>
                              <w:t>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635523" id="Text Box 319153518" o:spid="_x0000_s1029" type="#_x0000_t202" style="position:absolute;left:0;text-align:left;margin-left:493.2pt;margin-top:16.8pt;width:57pt;height:57.6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" fillcolor="white [3201]" stroked="f" strokeweight=".5pt">
                <v:textbox>
                  <w:txbxContent>
                    <w:p w14:paraId="40684BB9" w14:textId="77777777" w:rsidR="00C417F5" w:rsidRDefault="00C417F5" w:rsidP="00C417F5">
                      <w:pPr>
                        <w:jc w:val="center"/>
                        <w:rPr>
                          <w:rFonts w:cs="Arial"/>
                          <w:sz w:val="16"/>
                          <w:szCs w:val="16"/>
                        </w:rPr>
                      </w:pPr>
                      <w:r w:rsidRPr="00775EFE">
                        <w:rPr>
                          <w:rFonts w:cs="Arial"/>
                          <w:sz w:val="16"/>
                          <w:szCs w:val="16"/>
                        </w:rPr>
                        <w:t xml:space="preserve">REVISED AT DAIS BY </w:t>
                      </w:r>
                    </w:p>
                    <w:p w14:paraId="7C2DC60E" w14:textId="77777777" w:rsidR="00C417F5" w:rsidRPr="00775EFE" w:rsidRDefault="00C417F5" w:rsidP="00C417F5">
                      <w:pPr>
                        <w:jc w:val="center"/>
                        <w:rPr>
                          <w:rFonts w:cs="Arial"/>
                          <w:sz w:val="16"/>
                          <w:szCs w:val="16"/>
                        </w:rPr>
                      </w:pPr>
                      <w:r w:rsidRPr="00775EFE">
                        <w:rPr>
                          <w:rFonts w:cs="Arial"/>
                          <w:sz w:val="16"/>
                          <w:szCs w:val="16"/>
                        </w:rPr>
                        <w:t>BOARD ACTION</w:t>
                      </w:r>
                    </w:p>
                  </w:txbxContent>
                </v:textbox>
              </v:shape>
            </w:pict>
          </mc:Fallback>
        </mc:AlternateContent>
      </w:r>
      <w:r w:rsidR="002A40C0" w:rsidRPr="004D147E">
        <w:t>•</w:t>
      </w:r>
      <w:r w:rsidR="002A40C0" w:rsidRPr="004D147E">
        <w:rPr>
          <w:rFonts w:ascii="Arial" w:hAnsi="Arial" w:cs="Arial"/>
        </w:rPr>
        <w:tab/>
        <w:t xml:space="preserve">the adoption of a standardized Notice of Hearing process that complies with state law, provides motorists access to evidence as provided by law </w:t>
      </w:r>
      <w:r w:rsidR="002A40C0" w:rsidRPr="004D147E">
        <w:rPr>
          <w:rFonts w:ascii="Arial" w:hAnsi="Arial" w:cs="Arial"/>
          <w:strike/>
        </w:rPr>
        <w:t>at least three (3) days</w:t>
      </w:r>
      <w:r w:rsidR="002A40C0" w:rsidRPr="004D147E">
        <w:rPr>
          <w:rFonts w:ascii="Arial" w:hAnsi="Arial" w:cs="Arial"/>
        </w:rPr>
        <w:t xml:space="preserve"> before hearings, and includes ADA and interpreter </w:t>
      </w:r>
      <w:proofErr w:type="gramStart"/>
      <w:r w:rsidR="002A40C0" w:rsidRPr="004D147E">
        <w:rPr>
          <w:rFonts w:ascii="Arial" w:hAnsi="Arial" w:cs="Arial"/>
        </w:rPr>
        <w:t>accommodations;</w:t>
      </w:r>
      <w:proofErr w:type="gramEnd"/>
      <w:r w:rsidR="002A40C0" w:rsidRPr="004D147E">
        <w:rPr>
          <w:rFonts w:ascii="Arial" w:hAnsi="Arial" w:cs="Arial"/>
        </w:rPr>
        <w:t xml:space="preserve"> </w:t>
      </w:r>
    </w:p>
    <w:p w14:paraId="547C110D" w14:textId="77777777" w:rsidR="002A40C0" w:rsidRPr="004D147E" w:rsidRDefault="002A40C0" w:rsidP="002A40C0">
      <w:pPr>
        <w:pStyle w:val="NoSpacing"/>
        <w:ind w:left="4320"/>
        <w:jc w:val="both"/>
        <w:rPr>
          <w:rFonts w:ascii="Arial" w:hAnsi="Arial" w:cs="Arial"/>
        </w:rPr>
      </w:pPr>
    </w:p>
    <w:p w14:paraId="36A70D1E" w14:textId="77777777" w:rsidR="002A40C0" w:rsidRPr="004D147E" w:rsidRDefault="002A40C0" w:rsidP="002A40C0">
      <w:pPr>
        <w:pStyle w:val="NoSpacing"/>
        <w:ind w:left="4500" w:hanging="180"/>
        <w:jc w:val="both"/>
        <w:rPr>
          <w:rFonts w:ascii="Arial" w:hAnsi="Arial" w:cs="Arial"/>
        </w:rPr>
      </w:pPr>
      <w:r w:rsidRPr="004D147E">
        <w:rPr>
          <w:rFonts w:ascii="Arial" w:hAnsi="Arial" w:cs="Arial"/>
        </w:rPr>
        <w:lastRenderedPageBreak/>
        <w:t>•</w:t>
      </w:r>
      <w:r w:rsidRPr="004D147E">
        <w:rPr>
          <w:rFonts w:ascii="Arial" w:hAnsi="Arial" w:cs="Arial"/>
        </w:rPr>
        <w:tab/>
      </w:r>
      <w:proofErr w:type="gramStart"/>
      <w:r w:rsidRPr="004D147E">
        <w:rPr>
          <w:rFonts w:ascii="Arial" w:hAnsi="Arial" w:cs="Arial"/>
        </w:rPr>
        <w:t>and also</w:t>
      </w:r>
      <w:proofErr w:type="gramEnd"/>
      <w:r w:rsidRPr="004D147E">
        <w:rPr>
          <w:rFonts w:ascii="Arial" w:hAnsi="Arial" w:cs="Arial"/>
        </w:rPr>
        <w:t xml:space="preserve"> include the establishment of a dedicated fund and reporting mechanism to ensure that penalties and administrative costs collected are remitted and used solely for school transportation safety programs and which will be auditable; </w:t>
      </w:r>
      <w:proofErr w:type="gramStart"/>
      <w:r w:rsidRPr="004D147E">
        <w:rPr>
          <w:rFonts w:ascii="Arial" w:hAnsi="Arial" w:cs="Arial"/>
        </w:rPr>
        <w:t>and;</w:t>
      </w:r>
      <w:proofErr w:type="gramEnd"/>
    </w:p>
    <w:p w14:paraId="41AF193B" w14:textId="053DBD5D" w:rsidR="002A40C0" w:rsidRPr="004D147E" w:rsidRDefault="002A40C0" w:rsidP="002A40C0">
      <w:pPr>
        <w:pStyle w:val="NoSpacing"/>
        <w:ind w:left="3600"/>
        <w:jc w:val="both"/>
        <w:rPr>
          <w:rFonts w:ascii="Arial" w:hAnsi="Arial" w:cs="Arial"/>
        </w:rPr>
      </w:pPr>
    </w:p>
    <w:p w14:paraId="7567C465" w14:textId="2C963D47" w:rsidR="002A40C0" w:rsidRPr="004D147E" w:rsidRDefault="00C417F5" w:rsidP="002A40C0">
      <w:pPr>
        <w:pStyle w:val="NoSpacing"/>
        <w:numPr>
          <w:ilvl w:val="0"/>
          <w:numId w:val="23"/>
        </w:numPr>
        <w:ind w:left="3600"/>
        <w:jc w:val="both"/>
        <w:rPr>
          <w:rFonts w:ascii="Arial" w:hAnsi="Arial" w:cs="Arial"/>
        </w:rPr>
      </w:pPr>
      <w:r w:rsidRPr="004D147E">
        <w:rPr>
          <w:rFonts w:cs="Arial"/>
          <w:noProof/>
        </w:rPr>
        <mc:AlternateContent>
          <mc:Choice Requires="wps">
            <w:drawing>
              <wp:anchor distT="0" distB="0" distL="114300" distR="114300" simplePos="0" relativeHeight="251685888" behindDoc="1" locked="0" layoutInCell="1" allowOverlap="1" wp14:anchorId="0574D92D" wp14:editId="13DCC386">
                <wp:simplePos x="0" y="0"/>
                <wp:positionH relativeFrom="rightMargin">
                  <wp:align>left</wp:align>
                </wp:positionH>
                <wp:positionV relativeFrom="paragraph">
                  <wp:posOffset>75565</wp:posOffset>
                </wp:positionV>
                <wp:extent cx="723900" cy="731520"/>
                <wp:effectExtent l="0" t="0" r="0" b="0"/>
                <wp:wrapNone/>
                <wp:docPr id="1764391534" name="Text Box 1764391534"/>
                <wp:cNvGraphicFramePr/>
                <a:graphic xmlns:a="http://schemas.openxmlformats.org/drawingml/2006/main">
                  <a:graphicData uri="http://schemas.microsoft.com/office/word/2010/wordprocessingShape">
                    <wps:wsp>
                      <wps:cNvSpPr txBox="1"/>
                      <wps:spPr>
                        <a:xfrm>
                          <a:off x="0" y="0"/>
                          <a:ext cx="723900" cy="731520"/>
                        </a:xfrm>
                        <a:prstGeom prst="rect">
                          <a:avLst/>
                        </a:prstGeom>
                        <a:solidFill>
                          <a:schemeClr val="lt1"/>
                        </a:solidFill>
                        <a:ln w="6350">
                          <a:noFill/>
                        </a:ln>
                      </wps:spPr>
                      <wps:txbx>
                        <w:txbxContent>
                          <w:p w14:paraId="296FB642" w14:textId="77777777" w:rsidR="00C417F5" w:rsidRDefault="00C417F5" w:rsidP="00C417F5">
                            <w:pPr>
                              <w:jc w:val="center"/>
                              <w:rPr>
                                <w:rFonts w:cs="Arial"/>
                                <w:sz w:val="16"/>
                                <w:szCs w:val="16"/>
                              </w:rPr>
                            </w:pPr>
                            <w:r w:rsidRPr="00775EFE">
                              <w:rPr>
                                <w:rFonts w:cs="Arial"/>
                                <w:sz w:val="16"/>
                                <w:szCs w:val="16"/>
                              </w:rPr>
                              <w:t xml:space="preserve">REVISED AT DAIS BY </w:t>
                            </w:r>
                          </w:p>
                          <w:p w14:paraId="3DAFCDF4" w14:textId="77777777" w:rsidR="00C417F5" w:rsidRPr="00775EFE" w:rsidRDefault="00C417F5" w:rsidP="00C417F5">
                            <w:pPr>
                              <w:jc w:val="center"/>
                              <w:rPr>
                                <w:rFonts w:cs="Arial"/>
                                <w:sz w:val="16"/>
                                <w:szCs w:val="16"/>
                              </w:rPr>
                            </w:pPr>
                            <w:r w:rsidRPr="00775EFE">
                              <w:rPr>
                                <w:rFonts w:cs="Arial"/>
                                <w:sz w:val="16"/>
                                <w:szCs w:val="16"/>
                              </w:rPr>
                              <w:t>BOARD 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4D92D" id="Text Box 1764391534" o:spid="_x0000_s1030" type="#_x0000_t202" style="position:absolute;left:0;text-align:left;margin-left:0;margin-top:5.95pt;width:57pt;height:57.6pt;z-index:-251630592;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" fillcolor="white [3201]" stroked="f" strokeweight=".5pt">
                <v:textbox>
                  <w:txbxContent>
                    <w:p w14:paraId="296FB642" w14:textId="77777777" w:rsidR="00C417F5" w:rsidRDefault="00C417F5" w:rsidP="00C417F5">
                      <w:pPr>
                        <w:jc w:val="center"/>
                        <w:rPr>
                          <w:rFonts w:cs="Arial"/>
                          <w:sz w:val="16"/>
                          <w:szCs w:val="16"/>
                        </w:rPr>
                      </w:pPr>
                      <w:r w:rsidRPr="00775EFE">
                        <w:rPr>
                          <w:rFonts w:cs="Arial"/>
                          <w:sz w:val="16"/>
                          <w:szCs w:val="16"/>
                        </w:rPr>
                        <w:t xml:space="preserve">REVISED AT DAIS BY </w:t>
                      </w:r>
                    </w:p>
                    <w:p w14:paraId="3DAFCDF4" w14:textId="77777777" w:rsidR="00C417F5" w:rsidRPr="00775EFE" w:rsidRDefault="00C417F5" w:rsidP="00C417F5">
                      <w:pPr>
                        <w:jc w:val="center"/>
                        <w:rPr>
                          <w:rFonts w:cs="Arial"/>
                          <w:sz w:val="16"/>
                          <w:szCs w:val="16"/>
                        </w:rPr>
                      </w:pPr>
                      <w:r w:rsidRPr="00775EFE">
                        <w:rPr>
                          <w:rFonts w:cs="Arial"/>
                          <w:sz w:val="16"/>
                          <w:szCs w:val="16"/>
                        </w:rPr>
                        <w:t>BOARD ACTION</w:t>
                      </w:r>
                    </w:p>
                  </w:txbxContent>
                </v:textbox>
                <w10:wrap anchorx="margin"/>
              </v:shape>
            </w:pict>
          </mc:Fallback>
        </mc:AlternateContent>
      </w:r>
      <w:r w:rsidR="00156095" w:rsidRPr="004D147E">
        <w:rPr>
          <w:rFonts w:ascii="Arial" w:hAnsi="Arial" w:cs="Arial"/>
          <w:noProof/>
          <w14:ligatures w14:val="none"/>
        </w:rPr>
        <mc:AlternateContent>
          <mc:Choice Requires="wps">
            <w:drawing>
              <wp:anchor distT="0" distB="0" distL="114300" distR="114300" simplePos="0" relativeHeight="251677696" behindDoc="0" locked="0" layoutInCell="1" allowOverlap="1" wp14:anchorId="62684B9E" wp14:editId="3DE876F6">
                <wp:simplePos x="0" y="0"/>
                <wp:positionH relativeFrom="column">
                  <wp:posOffset>6332220</wp:posOffset>
                </wp:positionH>
                <wp:positionV relativeFrom="paragraph">
                  <wp:posOffset>175260</wp:posOffset>
                </wp:positionV>
                <wp:extent cx="53340" cy="358140"/>
                <wp:effectExtent l="0" t="0" r="22860" b="22860"/>
                <wp:wrapNone/>
                <wp:docPr id="1624867852" name="Right Brace 4"/>
                <wp:cNvGraphicFramePr/>
                <a:graphic xmlns:a="http://schemas.openxmlformats.org/drawingml/2006/main">
                  <a:graphicData uri="http://schemas.microsoft.com/office/word/2010/wordprocessingShape">
                    <wps:wsp>
                      <wps:cNvSpPr/>
                      <wps:spPr>
                        <a:xfrm>
                          <a:off x="0" y="0"/>
                          <a:ext cx="53340" cy="358140"/>
                        </a:xfrm>
                        <a:prstGeom prst="rightBrace">
                          <a:avLst/>
                        </a:prstGeom>
                        <a:ln w="3175"/>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61F3D65" id="Right Brace 4" o:spid="_x0000_s1026" type="#_x0000_t88" style="position:absolute;margin-left:498.6pt;margin-top:13.8pt;width:4.2pt;height:28.2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" adj="268" strokecolor="black [3200]" strokeweight=".25pt">
                <v:stroke joinstyle="miter"/>
              </v:shape>
            </w:pict>
          </mc:Fallback>
        </mc:AlternateContent>
      </w:r>
      <w:r w:rsidR="002A40C0" w:rsidRPr="004D147E">
        <w:rPr>
          <w:rFonts w:ascii="Arial" w:hAnsi="Arial" w:cs="Arial"/>
        </w:rPr>
        <w:t xml:space="preserve">Report back to the Fiscal Accountability and Government Relations Committee within 60 days on the feasibility </w:t>
      </w:r>
      <w:r w:rsidR="002A40C0" w:rsidRPr="004D147E">
        <w:rPr>
          <w:rFonts w:ascii="Arial" w:hAnsi="Arial" w:cs="Arial"/>
          <w:strike/>
        </w:rPr>
        <w:t>and implementation</w:t>
      </w:r>
      <w:r w:rsidR="002A40C0" w:rsidRPr="004D147E">
        <w:rPr>
          <w:rFonts w:ascii="Arial" w:hAnsi="Arial" w:cs="Arial"/>
        </w:rPr>
        <w:t xml:space="preserve"> of a process for addressing outstanding and contested school bus infraction detection system violations as of April 17, 2025, with recommendations, if any, for further improvements in public communication, driver education, and program transparency.</w:t>
      </w:r>
    </w:p>
    <w:p w14:paraId="24B1D615" w14:textId="28E66056" w:rsidR="00FC5280" w:rsidRPr="004D147E" w:rsidRDefault="00FC5280" w:rsidP="002A40C0">
      <w:pPr>
        <w:spacing w:line="240" w:lineRule="exact"/>
        <w:ind w:left="6480" w:hanging="3960"/>
        <w:jc w:val="both"/>
        <w:rPr>
          <w:bCs/>
        </w:rPr>
      </w:pPr>
    </w:p>
    <w:p w14:paraId="50D68662" w14:textId="77777777" w:rsidR="00FC5280" w:rsidRPr="004D147E" w:rsidRDefault="00FC5280" w:rsidP="00FC5280">
      <w:pPr>
        <w:spacing w:line="240" w:lineRule="exact"/>
        <w:ind w:left="3600"/>
        <w:jc w:val="both"/>
        <w:rPr>
          <w:rFonts w:cs="Arial"/>
          <w:sz w:val="24"/>
        </w:rPr>
      </w:pPr>
    </w:p>
    <w:p w14:paraId="2B870A12" w14:textId="77777777" w:rsidR="00FC5280" w:rsidRPr="004D147E" w:rsidRDefault="00FC5280" w:rsidP="00FC5280">
      <w:pPr>
        <w:spacing w:line="240" w:lineRule="exact"/>
        <w:jc w:val="both"/>
        <w:rPr>
          <w:rFonts w:cs="Arial"/>
          <w:sz w:val="24"/>
        </w:rPr>
      </w:pPr>
    </w:p>
    <w:p w14:paraId="212C00F3" w14:textId="77777777" w:rsidR="001007E0" w:rsidRPr="00980B2B" w:rsidRDefault="001007E0" w:rsidP="001B19EE">
      <w:pPr>
        <w:rPr>
          <w:sz w:val="24"/>
        </w:rPr>
      </w:pPr>
    </w:p>
    <w:sectPr w:rsidR="001007E0" w:rsidRPr="00980B2B" w:rsidSect="00980B2B">
      <w:footerReference w:type="even" r:id="rId8"/>
      <w:footerReference w:type="first" r:id="rId9"/>
      <w:pgSz w:w="12240" w:h="15840" w:code="1"/>
      <w:pgMar w:top="720" w:right="1152" w:bottom="720" w:left="1152" w:header="0" w:footer="720" w:gutter="0"/>
      <w:pgBorders w:display="firstPage" w:offsetFrom="page">
        <w:top w:val="single" w:sz="48" w:space="24" w:color="0070C0"/>
        <w:right w:val="single" w:sz="48" w:space="24" w:color="0070C0"/>
      </w:pgBorders>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BEF3" w14:textId="77777777" w:rsidR="00AC01E1" w:rsidRDefault="00AC01E1">
      <w:r>
        <w:separator/>
      </w:r>
    </w:p>
  </w:endnote>
  <w:endnote w:type="continuationSeparator" w:id="0">
    <w:p w14:paraId="4333518D" w14:textId="77777777" w:rsidR="00AC01E1" w:rsidRDefault="00AC0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E8E51" w14:textId="77777777" w:rsidR="0014706F" w:rsidRDefault="00F61F9B" w:rsidP="001470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C3689BF" w14:textId="77777777" w:rsidR="0014706F" w:rsidRDefault="001470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82DA3" w14:textId="02A1BB69" w:rsidR="00901EAD" w:rsidRPr="00980B2B" w:rsidRDefault="00BA508C" w:rsidP="00BA508C">
    <w:pPr>
      <w:pStyle w:val="Footer"/>
      <w:jc w:val="right"/>
      <w:rPr>
        <w:b/>
        <w:bCs/>
        <w:sz w:val="52"/>
        <w:szCs w:val="52"/>
        <w:vertAlign w:val="superscript"/>
      </w:rPr>
    </w:pPr>
    <w:r w:rsidRPr="00BA508C">
      <w:rPr>
        <w:b/>
        <w:bCs/>
        <w:sz w:val="52"/>
        <w:szCs w:val="52"/>
      </w:rPr>
      <w:t>Revised</w:t>
    </w:r>
    <w:r w:rsidR="00980B2B">
      <w:rPr>
        <w:b/>
        <w:bCs/>
        <w:sz w:val="52"/>
        <w:szCs w:val="52"/>
        <w:vertAlign w:val="superscript"/>
      </w:rPr>
      <w:t>2</w:t>
    </w:r>
  </w:p>
  <w:p w14:paraId="737BB7A7" w14:textId="127AC76A" w:rsidR="00BA508C" w:rsidRPr="00BA508C" w:rsidRDefault="00BA508C" w:rsidP="00BA508C">
    <w:pPr>
      <w:pStyle w:val="Footer"/>
      <w:jc w:val="right"/>
      <w:rPr>
        <w:b/>
        <w:bCs/>
        <w:sz w:val="52"/>
        <w:szCs w:val="52"/>
      </w:rPr>
    </w:pPr>
    <w:r w:rsidRPr="00BA508C">
      <w:rPr>
        <w:b/>
        <w:bCs/>
        <w:sz w:val="52"/>
        <w:szCs w:val="52"/>
      </w:rPr>
      <w:t>H-</w:t>
    </w:r>
    <w:r w:rsidR="00892544">
      <w:rPr>
        <w:b/>
        <w:bCs/>
        <w:sz w:val="52"/>
        <w:szCs w:val="52"/>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95C75C" w14:textId="77777777" w:rsidR="00AC01E1" w:rsidRDefault="00AC01E1">
      <w:r>
        <w:separator/>
      </w:r>
    </w:p>
  </w:footnote>
  <w:footnote w:type="continuationSeparator" w:id="0">
    <w:p w14:paraId="39D0B9A5" w14:textId="77777777" w:rsidR="00AC01E1" w:rsidRDefault="00AC0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E2391"/>
    <w:multiLevelType w:val="hybridMultilevel"/>
    <w:tmpl w:val="08A4CC4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CC34BE"/>
    <w:multiLevelType w:val="hybridMultilevel"/>
    <w:tmpl w:val="CB6C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B5DB7"/>
    <w:multiLevelType w:val="multilevel"/>
    <w:tmpl w:val="FB56C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297B7C"/>
    <w:multiLevelType w:val="multilevel"/>
    <w:tmpl w:val="4C7A4B5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29887DFB"/>
    <w:multiLevelType w:val="hybridMultilevel"/>
    <w:tmpl w:val="81CE5C5E"/>
    <w:lvl w:ilvl="0" w:tplc="4F9EC0A8">
      <w:start w:val="1"/>
      <w:numFmt w:val="decimal"/>
      <w:lvlText w:val="%1."/>
      <w:lvlJc w:val="left"/>
      <w:pPr>
        <w:ind w:left="4320" w:hanging="360"/>
      </w:pPr>
      <w:rPr>
        <w:rFonts w:hint="default"/>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5" w15:restartNumberingAfterBreak="0">
    <w:nsid w:val="2A5E06EF"/>
    <w:multiLevelType w:val="hybridMultilevel"/>
    <w:tmpl w:val="B7A4B6DA"/>
    <w:lvl w:ilvl="0" w:tplc="8E700882">
      <w:start w:val="1"/>
      <w:numFmt w:val="decimal"/>
      <w:lvlText w:val="%1."/>
      <w:lvlJc w:val="left"/>
      <w:pPr>
        <w:ind w:left="1080" w:hanging="72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A635FB"/>
    <w:multiLevelType w:val="hybridMultilevel"/>
    <w:tmpl w:val="073A7EAA"/>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7" w15:restartNumberingAfterBreak="0">
    <w:nsid w:val="2C9E6903"/>
    <w:multiLevelType w:val="hybridMultilevel"/>
    <w:tmpl w:val="C3867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905D7"/>
    <w:multiLevelType w:val="hybridMultilevel"/>
    <w:tmpl w:val="6ADE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696095"/>
    <w:multiLevelType w:val="hybridMultilevel"/>
    <w:tmpl w:val="A522B3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79F0E92"/>
    <w:multiLevelType w:val="hybridMultilevel"/>
    <w:tmpl w:val="5540F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9970B3A"/>
    <w:multiLevelType w:val="hybridMultilevel"/>
    <w:tmpl w:val="BCBC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BC64C3"/>
    <w:multiLevelType w:val="hybridMultilevel"/>
    <w:tmpl w:val="CACC9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213B99"/>
    <w:multiLevelType w:val="hybridMultilevel"/>
    <w:tmpl w:val="B9D22EA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5F46088"/>
    <w:multiLevelType w:val="hybridMultilevel"/>
    <w:tmpl w:val="10AE5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B2566F"/>
    <w:multiLevelType w:val="hybridMultilevel"/>
    <w:tmpl w:val="377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F0340B"/>
    <w:multiLevelType w:val="hybridMultilevel"/>
    <w:tmpl w:val="6C80EA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AA36C8D"/>
    <w:multiLevelType w:val="hybridMultilevel"/>
    <w:tmpl w:val="A4CCB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897DA2"/>
    <w:multiLevelType w:val="hybridMultilevel"/>
    <w:tmpl w:val="F4CE269A"/>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15:restartNumberingAfterBreak="0">
    <w:nsid w:val="63B26A6D"/>
    <w:multiLevelType w:val="hybridMultilevel"/>
    <w:tmpl w:val="C6424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B6DF9"/>
    <w:multiLevelType w:val="hybridMultilevel"/>
    <w:tmpl w:val="EDC8CD20"/>
    <w:lvl w:ilvl="0" w:tplc="611247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746C43"/>
    <w:multiLevelType w:val="hybridMultilevel"/>
    <w:tmpl w:val="1C3A23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DD70343"/>
    <w:multiLevelType w:val="hybridMultilevel"/>
    <w:tmpl w:val="7B0847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41307333">
    <w:abstractNumId w:val="12"/>
  </w:num>
  <w:num w:numId="2" w16cid:durableId="196236849">
    <w:abstractNumId w:val="15"/>
  </w:num>
  <w:num w:numId="3" w16cid:durableId="1540314883">
    <w:abstractNumId w:val="7"/>
  </w:num>
  <w:num w:numId="4" w16cid:durableId="1609393395">
    <w:abstractNumId w:val="18"/>
  </w:num>
  <w:num w:numId="5" w16cid:durableId="411780400">
    <w:abstractNumId w:val="21"/>
  </w:num>
  <w:num w:numId="6" w16cid:durableId="303969025">
    <w:abstractNumId w:val="0"/>
  </w:num>
  <w:num w:numId="7" w16cid:durableId="2003580336">
    <w:abstractNumId w:val="20"/>
  </w:num>
  <w:num w:numId="8" w16cid:durableId="1767383174">
    <w:abstractNumId w:val="16"/>
  </w:num>
  <w:num w:numId="9" w16cid:durableId="1916158752">
    <w:abstractNumId w:val="1"/>
  </w:num>
  <w:num w:numId="10" w16cid:durableId="1853256813">
    <w:abstractNumId w:val="8"/>
  </w:num>
  <w:num w:numId="11" w16cid:durableId="1501501268">
    <w:abstractNumId w:val="10"/>
  </w:num>
  <w:num w:numId="12" w16cid:durableId="561329459">
    <w:abstractNumId w:val="9"/>
  </w:num>
  <w:num w:numId="13" w16cid:durableId="772941643">
    <w:abstractNumId w:val="17"/>
  </w:num>
  <w:num w:numId="14" w16cid:durableId="660305969">
    <w:abstractNumId w:val="19"/>
  </w:num>
  <w:num w:numId="15" w16cid:durableId="1402482810">
    <w:abstractNumId w:val="14"/>
  </w:num>
  <w:num w:numId="16" w16cid:durableId="1874339869">
    <w:abstractNumId w:val="13"/>
  </w:num>
  <w:num w:numId="17" w16cid:durableId="199703856">
    <w:abstractNumId w:val="11"/>
  </w:num>
  <w:num w:numId="18" w16cid:durableId="239103106">
    <w:abstractNumId w:val="3"/>
  </w:num>
  <w:num w:numId="19" w16cid:durableId="133563950">
    <w:abstractNumId w:val="22"/>
  </w:num>
  <w:num w:numId="20" w16cid:durableId="1356421822">
    <w:abstractNumId w:val="2"/>
  </w:num>
  <w:num w:numId="21" w16cid:durableId="1839348146">
    <w:abstractNumId w:val="4"/>
  </w:num>
  <w:num w:numId="22" w16cid:durableId="817027">
    <w:abstractNumId w:val="6"/>
  </w:num>
  <w:num w:numId="23" w16cid:durableId="4854386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0C32"/>
    <w:rsid w:val="00021711"/>
    <w:rsid w:val="00034C50"/>
    <w:rsid w:val="00035E99"/>
    <w:rsid w:val="000444E1"/>
    <w:rsid w:val="000446F8"/>
    <w:rsid w:val="00051841"/>
    <w:rsid w:val="00057A29"/>
    <w:rsid w:val="00067F51"/>
    <w:rsid w:val="00070D49"/>
    <w:rsid w:val="00075FFE"/>
    <w:rsid w:val="00096013"/>
    <w:rsid w:val="000B2468"/>
    <w:rsid w:val="000B28C8"/>
    <w:rsid w:val="000B6A59"/>
    <w:rsid w:val="000C4762"/>
    <w:rsid w:val="000D08D1"/>
    <w:rsid w:val="000E475D"/>
    <w:rsid w:val="000E7D7A"/>
    <w:rsid w:val="001007E0"/>
    <w:rsid w:val="001072A1"/>
    <w:rsid w:val="001105C0"/>
    <w:rsid w:val="00110823"/>
    <w:rsid w:val="00117203"/>
    <w:rsid w:val="0012072B"/>
    <w:rsid w:val="00125C40"/>
    <w:rsid w:val="001274E1"/>
    <w:rsid w:val="0013125E"/>
    <w:rsid w:val="00131E17"/>
    <w:rsid w:val="0014706F"/>
    <w:rsid w:val="00156095"/>
    <w:rsid w:val="00157006"/>
    <w:rsid w:val="001616E7"/>
    <w:rsid w:val="00167A4D"/>
    <w:rsid w:val="0017066A"/>
    <w:rsid w:val="0017072F"/>
    <w:rsid w:val="001816C5"/>
    <w:rsid w:val="001841EB"/>
    <w:rsid w:val="00190614"/>
    <w:rsid w:val="0019392F"/>
    <w:rsid w:val="001962E5"/>
    <w:rsid w:val="001A01F9"/>
    <w:rsid w:val="001B0B34"/>
    <w:rsid w:val="001B184C"/>
    <w:rsid w:val="001B19EE"/>
    <w:rsid w:val="001B2002"/>
    <w:rsid w:val="001B3ACD"/>
    <w:rsid w:val="001B3F35"/>
    <w:rsid w:val="001B3FF6"/>
    <w:rsid w:val="001C00F8"/>
    <w:rsid w:val="001C532B"/>
    <w:rsid w:val="001D0CD6"/>
    <w:rsid w:val="001E46D0"/>
    <w:rsid w:val="001F4E16"/>
    <w:rsid w:val="001F6645"/>
    <w:rsid w:val="002005E2"/>
    <w:rsid w:val="00203683"/>
    <w:rsid w:val="002058F4"/>
    <w:rsid w:val="00206A08"/>
    <w:rsid w:val="00210134"/>
    <w:rsid w:val="002105AA"/>
    <w:rsid w:val="002222F4"/>
    <w:rsid w:val="002241CA"/>
    <w:rsid w:val="00232161"/>
    <w:rsid w:val="00233E24"/>
    <w:rsid w:val="002342E0"/>
    <w:rsid w:val="002472B8"/>
    <w:rsid w:val="00265DBD"/>
    <w:rsid w:val="00271E96"/>
    <w:rsid w:val="002941F0"/>
    <w:rsid w:val="00295506"/>
    <w:rsid w:val="002A40C0"/>
    <w:rsid w:val="002B3A74"/>
    <w:rsid w:val="002C6363"/>
    <w:rsid w:val="002D10F9"/>
    <w:rsid w:val="002E1ECF"/>
    <w:rsid w:val="00300C91"/>
    <w:rsid w:val="0031016B"/>
    <w:rsid w:val="00315F89"/>
    <w:rsid w:val="003174D6"/>
    <w:rsid w:val="00330318"/>
    <w:rsid w:val="0033048D"/>
    <w:rsid w:val="0034177C"/>
    <w:rsid w:val="00356430"/>
    <w:rsid w:val="00361A11"/>
    <w:rsid w:val="00362A23"/>
    <w:rsid w:val="00365813"/>
    <w:rsid w:val="00366660"/>
    <w:rsid w:val="00376DBF"/>
    <w:rsid w:val="00395337"/>
    <w:rsid w:val="003A657F"/>
    <w:rsid w:val="003B3E2A"/>
    <w:rsid w:val="003B5431"/>
    <w:rsid w:val="003B57AD"/>
    <w:rsid w:val="003C2525"/>
    <w:rsid w:val="003C49CE"/>
    <w:rsid w:val="003F4A6E"/>
    <w:rsid w:val="00401F5A"/>
    <w:rsid w:val="00404877"/>
    <w:rsid w:val="00414B9B"/>
    <w:rsid w:val="004237CE"/>
    <w:rsid w:val="00441F03"/>
    <w:rsid w:val="00455E71"/>
    <w:rsid w:val="00461938"/>
    <w:rsid w:val="00472389"/>
    <w:rsid w:val="00482788"/>
    <w:rsid w:val="00484AA3"/>
    <w:rsid w:val="0049000A"/>
    <w:rsid w:val="00492D89"/>
    <w:rsid w:val="004A226A"/>
    <w:rsid w:val="004A3A58"/>
    <w:rsid w:val="004B0854"/>
    <w:rsid w:val="004B0C95"/>
    <w:rsid w:val="004B6370"/>
    <w:rsid w:val="004B6AC2"/>
    <w:rsid w:val="004C0D6A"/>
    <w:rsid w:val="004D147E"/>
    <w:rsid w:val="0050134A"/>
    <w:rsid w:val="005114B9"/>
    <w:rsid w:val="005160B5"/>
    <w:rsid w:val="00521ACB"/>
    <w:rsid w:val="0052514D"/>
    <w:rsid w:val="00545F58"/>
    <w:rsid w:val="005519B6"/>
    <w:rsid w:val="00556AB1"/>
    <w:rsid w:val="0056114C"/>
    <w:rsid w:val="00561D4E"/>
    <w:rsid w:val="00564613"/>
    <w:rsid w:val="005832EA"/>
    <w:rsid w:val="005849AB"/>
    <w:rsid w:val="005907FF"/>
    <w:rsid w:val="00593F42"/>
    <w:rsid w:val="005B13B6"/>
    <w:rsid w:val="005B365E"/>
    <w:rsid w:val="005C5055"/>
    <w:rsid w:val="005D12C2"/>
    <w:rsid w:val="005E69C1"/>
    <w:rsid w:val="00605EA3"/>
    <w:rsid w:val="006214CD"/>
    <w:rsid w:val="00623D99"/>
    <w:rsid w:val="006318EE"/>
    <w:rsid w:val="00635AA4"/>
    <w:rsid w:val="006574C4"/>
    <w:rsid w:val="00670E14"/>
    <w:rsid w:val="00671473"/>
    <w:rsid w:val="00684CE5"/>
    <w:rsid w:val="006948BA"/>
    <w:rsid w:val="006A136C"/>
    <w:rsid w:val="006A23BD"/>
    <w:rsid w:val="006B317E"/>
    <w:rsid w:val="006B4EDE"/>
    <w:rsid w:val="006C36AF"/>
    <w:rsid w:val="006D76FF"/>
    <w:rsid w:val="006E0FBB"/>
    <w:rsid w:val="006E4290"/>
    <w:rsid w:val="006F5187"/>
    <w:rsid w:val="0072616C"/>
    <w:rsid w:val="00731EF4"/>
    <w:rsid w:val="00733692"/>
    <w:rsid w:val="00736194"/>
    <w:rsid w:val="007539A0"/>
    <w:rsid w:val="007634B2"/>
    <w:rsid w:val="00775D45"/>
    <w:rsid w:val="007767F5"/>
    <w:rsid w:val="00777E4A"/>
    <w:rsid w:val="00780CBD"/>
    <w:rsid w:val="00783D45"/>
    <w:rsid w:val="007A1201"/>
    <w:rsid w:val="007A5663"/>
    <w:rsid w:val="007A5D15"/>
    <w:rsid w:val="007A771F"/>
    <w:rsid w:val="007B37FA"/>
    <w:rsid w:val="007C522B"/>
    <w:rsid w:val="007D0ECC"/>
    <w:rsid w:val="007E6C29"/>
    <w:rsid w:val="007F0D4E"/>
    <w:rsid w:val="00803298"/>
    <w:rsid w:val="008036A7"/>
    <w:rsid w:val="00813379"/>
    <w:rsid w:val="00821A91"/>
    <w:rsid w:val="0083621E"/>
    <w:rsid w:val="008408C2"/>
    <w:rsid w:val="0084612A"/>
    <w:rsid w:val="00865559"/>
    <w:rsid w:val="008819B6"/>
    <w:rsid w:val="00883970"/>
    <w:rsid w:val="00887097"/>
    <w:rsid w:val="00892544"/>
    <w:rsid w:val="00892706"/>
    <w:rsid w:val="0089373F"/>
    <w:rsid w:val="0089418D"/>
    <w:rsid w:val="00897BFE"/>
    <w:rsid w:val="008A4165"/>
    <w:rsid w:val="008B0ECE"/>
    <w:rsid w:val="008B2147"/>
    <w:rsid w:val="008B28E0"/>
    <w:rsid w:val="008B7333"/>
    <w:rsid w:val="008B7F09"/>
    <w:rsid w:val="008C1307"/>
    <w:rsid w:val="008C30F9"/>
    <w:rsid w:val="008D7443"/>
    <w:rsid w:val="008E0E18"/>
    <w:rsid w:val="008F6AAF"/>
    <w:rsid w:val="00901EAD"/>
    <w:rsid w:val="00912B96"/>
    <w:rsid w:val="009144ED"/>
    <w:rsid w:val="00917D7B"/>
    <w:rsid w:val="009338CB"/>
    <w:rsid w:val="009373FD"/>
    <w:rsid w:val="0095404F"/>
    <w:rsid w:val="00976E86"/>
    <w:rsid w:val="00980B2B"/>
    <w:rsid w:val="00980C32"/>
    <w:rsid w:val="0099018D"/>
    <w:rsid w:val="009973A7"/>
    <w:rsid w:val="009A0F21"/>
    <w:rsid w:val="009B196F"/>
    <w:rsid w:val="009B197C"/>
    <w:rsid w:val="009C0E38"/>
    <w:rsid w:val="009C0E4A"/>
    <w:rsid w:val="009E21DF"/>
    <w:rsid w:val="009F29A8"/>
    <w:rsid w:val="00A0172D"/>
    <w:rsid w:val="00A147D6"/>
    <w:rsid w:val="00A25C4B"/>
    <w:rsid w:val="00A314B2"/>
    <w:rsid w:val="00A317B6"/>
    <w:rsid w:val="00A338B0"/>
    <w:rsid w:val="00A46B02"/>
    <w:rsid w:val="00A50141"/>
    <w:rsid w:val="00A54167"/>
    <w:rsid w:val="00A70E56"/>
    <w:rsid w:val="00A8653C"/>
    <w:rsid w:val="00A8721B"/>
    <w:rsid w:val="00A94A91"/>
    <w:rsid w:val="00A955E0"/>
    <w:rsid w:val="00A95F39"/>
    <w:rsid w:val="00AA2D50"/>
    <w:rsid w:val="00AA2F01"/>
    <w:rsid w:val="00AA45EF"/>
    <w:rsid w:val="00AC01E1"/>
    <w:rsid w:val="00AC7415"/>
    <w:rsid w:val="00AD26EB"/>
    <w:rsid w:val="00AE165B"/>
    <w:rsid w:val="00AE7F2A"/>
    <w:rsid w:val="00AF03AC"/>
    <w:rsid w:val="00AF3BF6"/>
    <w:rsid w:val="00B0407B"/>
    <w:rsid w:val="00B04E3E"/>
    <w:rsid w:val="00B15486"/>
    <w:rsid w:val="00B16704"/>
    <w:rsid w:val="00B23AF2"/>
    <w:rsid w:val="00B32644"/>
    <w:rsid w:val="00B329CC"/>
    <w:rsid w:val="00B40551"/>
    <w:rsid w:val="00B44DBA"/>
    <w:rsid w:val="00B53874"/>
    <w:rsid w:val="00B67B25"/>
    <w:rsid w:val="00B83653"/>
    <w:rsid w:val="00B854B9"/>
    <w:rsid w:val="00B92273"/>
    <w:rsid w:val="00BA508C"/>
    <w:rsid w:val="00BB0C0E"/>
    <w:rsid w:val="00BB261D"/>
    <w:rsid w:val="00BC1038"/>
    <w:rsid w:val="00BC308B"/>
    <w:rsid w:val="00BD3690"/>
    <w:rsid w:val="00BF346C"/>
    <w:rsid w:val="00BF3702"/>
    <w:rsid w:val="00BF4634"/>
    <w:rsid w:val="00BF6199"/>
    <w:rsid w:val="00C004A4"/>
    <w:rsid w:val="00C019B0"/>
    <w:rsid w:val="00C02B5C"/>
    <w:rsid w:val="00C10756"/>
    <w:rsid w:val="00C22DBD"/>
    <w:rsid w:val="00C25E42"/>
    <w:rsid w:val="00C3011D"/>
    <w:rsid w:val="00C331DD"/>
    <w:rsid w:val="00C417F5"/>
    <w:rsid w:val="00C419AA"/>
    <w:rsid w:val="00C56B5A"/>
    <w:rsid w:val="00C62F41"/>
    <w:rsid w:val="00C75572"/>
    <w:rsid w:val="00C84BAA"/>
    <w:rsid w:val="00C92594"/>
    <w:rsid w:val="00CA1DDA"/>
    <w:rsid w:val="00CA4AC8"/>
    <w:rsid w:val="00CA7591"/>
    <w:rsid w:val="00CB1146"/>
    <w:rsid w:val="00CB1320"/>
    <w:rsid w:val="00CB24F0"/>
    <w:rsid w:val="00CB394F"/>
    <w:rsid w:val="00CB5E73"/>
    <w:rsid w:val="00CB792B"/>
    <w:rsid w:val="00CB7FC7"/>
    <w:rsid w:val="00CC6765"/>
    <w:rsid w:val="00CE6D42"/>
    <w:rsid w:val="00CF2227"/>
    <w:rsid w:val="00D04BFA"/>
    <w:rsid w:val="00D102B0"/>
    <w:rsid w:val="00D118A6"/>
    <w:rsid w:val="00D244AB"/>
    <w:rsid w:val="00D30235"/>
    <w:rsid w:val="00D31384"/>
    <w:rsid w:val="00D32707"/>
    <w:rsid w:val="00D33BF1"/>
    <w:rsid w:val="00D36848"/>
    <w:rsid w:val="00D440B7"/>
    <w:rsid w:val="00D535A4"/>
    <w:rsid w:val="00D63D51"/>
    <w:rsid w:val="00D662E5"/>
    <w:rsid w:val="00D72649"/>
    <w:rsid w:val="00D80BEB"/>
    <w:rsid w:val="00D83103"/>
    <w:rsid w:val="00D862B3"/>
    <w:rsid w:val="00D97DAF"/>
    <w:rsid w:val="00DA17EB"/>
    <w:rsid w:val="00DA5C8D"/>
    <w:rsid w:val="00DC7577"/>
    <w:rsid w:val="00DD34D3"/>
    <w:rsid w:val="00DE18FD"/>
    <w:rsid w:val="00DE22F4"/>
    <w:rsid w:val="00DE30FD"/>
    <w:rsid w:val="00DE6C44"/>
    <w:rsid w:val="00E021A5"/>
    <w:rsid w:val="00E16D95"/>
    <w:rsid w:val="00E266DB"/>
    <w:rsid w:val="00E34B9B"/>
    <w:rsid w:val="00E42362"/>
    <w:rsid w:val="00E42689"/>
    <w:rsid w:val="00E45FB0"/>
    <w:rsid w:val="00E47DB1"/>
    <w:rsid w:val="00E5238F"/>
    <w:rsid w:val="00E53DF2"/>
    <w:rsid w:val="00E613A2"/>
    <w:rsid w:val="00E81E41"/>
    <w:rsid w:val="00EA6422"/>
    <w:rsid w:val="00EB2194"/>
    <w:rsid w:val="00EB6359"/>
    <w:rsid w:val="00EC7B6F"/>
    <w:rsid w:val="00ED6F00"/>
    <w:rsid w:val="00EE2118"/>
    <w:rsid w:val="00EF2822"/>
    <w:rsid w:val="00F07949"/>
    <w:rsid w:val="00F10660"/>
    <w:rsid w:val="00F15BA8"/>
    <w:rsid w:val="00F17551"/>
    <w:rsid w:val="00F21CFA"/>
    <w:rsid w:val="00F23599"/>
    <w:rsid w:val="00F321A5"/>
    <w:rsid w:val="00F32DAB"/>
    <w:rsid w:val="00F55BC2"/>
    <w:rsid w:val="00F61F9B"/>
    <w:rsid w:val="00F63473"/>
    <w:rsid w:val="00F661A2"/>
    <w:rsid w:val="00F724CD"/>
    <w:rsid w:val="00FC1AE5"/>
    <w:rsid w:val="00FC5280"/>
    <w:rsid w:val="00FD4003"/>
    <w:rsid w:val="00FF2F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99E720"/>
  <w15:docId w15:val="{EEA62913-6E1E-4AC2-94CE-CE28F643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0C32"/>
    <w:rPr>
      <w:rFonts w:ascii="Arial" w:eastAsia="Times New Roman" w:hAnsi="Arial"/>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9Heading1">
    <w:name w:val="WP9_Heading 1"/>
    <w:basedOn w:val="Normal"/>
    <w:rsid w:val="00980C32"/>
    <w:pPr>
      <w:widowControl w:val="0"/>
      <w:jc w:val="both"/>
    </w:pPr>
    <w:rPr>
      <w:sz w:val="24"/>
      <w:szCs w:val="20"/>
    </w:rPr>
  </w:style>
  <w:style w:type="character" w:styleId="Hyperlink">
    <w:name w:val="Hyperlink"/>
    <w:rsid w:val="00980C32"/>
    <w:rPr>
      <w:color w:val="0000FF"/>
      <w:u w:val="single"/>
    </w:rPr>
  </w:style>
  <w:style w:type="paragraph" w:styleId="Footer">
    <w:name w:val="footer"/>
    <w:basedOn w:val="Normal"/>
    <w:link w:val="FooterChar"/>
    <w:uiPriority w:val="99"/>
    <w:rsid w:val="00980C32"/>
    <w:pPr>
      <w:tabs>
        <w:tab w:val="center" w:pos="4320"/>
        <w:tab w:val="right" w:pos="8640"/>
      </w:tabs>
    </w:pPr>
  </w:style>
  <w:style w:type="character" w:customStyle="1" w:styleId="FooterChar">
    <w:name w:val="Footer Char"/>
    <w:link w:val="Footer"/>
    <w:uiPriority w:val="99"/>
    <w:rsid w:val="00980C32"/>
    <w:rPr>
      <w:rFonts w:ascii="Arial" w:eastAsia="Times New Roman" w:hAnsi="Arial" w:cs="Times New Roman"/>
      <w:szCs w:val="24"/>
    </w:rPr>
  </w:style>
  <w:style w:type="character" w:styleId="PageNumber">
    <w:name w:val="page number"/>
    <w:basedOn w:val="DefaultParagraphFont"/>
    <w:rsid w:val="00980C32"/>
  </w:style>
  <w:style w:type="paragraph" w:styleId="ListParagraph">
    <w:name w:val="List Paragraph"/>
    <w:basedOn w:val="Normal"/>
    <w:uiPriority w:val="34"/>
    <w:qFormat/>
    <w:rsid w:val="00980C32"/>
    <w:pPr>
      <w:ind w:left="720"/>
      <w:contextualSpacing/>
    </w:pPr>
    <w:rPr>
      <w:rFonts w:cs="Arial"/>
      <w:sz w:val="24"/>
    </w:rPr>
  </w:style>
  <w:style w:type="paragraph" w:styleId="FootnoteText">
    <w:name w:val="footnote text"/>
    <w:basedOn w:val="Normal"/>
    <w:link w:val="FootnoteTextChar"/>
    <w:rsid w:val="00E45FB0"/>
    <w:rPr>
      <w:rFonts w:ascii="Times New Roman" w:hAnsi="Times New Roman"/>
      <w:sz w:val="20"/>
      <w:szCs w:val="20"/>
    </w:rPr>
  </w:style>
  <w:style w:type="character" w:customStyle="1" w:styleId="FootnoteTextChar">
    <w:name w:val="Footnote Text Char"/>
    <w:link w:val="FootnoteText"/>
    <w:rsid w:val="00E45FB0"/>
    <w:rPr>
      <w:rFonts w:ascii="Times New Roman" w:eastAsia="Times New Roman" w:hAnsi="Times New Roman" w:cs="Times New Roman"/>
      <w:sz w:val="20"/>
      <w:szCs w:val="20"/>
    </w:rPr>
  </w:style>
  <w:style w:type="character" w:styleId="FootnoteReference">
    <w:name w:val="footnote reference"/>
    <w:rsid w:val="00E45FB0"/>
    <w:rPr>
      <w:vertAlign w:val="superscript"/>
    </w:rPr>
  </w:style>
  <w:style w:type="paragraph" w:styleId="Header">
    <w:name w:val="header"/>
    <w:basedOn w:val="Normal"/>
    <w:link w:val="HeaderChar"/>
    <w:uiPriority w:val="99"/>
    <w:unhideWhenUsed/>
    <w:rsid w:val="00684CE5"/>
    <w:pPr>
      <w:tabs>
        <w:tab w:val="center" w:pos="4680"/>
        <w:tab w:val="right" w:pos="9360"/>
      </w:tabs>
    </w:pPr>
  </w:style>
  <w:style w:type="character" w:customStyle="1" w:styleId="HeaderChar">
    <w:name w:val="Header Char"/>
    <w:link w:val="Header"/>
    <w:uiPriority w:val="99"/>
    <w:rsid w:val="00684CE5"/>
    <w:rPr>
      <w:rFonts w:ascii="Arial" w:eastAsia="Times New Roman" w:hAnsi="Arial" w:cs="Times New Roman"/>
      <w:szCs w:val="24"/>
    </w:rPr>
  </w:style>
  <w:style w:type="paragraph" w:styleId="BalloonText">
    <w:name w:val="Balloon Text"/>
    <w:basedOn w:val="Normal"/>
    <w:link w:val="BalloonTextChar"/>
    <w:uiPriority w:val="99"/>
    <w:semiHidden/>
    <w:unhideWhenUsed/>
    <w:rsid w:val="00684CE5"/>
    <w:rPr>
      <w:rFonts w:ascii="Tahoma" w:hAnsi="Tahoma" w:cs="Tahoma"/>
      <w:sz w:val="16"/>
      <w:szCs w:val="16"/>
    </w:rPr>
  </w:style>
  <w:style w:type="character" w:customStyle="1" w:styleId="BalloonTextChar">
    <w:name w:val="Balloon Text Char"/>
    <w:link w:val="BalloonText"/>
    <w:uiPriority w:val="99"/>
    <w:semiHidden/>
    <w:rsid w:val="00684CE5"/>
    <w:rPr>
      <w:rFonts w:ascii="Tahoma" w:eastAsia="Times New Roman" w:hAnsi="Tahoma" w:cs="Tahoma"/>
      <w:sz w:val="16"/>
      <w:szCs w:val="16"/>
    </w:rPr>
  </w:style>
  <w:style w:type="character" w:styleId="FollowedHyperlink">
    <w:name w:val="FollowedHyperlink"/>
    <w:uiPriority w:val="99"/>
    <w:semiHidden/>
    <w:unhideWhenUsed/>
    <w:rsid w:val="00B83653"/>
    <w:rPr>
      <w:color w:val="800080"/>
      <w:u w:val="single"/>
    </w:rPr>
  </w:style>
  <w:style w:type="character" w:styleId="PlaceholderText">
    <w:name w:val="Placeholder Text"/>
    <w:uiPriority w:val="99"/>
    <w:semiHidden/>
    <w:rsid w:val="001B3F35"/>
    <w:rPr>
      <w:color w:val="808080"/>
    </w:rPr>
  </w:style>
  <w:style w:type="table" w:styleId="TableGrid">
    <w:name w:val="Table Grid"/>
    <w:basedOn w:val="TableNormal"/>
    <w:uiPriority w:val="59"/>
    <w:rsid w:val="006A23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067F51"/>
    <w:pPr>
      <w:spacing w:after="120" w:line="480" w:lineRule="auto"/>
    </w:pPr>
    <w:rPr>
      <w:rFonts w:cs="Arial"/>
      <w:sz w:val="24"/>
    </w:rPr>
  </w:style>
  <w:style w:type="character" w:customStyle="1" w:styleId="BodyText2Char">
    <w:name w:val="Body Text 2 Char"/>
    <w:link w:val="BodyText2"/>
    <w:rsid w:val="00067F51"/>
    <w:rPr>
      <w:rFonts w:ascii="Arial" w:eastAsia="Times New Roman" w:hAnsi="Arial" w:cs="Arial"/>
      <w:sz w:val="24"/>
      <w:szCs w:val="24"/>
    </w:rPr>
  </w:style>
  <w:style w:type="paragraph" w:styleId="BodyTextIndent">
    <w:name w:val="Body Text Indent"/>
    <w:basedOn w:val="Normal"/>
    <w:link w:val="BodyTextIndentChar"/>
    <w:uiPriority w:val="99"/>
    <w:semiHidden/>
    <w:unhideWhenUsed/>
    <w:rsid w:val="001007E0"/>
    <w:pPr>
      <w:spacing w:after="120"/>
      <w:ind w:left="360"/>
    </w:pPr>
  </w:style>
  <w:style w:type="character" w:customStyle="1" w:styleId="BodyTextIndentChar">
    <w:name w:val="Body Text Indent Char"/>
    <w:link w:val="BodyTextIndent"/>
    <w:uiPriority w:val="99"/>
    <w:semiHidden/>
    <w:rsid w:val="001007E0"/>
    <w:rPr>
      <w:rFonts w:ascii="Arial" w:eastAsia="Times New Roman" w:hAnsi="Arial"/>
      <w:sz w:val="22"/>
      <w:szCs w:val="24"/>
    </w:rPr>
  </w:style>
  <w:style w:type="paragraph" w:customStyle="1" w:styleId="Default">
    <w:name w:val="Default"/>
    <w:rsid w:val="001007E0"/>
    <w:pPr>
      <w:autoSpaceDE w:val="0"/>
      <w:autoSpaceDN w:val="0"/>
      <w:adjustRightInd w:val="0"/>
    </w:pPr>
    <w:rPr>
      <w:rFonts w:ascii="GillSans" w:eastAsia="Times New Roman" w:hAnsi="GillSans" w:cs="GillSans"/>
      <w:color w:val="000000"/>
      <w:sz w:val="24"/>
      <w:szCs w:val="24"/>
    </w:rPr>
  </w:style>
  <w:style w:type="paragraph" w:styleId="NormalWeb">
    <w:name w:val="Normal (Web)"/>
    <w:basedOn w:val="Normal"/>
    <w:uiPriority w:val="99"/>
    <w:unhideWhenUsed/>
    <w:rsid w:val="00892544"/>
    <w:pPr>
      <w:spacing w:before="100" w:beforeAutospacing="1" w:after="100" w:afterAutospacing="1"/>
    </w:pPr>
    <w:rPr>
      <w:rFonts w:ascii="Times New Roman" w:hAnsi="Times New Roman"/>
      <w:sz w:val="24"/>
    </w:rPr>
  </w:style>
  <w:style w:type="character" w:styleId="Strong">
    <w:name w:val="Strong"/>
    <w:uiPriority w:val="22"/>
    <w:qFormat/>
    <w:rsid w:val="00892544"/>
    <w:rPr>
      <w:b/>
      <w:bCs/>
    </w:rPr>
  </w:style>
  <w:style w:type="paragraph" w:styleId="NoSpacing">
    <w:name w:val="No Spacing"/>
    <w:uiPriority w:val="1"/>
    <w:qFormat/>
    <w:rsid w:val="002A40C0"/>
    <w:rPr>
      <w:rFonts w:asciiTheme="minorHAnsi" w:eastAsiaTheme="minorHAnsi" w:hAnsiTheme="minorHAnsi" w:cstheme="minorBidi"/>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9ED01-8039-4A31-A626-597F69E5E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1377</Words>
  <Characters>7854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Berrios-montijo, Elsa</dc:creator>
  <cp:keywords/>
  <cp:lastModifiedBy>Jones-oneal, Andrea M.</cp:lastModifiedBy>
  <cp:revision>6</cp:revision>
  <cp:lastPrinted>2025-10-09T12:35:00Z</cp:lastPrinted>
  <dcterms:created xsi:type="dcterms:W3CDTF">2025-10-06T20:05:00Z</dcterms:created>
  <dcterms:modified xsi:type="dcterms:W3CDTF">2025-10-09T12:49:00Z</dcterms:modified>
</cp:coreProperties>
</file>