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65CF4" w14:textId="66326BC8" w:rsidR="009C3A22" w:rsidRPr="004C7B2B" w:rsidRDefault="009C3A22" w:rsidP="004C7B2B">
      <w:pPr>
        <w:tabs>
          <w:tab w:val="right" w:pos="9360"/>
        </w:tabs>
        <w:jc w:val="both"/>
        <w:rPr>
          <w:sz w:val="24"/>
        </w:rPr>
      </w:pPr>
      <w:bookmarkStart w:id="0" w:name="OLE_LINK5"/>
      <w:bookmarkStart w:id="1" w:name="OLE_LINK6"/>
      <w:r w:rsidRPr="004C7B2B">
        <w:rPr>
          <w:sz w:val="24"/>
        </w:rPr>
        <w:t>Office of School Board Members</w:t>
      </w:r>
      <w:r w:rsidRPr="004C7B2B">
        <w:rPr>
          <w:sz w:val="24"/>
        </w:rPr>
        <w:tab/>
        <w:t xml:space="preserve">                                                                       October </w:t>
      </w:r>
      <w:r w:rsidR="00E112BF">
        <w:rPr>
          <w:sz w:val="24"/>
        </w:rPr>
        <w:t>8</w:t>
      </w:r>
      <w:r w:rsidRPr="004C7B2B">
        <w:rPr>
          <w:sz w:val="24"/>
        </w:rPr>
        <w:t>, 2025</w:t>
      </w:r>
    </w:p>
    <w:p w14:paraId="6B78D8E0" w14:textId="77777777" w:rsidR="009C3A22" w:rsidRPr="004C7B2B" w:rsidRDefault="009C3A22" w:rsidP="004C7B2B">
      <w:pPr>
        <w:jc w:val="both"/>
        <w:rPr>
          <w:sz w:val="24"/>
        </w:rPr>
      </w:pPr>
      <w:r w:rsidRPr="004C7B2B">
        <w:rPr>
          <w:sz w:val="24"/>
        </w:rPr>
        <w:t>Board Meeting of October 8, 2025</w:t>
      </w:r>
    </w:p>
    <w:p w14:paraId="1624FA38" w14:textId="77777777" w:rsidR="009C3A22" w:rsidRPr="004C7B2B" w:rsidRDefault="009C3A22" w:rsidP="004C7B2B">
      <w:pPr>
        <w:jc w:val="both"/>
        <w:rPr>
          <w:sz w:val="24"/>
        </w:rPr>
      </w:pPr>
    </w:p>
    <w:p w14:paraId="239FFF1A" w14:textId="77777777" w:rsidR="009C3A22" w:rsidRPr="004C7B2B" w:rsidRDefault="009C3A22" w:rsidP="004C7B2B">
      <w:pPr>
        <w:jc w:val="both"/>
        <w:rPr>
          <w:sz w:val="24"/>
        </w:rPr>
      </w:pPr>
      <w:r w:rsidRPr="004C7B2B">
        <w:rPr>
          <w:sz w:val="24"/>
        </w:rPr>
        <w:t xml:space="preserve">Mr. Danny Espino, Board Member </w:t>
      </w:r>
    </w:p>
    <w:p w14:paraId="7C180049" w14:textId="77777777" w:rsidR="009C3A22" w:rsidRPr="004C7B2B" w:rsidRDefault="009C3A22" w:rsidP="004C7B2B">
      <w:pPr>
        <w:jc w:val="both"/>
        <w:rPr>
          <w:sz w:val="24"/>
        </w:rPr>
      </w:pPr>
    </w:p>
    <w:p w14:paraId="73E4D80F" w14:textId="6B40D92F" w:rsidR="009C3A22" w:rsidRPr="004C7B2B" w:rsidRDefault="009C3A22" w:rsidP="004C7B2B">
      <w:pPr>
        <w:tabs>
          <w:tab w:val="left" w:pos="2160"/>
        </w:tabs>
        <w:ind w:left="2434" w:hanging="2434"/>
        <w:jc w:val="both"/>
        <w:rPr>
          <w:sz w:val="24"/>
        </w:rPr>
      </w:pPr>
      <w:bookmarkStart w:id="2" w:name="_Hlk63349072"/>
      <w:r w:rsidRPr="004C7B2B">
        <w:rPr>
          <w:rFonts w:cs="Arial"/>
          <w:sz w:val="24"/>
        </w:rPr>
        <w:t>Co-Sponsors</w:t>
      </w:r>
      <w:proofErr w:type="gramStart"/>
      <w:r w:rsidRPr="004C7B2B">
        <w:rPr>
          <w:rFonts w:cs="Arial"/>
          <w:sz w:val="24"/>
        </w:rPr>
        <w:t>:</w:t>
      </w:r>
      <w:r w:rsidRPr="004C7B2B">
        <w:rPr>
          <w:rFonts w:cs="Arial"/>
          <w:sz w:val="24"/>
        </w:rPr>
        <w:tab/>
      </w:r>
      <w:bookmarkEnd w:id="2"/>
      <w:r w:rsidRPr="004C7B2B">
        <w:rPr>
          <w:rFonts w:cs="Arial"/>
          <w:sz w:val="24"/>
        </w:rPr>
        <w:tab/>
      </w:r>
      <w:r w:rsidRPr="004C7B2B">
        <w:rPr>
          <w:sz w:val="24"/>
        </w:rPr>
        <w:t>Ms</w:t>
      </w:r>
      <w:proofErr w:type="gramEnd"/>
      <w:r w:rsidRPr="004C7B2B">
        <w:rPr>
          <w:sz w:val="24"/>
        </w:rPr>
        <w:t>. Maria Teresa Rojas, Chair</w:t>
      </w:r>
    </w:p>
    <w:p w14:paraId="2D41B21C" w14:textId="7F813D73" w:rsidR="009C3A22" w:rsidRPr="004C7B2B" w:rsidRDefault="009C3A22" w:rsidP="004C7B2B">
      <w:pPr>
        <w:tabs>
          <w:tab w:val="left" w:pos="2160"/>
        </w:tabs>
        <w:ind w:left="2434" w:hanging="2434"/>
        <w:jc w:val="both"/>
        <w:rPr>
          <w:rFonts w:cs="Arial"/>
          <w:sz w:val="24"/>
        </w:rPr>
      </w:pPr>
      <w:r w:rsidRPr="004C7B2B">
        <w:rPr>
          <w:sz w:val="24"/>
        </w:rPr>
        <w:tab/>
      </w:r>
      <w:r w:rsidRPr="004C7B2B">
        <w:rPr>
          <w:sz w:val="24"/>
        </w:rPr>
        <w:tab/>
        <w:t>Ms. Monica Colucci, Vice Chair</w:t>
      </w:r>
    </w:p>
    <w:p w14:paraId="4C5A9CFC" w14:textId="1C1F5818" w:rsidR="009C3A22" w:rsidRPr="004C7B2B" w:rsidRDefault="009C3A22" w:rsidP="004C7B2B">
      <w:pPr>
        <w:tabs>
          <w:tab w:val="left" w:pos="2160"/>
        </w:tabs>
        <w:ind w:left="2434" w:hanging="2434"/>
        <w:jc w:val="both"/>
        <w:rPr>
          <w:sz w:val="24"/>
        </w:rPr>
      </w:pPr>
      <w:r w:rsidRPr="004C7B2B">
        <w:rPr>
          <w:sz w:val="24"/>
        </w:rPr>
        <w:tab/>
      </w:r>
      <w:r w:rsidRPr="004C7B2B">
        <w:rPr>
          <w:sz w:val="24"/>
        </w:rPr>
        <w:tab/>
        <w:t>Mr. Roberto J. Alonso</w:t>
      </w:r>
    </w:p>
    <w:p w14:paraId="4B454DF5" w14:textId="7983592C" w:rsidR="009C3A22" w:rsidRPr="004C7B2B" w:rsidRDefault="009C3A22" w:rsidP="004C7B2B">
      <w:pPr>
        <w:tabs>
          <w:tab w:val="left" w:pos="2160"/>
        </w:tabs>
        <w:ind w:left="2434" w:hanging="2434"/>
        <w:jc w:val="both"/>
        <w:rPr>
          <w:sz w:val="24"/>
          <w:lang w:val="es-ES"/>
        </w:rPr>
      </w:pPr>
      <w:r w:rsidRPr="004C7B2B">
        <w:rPr>
          <w:sz w:val="24"/>
        </w:rPr>
        <w:tab/>
      </w:r>
      <w:r w:rsidRPr="004C7B2B">
        <w:rPr>
          <w:sz w:val="24"/>
        </w:rPr>
        <w:tab/>
      </w:r>
      <w:r w:rsidRPr="004C7B2B">
        <w:rPr>
          <w:sz w:val="24"/>
          <w:lang w:val="es-ES"/>
        </w:rPr>
        <w:t>Dr. Dorothy Bendross-Mindingall</w:t>
      </w:r>
    </w:p>
    <w:p w14:paraId="3CCC84C0" w14:textId="3F00DFA0" w:rsidR="009C3A22" w:rsidRPr="004C7B2B" w:rsidRDefault="009C3A22" w:rsidP="004C7B2B">
      <w:pPr>
        <w:tabs>
          <w:tab w:val="left" w:pos="2160"/>
        </w:tabs>
        <w:ind w:left="2434" w:hanging="2434"/>
        <w:jc w:val="both"/>
        <w:rPr>
          <w:sz w:val="24"/>
          <w:lang w:val="es-ES"/>
        </w:rPr>
      </w:pPr>
      <w:r w:rsidRPr="004C7B2B">
        <w:rPr>
          <w:sz w:val="24"/>
          <w:lang w:val="es-ES"/>
        </w:rPr>
        <w:tab/>
      </w:r>
      <w:r w:rsidRPr="004C7B2B">
        <w:rPr>
          <w:sz w:val="24"/>
          <w:lang w:val="es-ES"/>
        </w:rPr>
        <w:tab/>
        <w:t>Ms. Mary Blanco</w:t>
      </w:r>
    </w:p>
    <w:p w14:paraId="59A51EE7" w14:textId="1F8FD3AB" w:rsidR="009C3A22" w:rsidRDefault="009C3A22" w:rsidP="004C7B2B">
      <w:pPr>
        <w:tabs>
          <w:tab w:val="left" w:pos="2160"/>
        </w:tabs>
        <w:ind w:left="2434" w:hanging="2434"/>
        <w:jc w:val="both"/>
        <w:rPr>
          <w:sz w:val="24"/>
        </w:rPr>
      </w:pPr>
      <w:r w:rsidRPr="004C7B2B">
        <w:rPr>
          <w:sz w:val="24"/>
        </w:rPr>
        <w:tab/>
      </w:r>
      <w:r w:rsidRPr="004C7B2B">
        <w:rPr>
          <w:sz w:val="24"/>
        </w:rPr>
        <w:tab/>
        <w:t>Dr. Steve Gallon III</w:t>
      </w:r>
    </w:p>
    <w:p w14:paraId="579004C1" w14:textId="2E46C865" w:rsidR="00E112BF" w:rsidRPr="00E112BF" w:rsidRDefault="00E112BF" w:rsidP="00E112BF">
      <w:pPr>
        <w:tabs>
          <w:tab w:val="left" w:pos="2160"/>
        </w:tabs>
        <w:ind w:left="2434" w:hanging="2434"/>
        <w:jc w:val="both"/>
        <w:rPr>
          <w:sz w:val="24"/>
        </w:rPr>
      </w:pPr>
      <w:r>
        <w:rPr>
          <w:rFonts w:cs="Arial"/>
          <w:noProof/>
          <w:sz w:val="24"/>
        </w:rPr>
        <mc:AlternateContent>
          <mc:Choice Requires="wps">
            <w:drawing>
              <wp:anchor distT="0" distB="0" distL="114300" distR="114300" simplePos="0" relativeHeight="251666432" behindDoc="1" locked="0" layoutInCell="1" allowOverlap="1" wp14:anchorId="61051CC3" wp14:editId="11BB3465">
                <wp:simplePos x="0" y="0"/>
                <wp:positionH relativeFrom="column">
                  <wp:posOffset>2954655</wp:posOffset>
                </wp:positionH>
                <wp:positionV relativeFrom="paragraph">
                  <wp:posOffset>72389</wp:posOffset>
                </wp:positionV>
                <wp:extent cx="2076450" cy="27622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2076450" cy="276225"/>
                        </a:xfrm>
                        <a:prstGeom prst="rect">
                          <a:avLst/>
                        </a:prstGeom>
                        <a:solidFill>
                          <a:schemeClr val="lt1"/>
                        </a:solidFill>
                        <a:ln w="6350">
                          <a:noFill/>
                        </a:ln>
                      </wps:spPr>
                      <wps:txbx>
                        <w:txbxContent>
                          <w:p w14:paraId="4CDF94D1" w14:textId="77777777" w:rsidR="00E112BF" w:rsidRPr="00775EFE" w:rsidRDefault="00E112BF" w:rsidP="00E112BF">
                            <w:pPr>
                              <w:rPr>
                                <w:rFonts w:cs="Arial"/>
                                <w:sz w:val="16"/>
                                <w:szCs w:val="16"/>
                              </w:rPr>
                            </w:pPr>
                            <w:r w:rsidRPr="00775EFE">
                              <w:rPr>
                                <w:rFonts w:cs="Arial"/>
                                <w:sz w:val="16"/>
                                <w:szCs w:val="16"/>
                              </w:rPr>
                              <w:t>REVISED AT DAIS BY BOARD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051CC3" id="_x0000_t202" coordsize="21600,21600" o:spt="202" path="m,l,21600r21600,l21600,xe">
                <v:stroke joinstyle="miter"/>
                <v:path gradientshapeok="t" o:connecttype="rect"/>
              </v:shapetype>
              <v:shape id="Text Box 8" o:spid="_x0000_s1026" type="#_x0000_t202" style="position:absolute;left:0;text-align:left;margin-left:232.65pt;margin-top:5.7pt;width:163.5pt;height:21.7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" fillcolor="white [3201]" stroked="f" strokeweight=".5pt">
                <v:textbox>
                  <w:txbxContent>
                    <w:p w14:paraId="4CDF94D1" w14:textId="77777777" w:rsidR="00E112BF" w:rsidRPr="00775EFE" w:rsidRDefault="00E112BF" w:rsidP="00E112BF">
                      <w:pPr>
                        <w:rPr>
                          <w:rFonts w:cs="Arial"/>
                          <w:sz w:val="16"/>
                          <w:szCs w:val="16"/>
                        </w:rPr>
                      </w:pPr>
                      <w:r w:rsidRPr="00775EFE">
                        <w:rPr>
                          <w:rFonts w:cs="Arial"/>
                          <w:sz w:val="16"/>
                          <w:szCs w:val="16"/>
                        </w:rPr>
                        <w:t>REVISED AT DAIS BY BOARD ACTION</w:t>
                      </w:r>
                    </w:p>
                  </w:txbxContent>
                </v:textbox>
              </v:shape>
            </w:pict>
          </mc:Fallback>
        </mc:AlternateContent>
      </w:r>
      <w:r>
        <w:rPr>
          <w:noProof/>
          <w:sz w:val="24"/>
        </w:rPr>
        <mc:AlternateContent>
          <mc:Choice Requires="wps">
            <w:drawing>
              <wp:anchor distT="0" distB="0" distL="114300" distR="114300" simplePos="0" relativeHeight="251664384" behindDoc="0" locked="0" layoutInCell="1" allowOverlap="1" wp14:anchorId="5E8402F1" wp14:editId="44CD6731">
                <wp:simplePos x="0" y="0"/>
                <wp:positionH relativeFrom="column">
                  <wp:posOffset>2954655</wp:posOffset>
                </wp:positionH>
                <wp:positionV relativeFrom="paragraph">
                  <wp:posOffset>15240</wp:posOffset>
                </wp:positionV>
                <wp:extent cx="57150" cy="333375"/>
                <wp:effectExtent l="0" t="0" r="19050" b="28575"/>
                <wp:wrapNone/>
                <wp:docPr id="996918887" name="Right Brace 1"/>
                <wp:cNvGraphicFramePr/>
                <a:graphic xmlns:a="http://schemas.openxmlformats.org/drawingml/2006/main">
                  <a:graphicData uri="http://schemas.microsoft.com/office/word/2010/wordprocessingShape">
                    <wps:wsp>
                      <wps:cNvSpPr/>
                      <wps:spPr>
                        <a:xfrm>
                          <a:off x="0" y="0"/>
                          <a:ext cx="57150" cy="333375"/>
                        </a:xfrm>
                        <a:prstGeom prst="rightBrace">
                          <a:avLst/>
                        </a:prstGeom>
                        <a:ln w="3175"/>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96305B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232.65pt;margin-top:1.2pt;width:4.5pt;height:26.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" adj="309" strokecolor="black [3200]" strokeweight=".25pt">
                <v:stroke joinstyle="miter"/>
              </v:shape>
            </w:pict>
          </mc:Fallback>
        </mc:AlternateContent>
      </w:r>
      <w:r>
        <w:rPr>
          <w:sz w:val="24"/>
        </w:rPr>
        <w:tab/>
      </w:r>
      <w:r>
        <w:rPr>
          <w:sz w:val="24"/>
        </w:rPr>
        <w:tab/>
      </w:r>
      <w:r w:rsidRPr="00E112BF">
        <w:rPr>
          <w:sz w:val="24"/>
        </w:rPr>
        <w:t>Mr. Joseph S. Geller</w:t>
      </w:r>
    </w:p>
    <w:p w14:paraId="24269C01" w14:textId="1015C582" w:rsidR="00E112BF" w:rsidRPr="004C7B2B" w:rsidRDefault="00E112BF" w:rsidP="00E112BF">
      <w:pPr>
        <w:tabs>
          <w:tab w:val="left" w:pos="2160"/>
        </w:tabs>
        <w:ind w:left="2434" w:hanging="2434"/>
        <w:jc w:val="both"/>
        <w:rPr>
          <w:sz w:val="24"/>
        </w:rPr>
      </w:pPr>
      <w:r>
        <w:rPr>
          <w:sz w:val="24"/>
        </w:rPr>
        <w:tab/>
      </w:r>
      <w:r>
        <w:rPr>
          <w:sz w:val="24"/>
        </w:rPr>
        <w:tab/>
      </w:r>
      <w:r w:rsidRPr="00E112BF">
        <w:rPr>
          <w:sz w:val="24"/>
        </w:rPr>
        <w:t>Ms. Luisa Santos</w:t>
      </w:r>
    </w:p>
    <w:p w14:paraId="4C0A4A3B" w14:textId="77777777" w:rsidR="009C3A22" w:rsidRPr="004C7B2B" w:rsidRDefault="009C3A22" w:rsidP="004C7B2B">
      <w:pPr>
        <w:jc w:val="both"/>
        <w:rPr>
          <w:sz w:val="24"/>
        </w:rPr>
      </w:pPr>
      <w:bookmarkStart w:id="3" w:name="OLE_LINK3"/>
    </w:p>
    <w:p w14:paraId="41CEA5B5" w14:textId="77777777" w:rsidR="009C3A22" w:rsidRPr="004C7B2B" w:rsidRDefault="009C3A22" w:rsidP="004C7B2B">
      <w:pPr>
        <w:spacing w:line="240" w:lineRule="exact"/>
        <w:ind w:left="2434" w:hanging="2434"/>
        <w:jc w:val="both"/>
        <w:rPr>
          <w:b/>
          <w:sz w:val="24"/>
        </w:rPr>
      </w:pPr>
      <w:r w:rsidRPr="004C7B2B">
        <w:rPr>
          <w:b/>
          <w:sz w:val="24"/>
        </w:rPr>
        <w:t>SUBJECT:</w:t>
      </w:r>
      <w:r w:rsidRPr="004C7B2B">
        <w:rPr>
          <w:b/>
          <w:sz w:val="24"/>
        </w:rPr>
        <w:tab/>
      </w:r>
      <w:bookmarkEnd w:id="3"/>
      <w:r w:rsidRPr="004C7B2B">
        <w:rPr>
          <w:b/>
          <w:sz w:val="24"/>
        </w:rPr>
        <w:t>EXPLORING THE FEASIBILITY OF A PARTNERSHIP BETWEEN MIAMI-DADE COUNTY PUBLIC SCHOOLS AND THE G20 SUMMIT 2026</w:t>
      </w:r>
    </w:p>
    <w:p w14:paraId="2FB7D64A" w14:textId="77777777" w:rsidR="009C3A22" w:rsidRPr="004C7B2B" w:rsidRDefault="009C3A22" w:rsidP="004C7B2B">
      <w:pPr>
        <w:spacing w:line="240" w:lineRule="exact"/>
        <w:ind w:left="2430" w:hanging="2430"/>
        <w:jc w:val="both"/>
        <w:rPr>
          <w:b/>
          <w:sz w:val="24"/>
        </w:rPr>
      </w:pPr>
    </w:p>
    <w:p w14:paraId="3AA49DF0" w14:textId="77777777" w:rsidR="009C3A22" w:rsidRPr="004C7B2B" w:rsidRDefault="009C3A22" w:rsidP="004C7B2B">
      <w:pPr>
        <w:spacing w:line="240" w:lineRule="exact"/>
        <w:ind w:left="2430" w:hanging="2430"/>
        <w:jc w:val="both"/>
        <w:rPr>
          <w:b/>
          <w:sz w:val="24"/>
        </w:rPr>
      </w:pPr>
      <w:r w:rsidRPr="004C7B2B">
        <w:rPr>
          <w:b/>
          <w:sz w:val="24"/>
        </w:rPr>
        <w:t>COMMITTEE:</w:t>
      </w:r>
      <w:r w:rsidRPr="004C7B2B">
        <w:rPr>
          <w:b/>
          <w:sz w:val="24"/>
        </w:rPr>
        <w:tab/>
        <w:t>FISCAL ACCOUNTABILITY &amp; GOVERNMENT RELATIONS</w:t>
      </w:r>
    </w:p>
    <w:p w14:paraId="584BDDD9" w14:textId="77777777" w:rsidR="009C3A22" w:rsidRPr="004C7B2B" w:rsidRDefault="009C3A22" w:rsidP="004C7B2B">
      <w:pPr>
        <w:spacing w:line="240" w:lineRule="exact"/>
        <w:ind w:left="2430" w:hanging="2430"/>
        <w:jc w:val="both"/>
        <w:rPr>
          <w:b/>
          <w:sz w:val="24"/>
        </w:rPr>
      </w:pPr>
    </w:p>
    <w:p w14:paraId="718AA99E" w14:textId="77777777" w:rsidR="009C3A22" w:rsidRPr="004C7B2B" w:rsidRDefault="009C3A22" w:rsidP="004C7B2B">
      <w:pPr>
        <w:spacing w:line="240" w:lineRule="exact"/>
        <w:jc w:val="both"/>
        <w:rPr>
          <w:b/>
          <w:sz w:val="24"/>
        </w:rPr>
      </w:pPr>
      <w:r w:rsidRPr="004C7B2B">
        <w:rPr>
          <w:b/>
          <w:sz w:val="24"/>
        </w:rPr>
        <w:t>LINK TO STRATEGIC</w:t>
      </w:r>
      <w:r w:rsidRPr="004C7B2B">
        <w:rPr>
          <w:b/>
          <w:sz w:val="24"/>
        </w:rPr>
        <w:tab/>
        <w:t xml:space="preserve"> </w:t>
      </w:r>
    </w:p>
    <w:p w14:paraId="6F99FFCB" w14:textId="77777777" w:rsidR="009C3A22" w:rsidRPr="004C7B2B" w:rsidRDefault="009C3A22" w:rsidP="004C7B2B">
      <w:pPr>
        <w:spacing w:line="240" w:lineRule="exact"/>
        <w:ind w:left="2430" w:hanging="2430"/>
        <w:jc w:val="both"/>
        <w:rPr>
          <w:b/>
          <w:caps/>
          <w:sz w:val="24"/>
        </w:rPr>
      </w:pPr>
      <w:r w:rsidRPr="004C7B2B">
        <w:rPr>
          <w:b/>
          <w:sz w:val="24"/>
        </w:rPr>
        <w:t>PLAN:</w:t>
      </w:r>
      <w:r w:rsidRPr="004C7B2B">
        <w:rPr>
          <w:b/>
          <w:sz w:val="24"/>
        </w:rPr>
        <w:tab/>
        <w:t>EFFECTIVE &amp; SUSTAINABLE OPERATIONAL PRACTICES</w:t>
      </w:r>
    </w:p>
    <w:bookmarkEnd w:id="0"/>
    <w:bookmarkEnd w:id="1"/>
    <w:p w14:paraId="7965074E" w14:textId="77777777" w:rsidR="009C3A22" w:rsidRPr="004C7B2B" w:rsidRDefault="009C3A22" w:rsidP="004C7B2B">
      <w:pPr>
        <w:pStyle w:val="NormalWeb"/>
        <w:spacing w:line="240" w:lineRule="exact"/>
        <w:jc w:val="both"/>
        <w:rPr>
          <w:rFonts w:ascii="Arial" w:hAnsi="Arial" w:cs="Arial"/>
        </w:rPr>
      </w:pPr>
      <w:r w:rsidRPr="004C7B2B">
        <w:rPr>
          <w:rFonts w:ascii="Arial" w:hAnsi="Arial" w:cs="Arial"/>
        </w:rPr>
        <w:t>In 2026, Miami, Florida will serve as host city for the G20 Summit, one of the world’s most significant gatherings of heads of state, policymakers, and global leaders in economics, trade, sustainability, and diplomacy. The Summit is being organized by the United States government, with primary leadership from the U.S. Department of State, the U.S. Department of the Treasury, and the White House, in collaboration with international partners and a Miami-based host committee responsible for local planning and community engagement. This event will bring extensive international attention to Miami and present unique opportunities for educational institutions to engage in programming that connect students to global issues, leadership development, and workforce readiness.</w:t>
      </w:r>
    </w:p>
    <w:p w14:paraId="33D62596" w14:textId="77777777" w:rsidR="009C3A22" w:rsidRPr="004C7B2B" w:rsidRDefault="009C3A22" w:rsidP="004C7B2B">
      <w:pPr>
        <w:pStyle w:val="NormalWeb"/>
        <w:spacing w:line="240" w:lineRule="exact"/>
        <w:jc w:val="both"/>
        <w:rPr>
          <w:rFonts w:ascii="Arial" w:hAnsi="Arial" w:cs="Arial"/>
        </w:rPr>
      </w:pPr>
      <w:r w:rsidRPr="004C7B2B">
        <w:rPr>
          <w:rFonts w:ascii="Arial" w:hAnsi="Arial" w:cs="Arial"/>
        </w:rPr>
        <w:t xml:space="preserve">As Miami-Dade County Public Schools (M-DCPS) continue to prepare students for college, careers, and global citizenship, it is essential to establish partnerships that not only enrich the educational experiences of our students but also provide meaningful value to participating organizations. </w:t>
      </w:r>
      <w:proofErr w:type="gramStart"/>
      <w:r w:rsidRPr="004C7B2B">
        <w:rPr>
          <w:rFonts w:ascii="Arial" w:hAnsi="Arial" w:cs="Arial"/>
        </w:rPr>
        <w:t>In particular, a</w:t>
      </w:r>
      <w:proofErr w:type="gramEnd"/>
      <w:r w:rsidRPr="004C7B2B">
        <w:rPr>
          <w:rFonts w:ascii="Arial" w:hAnsi="Arial" w:cs="Arial"/>
        </w:rPr>
        <w:t xml:space="preserve"> partnership with the G20 Summit offers a rare opportunity for students to better understand the Summit’s purpose, the role of the United States within the global community, and the broader impact such international cooperation has on economies, societies, and the future of work. By engaging in collaborative initiatives, M-DCPS can ensure that students gain access to high-quality, real-world learning opportunities, while partners such as the G20 Summit organizers benefit from the innovation, talent, and civic engagement that our students contribute.</w:t>
      </w:r>
    </w:p>
    <w:p w14:paraId="396CCBC7" w14:textId="77777777" w:rsidR="009C3A22" w:rsidRPr="004C7B2B" w:rsidRDefault="009C3A22" w:rsidP="004C7B2B">
      <w:pPr>
        <w:pStyle w:val="NormalWeb"/>
        <w:spacing w:line="240" w:lineRule="exact"/>
        <w:jc w:val="both"/>
        <w:rPr>
          <w:rFonts w:ascii="Arial" w:hAnsi="Arial" w:cs="Arial"/>
        </w:rPr>
      </w:pPr>
      <w:r w:rsidRPr="004C7B2B">
        <w:rPr>
          <w:rFonts w:ascii="Arial" w:hAnsi="Arial" w:cs="Arial"/>
        </w:rPr>
        <w:t>Miami-Dade County Public Schools, as the nation’s third-largest school district, is uniquely positioned to develop partnerships with the organizers of the G20 Summit that may yield mutually beneficial initiatives. Such collaborations could include:</w:t>
      </w:r>
    </w:p>
    <w:p w14:paraId="1DD2546E" w14:textId="77777777" w:rsidR="009C3A22" w:rsidRPr="004C7B2B" w:rsidRDefault="009C3A22" w:rsidP="004C7B2B">
      <w:pPr>
        <w:pStyle w:val="NormalWeb"/>
        <w:numPr>
          <w:ilvl w:val="0"/>
          <w:numId w:val="20"/>
        </w:numPr>
        <w:spacing w:line="240" w:lineRule="exact"/>
        <w:jc w:val="both"/>
        <w:rPr>
          <w:rFonts w:ascii="Arial" w:hAnsi="Arial" w:cs="Arial"/>
        </w:rPr>
      </w:pPr>
      <w:r w:rsidRPr="004C7B2B">
        <w:rPr>
          <w:rFonts w:ascii="Arial" w:hAnsi="Arial" w:cs="Arial"/>
        </w:rPr>
        <w:t>Educational workshops and seminars aligned with global issues and career readiness when also aligned with curriculum standards.</w:t>
      </w:r>
    </w:p>
    <w:p w14:paraId="28FDD036" w14:textId="77777777" w:rsidR="009C3A22" w:rsidRPr="004C7B2B" w:rsidRDefault="009C3A22" w:rsidP="004C7B2B">
      <w:pPr>
        <w:pStyle w:val="NormalWeb"/>
        <w:numPr>
          <w:ilvl w:val="0"/>
          <w:numId w:val="20"/>
        </w:numPr>
        <w:spacing w:line="240" w:lineRule="exact"/>
        <w:jc w:val="both"/>
        <w:rPr>
          <w:rFonts w:ascii="Arial" w:hAnsi="Arial" w:cs="Arial"/>
        </w:rPr>
      </w:pPr>
      <w:r w:rsidRPr="004C7B2B">
        <w:rPr>
          <w:rFonts w:ascii="Arial" w:hAnsi="Arial" w:cs="Arial"/>
        </w:rPr>
        <w:lastRenderedPageBreak/>
        <w:t>Internship opportunities for high school and college-bound students in areas such as event management, communications, public affairs, international relations, and hospitality, where aligned with curriculum standards.</w:t>
      </w:r>
    </w:p>
    <w:p w14:paraId="2C296FB3" w14:textId="77777777" w:rsidR="009C3A22" w:rsidRPr="004C7B2B" w:rsidRDefault="009C3A22" w:rsidP="004C7B2B">
      <w:pPr>
        <w:pStyle w:val="NormalWeb"/>
        <w:numPr>
          <w:ilvl w:val="0"/>
          <w:numId w:val="20"/>
        </w:numPr>
        <w:spacing w:line="240" w:lineRule="exact"/>
        <w:jc w:val="both"/>
        <w:rPr>
          <w:rFonts w:ascii="Arial" w:hAnsi="Arial" w:cs="Arial"/>
        </w:rPr>
      </w:pPr>
      <w:r w:rsidRPr="004C7B2B">
        <w:rPr>
          <w:rFonts w:ascii="Arial" w:hAnsi="Arial" w:cs="Arial"/>
        </w:rPr>
        <w:t>Access to cultural exchange and dialogue with global leaders and delegates.</w:t>
      </w:r>
    </w:p>
    <w:p w14:paraId="4CAEF5D3" w14:textId="77777777" w:rsidR="009C3A22" w:rsidRPr="004C7B2B" w:rsidRDefault="009C3A22" w:rsidP="004C7B2B">
      <w:pPr>
        <w:pStyle w:val="NormalWeb"/>
        <w:numPr>
          <w:ilvl w:val="0"/>
          <w:numId w:val="20"/>
        </w:numPr>
        <w:spacing w:line="240" w:lineRule="exact"/>
        <w:jc w:val="both"/>
        <w:rPr>
          <w:rFonts w:ascii="Arial" w:hAnsi="Arial" w:cs="Arial"/>
        </w:rPr>
      </w:pPr>
      <w:r w:rsidRPr="004C7B2B">
        <w:rPr>
          <w:rFonts w:ascii="Arial" w:hAnsi="Arial" w:cs="Arial"/>
        </w:rPr>
        <w:t>Legacy programming provides long-term educational value beyond the Summit itself.</w:t>
      </w:r>
    </w:p>
    <w:p w14:paraId="258C6DF3" w14:textId="5D42C773" w:rsidR="002D61EF" w:rsidRPr="004C7B2B" w:rsidRDefault="002D61EF" w:rsidP="004C7B2B">
      <w:pPr>
        <w:pStyle w:val="NormalWeb"/>
        <w:numPr>
          <w:ilvl w:val="0"/>
          <w:numId w:val="20"/>
        </w:numPr>
        <w:spacing w:line="240" w:lineRule="exact"/>
        <w:jc w:val="both"/>
        <w:rPr>
          <w:rFonts w:ascii="Arial" w:hAnsi="Arial" w:cs="Arial"/>
        </w:rPr>
      </w:pPr>
      <w:r w:rsidRPr="004C7B2B">
        <w:rPr>
          <w:rFonts w:ascii="Arial" w:hAnsi="Arial" w:cs="Arial"/>
        </w:rPr>
        <w:t>Any participation by students in G20-related activities will be coordinated with federal, state, and local law enforcement agencies to ensure the highest standards of safety and security.</w:t>
      </w:r>
    </w:p>
    <w:p w14:paraId="41E8EAD4" w14:textId="77777777" w:rsidR="009C3A22" w:rsidRPr="004C7B2B" w:rsidRDefault="009C3A22" w:rsidP="004C7B2B">
      <w:pPr>
        <w:pStyle w:val="NormalWeb"/>
        <w:spacing w:line="240" w:lineRule="exact"/>
        <w:jc w:val="both"/>
        <w:rPr>
          <w:rFonts w:ascii="Arial" w:hAnsi="Arial" w:cs="Arial"/>
        </w:rPr>
      </w:pPr>
      <w:r w:rsidRPr="004C7B2B">
        <w:rPr>
          <w:rFonts w:ascii="Arial" w:hAnsi="Arial" w:cs="Arial"/>
        </w:rPr>
        <w:t xml:space="preserve">This item asks the Superintendent to explore the feasibility of developing a formal partnership, if deemed appropriate, between Miami-Dade County Public Schools and the organizers of the G20 Summit 2026 to identify and develop mutually beneficial opportunities, including but not limited to educational benefits, student workshops, cultural exchanges, and internship </w:t>
      </w:r>
      <w:proofErr w:type="gramStart"/>
      <w:r w:rsidRPr="004C7B2B">
        <w:rPr>
          <w:rFonts w:ascii="Arial" w:hAnsi="Arial" w:cs="Arial"/>
        </w:rPr>
        <w:t>opportunities, where</w:t>
      </w:r>
      <w:proofErr w:type="gramEnd"/>
      <w:r w:rsidRPr="004C7B2B">
        <w:rPr>
          <w:rFonts w:ascii="Arial" w:hAnsi="Arial" w:cs="Arial"/>
        </w:rPr>
        <w:t xml:space="preserve"> aligned with curriculum standards. The Superintendent shall report back to the Board with findings and potential partnership frameworks for consideration at the Fiscal Accountability and Government Accountability Committee by February 4, 2026. </w:t>
      </w:r>
    </w:p>
    <w:p w14:paraId="1F85AFD8" w14:textId="77777777" w:rsidR="009C3A22" w:rsidRPr="004C7B2B" w:rsidRDefault="009C3A22" w:rsidP="004C7B2B">
      <w:pPr>
        <w:spacing w:line="240" w:lineRule="exact"/>
        <w:jc w:val="both"/>
        <w:rPr>
          <w:rFonts w:cs="Arial"/>
          <w:sz w:val="24"/>
        </w:rPr>
      </w:pPr>
      <w:r w:rsidRPr="004C7B2B">
        <w:rPr>
          <w:rFonts w:cs="Arial"/>
          <w:sz w:val="24"/>
        </w:rPr>
        <w:t xml:space="preserve">This item has been reviewed and approved by the Office of the General Counsel as to form </w:t>
      </w:r>
      <w:proofErr w:type="gramStart"/>
      <w:r w:rsidRPr="004C7B2B">
        <w:rPr>
          <w:rFonts w:cs="Arial"/>
          <w:sz w:val="24"/>
        </w:rPr>
        <w:t>and</w:t>
      </w:r>
      <w:proofErr w:type="gramEnd"/>
      <w:r w:rsidRPr="004C7B2B">
        <w:rPr>
          <w:rFonts w:cs="Arial"/>
          <w:sz w:val="24"/>
        </w:rPr>
        <w:t xml:space="preserve"> legal sufficiency.</w:t>
      </w:r>
    </w:p>
    <w:p w14:paraId="66B7A95D" w14:textId="77777777" w:rsidR="009C3A22" w:rsidRPr="004C7B2B" w:rsidRDefault="009C3A22" w:rsidP="004C7B2B">
      <w:pPr>
        <w:spacing w:line="240" w:lineRule="exact"/>
        <w:jc w:val="both"/>
        <w:rPr>
          <w:rFonts w:cs="Arial"/>
          <w:sz w:val="24"/>
        </w:rPr>
      </w:pPr>
    </w:p>
    <w:p w14:paraId="2EE941F5" w14:textId="77777777" w:rsidR="009C3A22" w:rsidRPr="004C7B2B" w:rsidRDefault="009C3A22" w:rsidP="004C7B2B">
      <w:pPr>
        <w:ind w:left="3960" w:hanging="3960"/>
        <w:jc w:val="both"/>
        <w:rPr>
          <w:rFonts w:cs="Arial"/>
          <w:sz w:val="24"/>
        </w:rPr>
      </w:pPr>
    </w:p>
    <w:p w14:paraId="4594206E" w14:textId="77777777" w:rsidR="009C3A22" w:rsidRPr="004C7B2B" w:rsidRDefault="009C3A22" w:rsidP="004C7B2B">
      <w:pPr>
        <w:ind w:left="3960" w:hanging="3960"/>
        <w:jc w:val="both"/>
        <w:rPr>
          <w:rFonts w:cs="Arial"/>
          <w:sz w:val="24"/>
        </w:rPr>
      </w:pPr>
    </w:p>
    <w:p w14:paraId="5EAD004A" w14:textId="77777777" w:rsidR="009C3A22" w:rsidRPr="004C7B2B" w:rsidRDefault="009C3A22" w:rsidP="004C7B2B">
      <w:pPr>
        <w:ind w:left="3960" w:hanging="3960"/>
        <w:jc w:val="both"/>
        <w:rPr>
          <w:rFonts w:cs="Arial"/>
          <w:sz w:val="24"/>
        </w:rPr>
      </w:pPr>
    </w:p>
    <w:p w14:paraId="207764B8" w14:textId="77777777" w:rsidR="009C3A22" w:rsidRPr="004C7B2B" w:rsidRDefault="009C3A22" w:rsidP="004C7B2B">
      <w:pPr>
        <w:ind w:left="3960" w:hanging="3960"/>
        <w:jc w:val="both"/>
        <w:rPr>
          <w:rFonts w:cs="Arial"/>
          <w:sz w:val="24"/>
        </w:rPr>
      </w:pPr>
    </w:p>
    <w:p w14:paraId="403D9A4A" w14:textId="77777777" w:rsidR="009C3A22" w:rsidRPr="004C7B2B" w:rsidRDefault="009C3A22" w:rsidP="004C7B2B">
      <w:pPr>
        <w:ind w:left="3960" w:hanging="3960"/>
        <w:jc w:val="both"/>
        <w:rPr>
          <w:rFonts w:cs="Arial"/>
          <w:sz w:val="24"/>
        </w:rPr>
      </w:pPr>
    </w:p>
    <w:p w14:paraId="52599B91" w14:textId="77777777" w:rsidR="009C3A22" w:rsidRPr="004C7B2B" w:rsidRDefault="009C3A22" w:rsidP="004C7B2B">
      <w:pPr>
        <w:ind w:left="3960" w:hanging="3960"/>
        <w:jc w:val="both"/>
        <w:rPr>
          <w:rFonts w:cs="Arial"/>
          <w:sz w:val="24"/>
        </w:rPr>
      </w:pPr>
    </w:p>
    <w:p w14:paraId="0EE7BFD1" w14:textId="77777777" w:rsidR="009C3A22" w:rsidRPr="004C7B2B" w:rsidRDefault="009C3A22" w:rsidP="004C7B2B">
      <w:pPr>
        <w:ind w:left="3960" w:hanging="3960"/>
        <w:jc w:val="both"/>
        <w:rPr>
          <w:rFonts w:cs="Arial"/>
          <w:sz w:val="24"/>
        </w:rPr>
      </w:pPr>
    </w:p>
    <w:p w14:paraId="4FF2878A" w14:textId="77777777" w:rsidR="009C3A22" w:rsidRPr="004C7B2B" w:rsidRDefault="009C3A22" w:rsidP="004C7B2B">
      <w:pPr>
        <w:ind w:left="3960" w:hanging="3960"/>
        <w:jc w:val="both"/>
        <w:rPr>
          <w:rFonts w:cs="Arial"/>
          <w:sz w:val="24"/>
        </w:rPr>
      </w:pPr>
    </w:p>
    <w:p w14:paraId="7ACC3FC8" w14:textId="77777777" w:rsidR="009C3A22" w:rsidRPr="004C7B2B" w:rsidRDefault="009C3A22" w:rsidP="004C7B2B">
      <w:pPr>
        <w:ind w:left="3960" w:hanging="3960"/>
        <w:jc w:val="both"/>
        <w:rPr>
          <w:rFonts w:cs="Arial"/>
          <w:sz w:val="24"/>
        </w:rPr>
      </w:pPr>
    </w:p>
    <w:p w14:paraId="124C03B9" w14:textId="77777777" w:rsidR="009C3A22" w:rsidRPr="004C7B2B" w:rsidRDefault="009C3A22" w:rsidP="004C7B2B">
      <w:pPr>
        <w:ind w:left="3960" w:hanging="3960"/>
        <w:jc w:val="both"/>
        <w:rPr>
          <w:rFonts w:cs="Arial"/>
          <w:sz w:val="24"/>
        </w:rPr>
      </w:pPr>
    </w:p>
    <w:p w14:paraId="25DDBF36" w14:textId="77777777" w:rsidR="009C3A22" w:rsidRPr="004C7B2B" w:rsidRDefault="009C3A22" w:rsidP="004C7B2B">
      <w:pPr>
        <w:ind w:left="3960" w:hanging="3960"/>
        <w:jc w:val="both"/>
        <w:rPr>
          <w:rFonts w:cs="Arial"/>
          <w:sz w:val="24"/>
        </w:rPr>
      </w:pPr>
    </w:p>
    <w:p w14:paraId="46FD4B9D" w14:textId="77777777" w:rsidR="009C3A22" w:rsidRPr="004C7B2B" w:rsidRDefault="009C3A22" w:rsidP="004C7B2B">
      <w:pPr>
        <w:ind w:left="3960" w:hanging="3960"/>
        <w:jc w:val="both"/>
        <w:rPr>
          <w:rFonts w:cs="Arial"/>
          <w:b/>
          <w:sz w:val="24"/>
        </w:rPr>
      </w:pPr>
      <w:r w:rsidRPr="004C7B2B">
        <w:rPr>
          <w:rFonts w:cs="Arial"/>
          <w:b/>
          <w:sz w:val="24"/>
        </w:rPr>
        <w:t>ACTION PROPOSED BY</w:t>
      </w:r>
    </w:p>
    <w:p w14:paraId="7E4AAD6F" w14:textId="77777777" w:rsidR="009C3A22" w:rsidRPr="004C7B2B" w:rsidRDefault="009C3A22" w:rsidP="004C7B2B">
      <w:pPr>
        <w:ind w:left="3960" w:hanging="3960"/>
        <w:jc w:val="both"/>
        <w:rPr>
          <w:rFonts w:cs="Arial"/>
          <w:bCs/>
          <w:sz w:val="24"/>
        </w:rPr>
      </w:pPr>
      <w:r w:rsidRPr="004C7B2B">
        <w:rPr>
          <w:rFonts w:cs="Arial"/>
          <w:b/>
          <w:sz w:val="24"/>
        </w:rPr>
        <w:t>MR. DANNY ESPINO</w:t>
      </w:r>
      <w:proofErr w:type="gramStart"/>
      <w:r w:rsidRPr="004C7B2B">
        <w:rPr>
          <w:rFonts w:cs="Arial"/>
          <w:b/>
          <w:sz w:val="24"/>
        </w:rPr>
        <w:t xml:space="preserve">: </w:t>
      </w:r>
      <w:r w:rsidRPr="004C7B2B">
        <w:rPr>
          <w:rFonts w:cs="Arial"/>
          <w:b/>
          <w:sz w:val="24"/>
        </w:rPr>
        <w:tab/>
      </w:r>
      <w:r w:rsidRPr="004C7B2B">
        <w:rPr>
          <w:rFonts w:cs="Arial"/>
          <w:bCs/>
          <w:sz w:val="24"/>
        </w:rPr>
        <w:t>That</w:t>
      </w:r>
      <w:proofErr w:type="gramEnd"/>
      <w:r w:rsidRPr="004C7B2B">
        <w:rPr>
          <w:rFonts w:cs="Arial"/>
          <w:bCs/>
          <w:sz w:val="24"/>
        </w:rPr>
        <w:t xml:space="preserve"> the School Board of Miami-Dade County, Florida, requests that the Superintendent of Schools:</w:t>
      </w:r>
    </w:p>
    <w:p w14:paraId="11EC6EA4" w14:textId="77777777" w:rsidR="009C3A22" w:rsidRPr="004C7B2B" w:rsidRDefault="009C3A22" w:rsidP="004C7B2B">
      <w:pPr>
        <w:ind w:left="3960" w:hanging="3960"/>
        <w:jc w:val="both"/>
        <w:rPr>
          <w:rFonts w:cs="Arial"/>
          <w:b/>
          <w:sz w:val="24"/>
        </w:rPr>
      </w:pPr>
    </w:p>
    <w:p w14:paraId="2B631082" w14:textId="6E3E1FE6" w:rsidR="002D61EF" w:rsidRPr="004C7B2B" w:rsidRDefault="009C3A22" w:rsidP="004C7B2B">
      <w:pPr>
        <w:numPr>
          <w:ilvl w:val="0"/>
          <w:numId w:val="21"/>
        </w:numPr>
        <w:spacing w:after="160" w:line="278" w:lineRule="auto"/>
        <w:jc w:val="both"/>
        <w:rPr>
          <w:rFonts w:cs="Arial"/>
          <w:sz w:val="24"/>
        </w:rPr>
      </w:pPr>
      <w:r w:rsidRPr="004C7B2B">
        <w:rPr>
          <w:rFonts w:cs="Arial"/>
          <w:sz w:val="24"/>
        </w:rPr>
        <w:t>explore the feasibility of developing a formal partnership, if deemed appropriate, between Miami-Dade County Public Schools and the organizers of the G20 Summit 2026 to identify and develop mutually beneficial opportunities, including but not limited to educational benefits, student workshops, cultural exchanges, and internship opportunities, where aligned with curriculum standards</w:t>
      </w:r>
      <w:r w:rsidRPr="004C7B2B">
        <w:rPr>
          <w:rFonts w:cs="Arial"/>
          <w:bCs/>
          <w:sz w:val="24"/>
        </w:rPr>
        <w:t>; and</w:t>
      </w:r>
      <w:r w:rsidR="002D61EF" w:rsidRPr="004C7B2B">
        <w:rPr>
          <w:rFonts w:cs="Arial"/>
          <w:bCs/>
          <w:sz w:val="24"/>
        </w:rPr>
        <w:t xml:space="preserve"> </w:t>
      </w:r>
      <w:r w:rsidR="002D61EF" w:rsidRPr="004C7B2B">
        <w:rPr>
          <w:rFonts w:cs="Arial"/>
          <w:sz w:val="24"/>
        </w:rPr>
        <w:t>subject to all necessary safety and security protocols</w:t>
      </w:r>
      <w:r w:rsidR="002D61EF" w:rsidRPr="004C7B2B">
        <w:rPr>
          <w:rFonts w:cs="Arial"/>
          <w:bCs/>
          <w:sz w:val="24"/>
        </w:rPr>
        <w:t>; and</w:t>
      </w:r>
    </w:p>
    <w:p w14:paraId="3520EF8C" w14:textId="77777777" w:rsidR="009C3A22" w:rsidRPr="004C7B2B" w:rsidRDefault="009C3A22" w:rsidP="004C7B2B">
      <w:pPr>
        <w:numPr>
          <w:ilvl w:val="0"/>
          <w:numId w:val="21"/>
        </w:numPr>
        <w:spacing w:after="160" w:line="278" w:lineRule="auto"/>
        <w:jc w:val="both"/>
        <w:rPr>
          <w:rFonts w:cs="Arial"/>
          <w:sz w:val="24"/>
        </w:rPr>
      </w:pPr>
      <w:r w:rsidRPr="004C7B2B">
        <w:rPr>
          <w:rFonts w:cs="Arial"/>
          <w:sz w:val="24"/>
        </w:rPr>
        <w:t>report back to the Board with findings and potential partnership frameworks for consideration at the Fiscal Accountability and Government Accountability Committee by February 4, 2026.</w:t>
      </w:r>
    </w:p>
    <w:p w14:paraId="11597047" w14:textId="77777777" w:rsidR="00BA508C" w:rsidRPr="004C7B2B" w:rsidRDefault="00BA508C" w:rsidP="004C7B2B">
      <w:pPr>
        <w:spacing w:after="160" w:line="259" w:lineRule="auto"/>
        <w:jc w:val="both"/>
        <w:rPr>
          <w:sz w:val="24"/>
        </w:rPr>
      </w:pPr>
    </w:p>
    <w:p w14:paraId="2F350433" w14:textId="77777777" w:rsidR="001007E0" w:rsidRPr="004C7B2B" w:rsidRDefault="001007E0" w:rsidP="004C7B2B">
      <w:pPr>
        <w:jc w:val="both"/>
        <w:rPr>
          <w:sz w:val="24"/>
        </w:rPr>
      </w:pPr>
    </w:p>
    <w:sectPr w:rsidR="001007E0" w:rsidRPr="004C7B2B" w:rsidSect="00E112BF">
      <w:footerReference w:type="even" r:id="rId8"/>
      <w:footerReference w:type="first" r:id="rId9"/>
      <w:pgSz w:w="12240" w:h="15840" w:code="1"/>
      <w:pgMar w:top="720" w:right="1152" w:bottom="720" w:left="1152" w:header="0" w:footer="720" w:gutter="0"/>
      <w:pgBorders w:display="firstPage" w:offsetFrom="page">
        <w:top w:val="single" w:sz="48" w:space="24" w:color="0070C0"/>
        <w:right w:val="single" w:sz="48" w:space="24" w:color="0070C0"/>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F07B9" w14:textId="77777777" w:rsidR="00AC01E1" w:rsidRDefault="00AC01E1">
      <w:r>
        <w:separator/>
      </w:r>
    </w:p>
  </w:endnote>
  <w:endnote w:type="continuationSeparator" w:id="0">
    <w:p w14:paraId="45E92B00" w14:textId="77777777" w:rsidR="00AC01E1" w:rsidRDefault="00AC0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13B7A" w14:textId="77777777" w:rsidR="0014706F" w:rsidRDefault="00F61F9B" w:rsidP="001470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B33A6D0" w14:textId="77777777" w:rsidR="0014706F" w:rsidRDefault="001470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DBC7" w14:textId="6FDC1571" w:rsidR="00901EAD" w:rsidRPr="00E112BF" w:rsidRDefault="00BA508C" w:rsidP="00BA508C">
    <w:pPr>
      <w:pStyle w:val="Footer"/>
      <w:jc w:val="right"/>
      <w:rPr>
        <w:b/>
        <w:bCs/>
        <w:sz w:val="52"/>
        <w:szCs w:val="52"/>
        <w:vertAlign w:val="superscript"/>
      </w:rPr>
    </w:pPr>
    <w:r w:rsidRPr="00BA508C">
      <w:rPr>
        <w:b/>
        <w:bCs/>
        <w:sz w:val="52"/>
        <w:szCs w:val="52"/>
      </w:rPr>
      <w:t>Revised</w:t>
    </w:r>
    <w:r w:rsidR="00E112BF">
      <w:rPr>
        <w:b/>
        <w:bCs/>
        <w:sz w:val="52"/>
        <w:szCs w:val="52"/>
        <w:vertAlign w:val="superscript"/>
      </w:rPr>
      <w:t>2</w:t>
    </w:r>
  </w:p>
  <w:p w14:paraId="047543C1" w14:textId="77777777" w:rsidR="00BA508C" w:rsidRPr="00BA508C" w:rsidRDefault="00BA508C" w:rsidP="00BA508C">
    <w:pPr>
      <w:pStyle w:val="Footer"/>
      <w:jc w:val="right"/>
      <w:rPr>
        <w:b/>
        <w:bCs/>
        <w:sz w:val="52"/>
        <w:szCs w:val="52"/>
      </w:rPr>
    </w:pPr>
    <w:r w:rsidRPr="00BA508C">
      <w:rPr>
        <w:b/>
        <w:bCs/>
        <w:sz w:val="52"/>
        <w:szCs w:val="52"/>
      </w:rPr>
      <w:t>H-</w:t>
    </w:r>
    <w:r w:rsidR="00CA7591">
      <w:rPr>
        <w:b/>
        <w:bCs/>
        <w:sz w:val="52"/>
        <w:szCs w:val="52"/>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93D89" w14:textId="77777777" w:rsidR="00AC01E1" w:rsidRDefault="00AC01E1">
      <w:r>
        <w:separator/>
      </w:r>
    </w:p>
  </w:footnote>
  <w:footnote w:type="continuationSeparator" w:id="0">
    <w:p w14:paraId="73E982E6" w14:textId="77777777" w:rsidR="00AC01E1" w:rsidRDefault="00AC0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2391"/>
    <w:multiLevelType w:val="hybridMultilevel"/>
    <w:tmpl w:val="08A4CC4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C34BE"/>
    <w:multiLevelType w:val="hybridMultilevel"/>
    <w:tmpl w:val="CB6C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97B7C"/>
    <w:multiLevelType w:val="multilevel"/>
    <w:tmpl w:val="4C7A4B5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887DFB"/>
    <w:multiLevelType w:val="hybridMultilevel"/>
    <w:tmpl w:val="81CE5C5E"/>
    <w:lvl w:ilvl="0" w:tplc="4F9EC0A8">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 w15:restartNumberingAfterBreak="0">
    <w:nsid w:val="2C9E6903"/>
    <w:multiLevelType w:val="hybridMultilevel"/>
    <w:tmpl w:val="C386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0905D7"/>
    <w:multiLevelType w:val="hybridMultilevel"/>
    <w:tmpl w:val="6ADE4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696095"/>
    <w:multiLevelType w:val="hybridMultilevel"/>
    <w:tmpl w:val="A522B3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9F0E92"/>
    <w:multiLevelType w:val="hybridMultilevel"/>
    <w:tmpl w:val="5540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970B3A"/>
    <w:multiLevelType w:val="hybridMultilevel"/>
    <w:tmpl w:val="BCBCE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BC64C3"/>
    <w:multiLevelType w:val="hybridMultilevel"/>
    <w:tmpl w:val="CACC9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213B99"/>
    <w:multiLevelType w:val="hybridMultilevel"/>
    <w:tmpl w:val="B9D22E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5F46088"/>
    <w:multiLevelType w:val="hybridMultilevel"/>
    <w:tmpl w:val="10AE5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B2566F"/>
    <w:multiLevelType w:val="hybridMultilevel"/>
    <w:tmpl w:val="37762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F0340B"/>
    <w:multiLevelType w:val="hybridMultilevel"/>
    <w:tmpl w:val="6C80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A36C8D"/>
    <w:multiLevelType w:val="hybridMultilevel"/>
    <w:tmpl w:val="A4CC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F44DBA"/>
    <w:multiLevelType w:val="multilevel"/>
    <w:tmpl w:val="2D0EB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897DA2"/>
    <w:multiLevelType w:val="hybridMultilevel"/>
    <w:tmpl w:val="F4CE269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63B26A6D"/>
    <w:multiLevelType w:val="hybridMultilevel"/>
    <w:tmpl w:val="C642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5B6DF9"/>
    <w:multiLevelType w:val="hybridMultilevel"/>
    <w:tmpl w:val="EDC8CD20"/>
    <w:lvl w:ilvl="0" w:tplc="61124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7746C43"/>
    <w:multiLevelType w:val="hybridMultilevel"/>
    <w:tmpl w:val="1C3A2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DD70343"/>
    <w:multiLevelType w:val="hybridMultilevel"/>
    <w:tmpl w:val="7B084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1068832">
    <w:abstractNumId w:val="9"/>
  </w:num>
  <w:num w:numId="2" w16cid:durableId="425077967">
    <w:abstractNumId w:val="12"/>
  </w:num>
  <w:num w:numId="3" w16cid:durableId="1215393148">
    <w:abstractNumId w:val="4"/>
  </w:num>
  <w:num w:numId="4" w16cid:durableId="1873836773">
    <w:abstractNumId w:val="16"/>
  </w:num>
  <w:num w:numId="5" w16cid:durableId="1999844463">
    <w:abstractNumId w:val="19"/>
  </w:num>
  <w:num w:numId="6" w16cid:durableId="1378777041">
    <w:abstractNumId w:val="0"/>
  </w:num>
  <w:num w:numId="7" w16cid:durableId="1285426897">
    <w:abstractNumId w:val="18"/>
  </w:num>
  <w:num w:numId="8" w16cid:durableId="449515924">
    <w:abstractNumId w:val="13"/>
  </w:num>
  <w:num w:numId="9" w16cid:durableId="459425792">
    <w:abstractNumId w:val="1"/>
  </w:num>
  <w:num w:numId="10" w16cid:durableId="1932929551">
    <w:abstractNumId w:val="5"/>
  </w:num>
  <w:num w:numId="11" w16cid:durableId="1130973771">
    <w:abstractNumId w:val="7"/>
  </w:num>
  <w:num w:numId="12" w16cid:durableId="1434547344">
    <w:abstractNumId w:val="6"/>
  </w:num>
  <w:num w:numId="13" w16cid:durableId="24407203">
    <w:abstractNumId w:val="14"/>
  </w:num>
  <w:num w:numId="14" w16cid:durableId="1959022434">
    <w:abstractNumId w:val="17"/>
  </w:num>
  <w:num w:numId="15" w16cid:durableId="677997690">
    <w:abstractNumId w:val="11"/>
  </w:num>
  <w:num w:numId="16" w16cid:durableId="1343967288">
    <w:abstractNumId w:val="10"/>
  </w:num>
  <w:num w:numId="17" w16cid:durableId="711728870">
    <w:abstractNumId w:val="8"/>
  </w:num>
  <w:num w:numId="18" w16cid:durableId="190532739">
    <w:abstractNumId w:val="2"/>
  </w:num>
  <w:num w:numId="19" w16cid:durableId="1980916427">
    <w:abstractNumId w:val="20"/>
  </w:num>
  <w:num w:numId="20" w16cid:durableId="1984234026">
    <w:abstractNumId w:val="15"/>
  </w:num>
  <w:num w:numId="21" w16cid:durableId="18393481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32"/>
    <w:rsid w:val="00021711"/>
    <w:rsid w:val="00034C50"/>
    <w:rsid w:val="00035E99"/>
    <w:rsid w:val="000444E1"/>
    <w:rsid w:val="000446F8"/>
    <w:rsid w:val="00051841"/>
    <w:rsid w:val="00057A29"/>
    <w:rsid w:val="00067F51"/>
    <w:rsid w:val="00070D49"/>
    <w:rsid w:val="00075FFE"/>
    <w:rsid w:val="00096013"/>
    <w:rsid w:val="000B2468"/>
    <w:rsid w:val="000B28C8"/>
    <w:rsid w:val="000B6A59"/>
    <w:rsid w:val="000C4762"/>
    <w:rsid w:val="000D08D1"/>
    <w:rsid w:val="000E475D"/>
    <w:rsid w:val="000E7D7A"/>
    <w:rsid w:val="001007E0"/>
    <w:rsid w:val="001072A1"/>
    <w:rsid w:val="001105C0"/>
    <w:rsid w:val="00110823"/>
    <w:rsid w:val="00117203"/>
    <w:rsid w:val="0012072B"/>
    <w:rsid w:val="00125C40"/>
    <w:rsid w:val="001274E1"/>
    <w:rsid w:val="0013125E"/>
    <w:rsid w:val="00131E17"/>
    <w:rsid w:val="0014706F"/>
    <w:rsid w:val="00157006"/>
    <w:rsid w:val="001616E7"/>
    <w:rsid w:val="00167A4D"/>
    <w:rsid w:val="0017066A"/>
    <w:rsid w:val="001816C5"/>
    <w:rsid w:val="001841EB"/>
    <w:rsid w:val="00190614"/>
    <w:rsid w:val="0019392F"/>
    <w:rsid w:val="001962E5"/>
    <w:rsid w:val="001A01F9"/>
    <w:rsid w:val="001B0B34"/>
    <w:rsid w:val="001B184C"/>
    <w:rsid w:val="001B19EE"/>
    <w:rsid w:val="001B2002"/>
    <w:rsid w:val="001B3ACD"/>
    <w:rsid w:val="001B3F35"/>
    <w:rsid w:val="001B3FF6"/>
    <w:rsid w:val="001C00F8"/>
    <w:rsid w:val="001C532B"/>
    <w:rsid w:val="001D0CD6"/>
    <w:rsid w:val="001E46D0"/>
    <w:rsid w:val="001F4E16"/>
    <w:rsid w:val="001F6645"/>
    <w:rsid w:val="002005E2"/>
    <w:rsid w:val="00203683"/>
    <w:rsid w:val="002058F4"/>
    <w:rsid w:val="00206A08"/>
    <w:rsid w:val="00210134"/>
    <w:rsid w:val="002105AA"/>
    <w:rsid w:val="002222F4"/>
    <w:rsid w:val="002241CA"/>
    <w:rsid w:val="00232161"/>
    <w:rsid w:val="00233E24"/>
    <w:rsid w:val="002342E0"/>
    <w:rsid w:val="002472B8"/>
    <w:rsid w:val="00265DBD"/>
    <w:rsid w:val="00271E96"/>
    <w:rsid w:val="002941F0"/>
    <w:rsid w:val="00295506"/>
    <w:rsid w:val="002B3A74"/>
    <w:rsid w:val="002C6363"/>
    <w:rsid w:val="002D10F9"/>
    <w:rsid w:val="002D61EF"/>
    <w:rsid w:val="002E1ECF"/>
    <w:rsid w:val="00300C91"/>
    <w:rsid w:val="0031016B"/>
    <w:rsid w:val="00315F89"/>
    <w:rsid w:val="003174D6"/>
    <w:rsid w:val="00330318"/>
    <w:rsid w:val="0033048D"/>
    <w:rsid w:val="0034177C"/>
    <w:rsid w:val="00356430"/>
    <w:rsid w:val="00362A23"/>
    <w:rsid w:val="00365813"/>
    <w:rsid w:val="00376DBF"/>
    <w:rsid w:val="00395337"/>
    <w:rsid w:val="003A657F"/>
    <w:rsid w:val="003B3E2A"/>
    <w:rsid w:val="003B5431"/>
    <w:rsid w:val="003B57AD"/>
    <w:rsid w:val="003C2525"/>
    <w:rsid w:val="003C49CE"/>
    <w:rsid w:val="003F4A6E"/>
    <w:rsid w:val="00401F5A"/>
    <w:rsid w:val="00404877"/>
    <w:rsid w:val="00414B9B"/>
    <w:rsid w:val="004237CE"/>
    <w:rsid w:val="00441F03"/>
    <w:rsid w:val="00455E71"/>
    <w:rsid w:val="00461938"/>
    <w:rsid w:val="00472389"/>
    <w:rsid w:val="00482788"/>
    <w:rsid w:val="00484AA3"/>
    <w:rsid w:val="0049000A"/>
    <w:rsid w:val="00492D89"/>
    <w:rsid w:val="004A226A"/>
    <w:rsid w:val="004A3A58"/>
    <w:rsid w:val="004B0854"/>
    <w:rsid w:val="004B0C95"/>
    <w:rsid w:val="004B6370"/>
    <w:rsid w:val="004B6AC2"/>
    <w:rsid w:val="004C0D6A"/>
    <w:rsid w:val="004C7B2B"/>
    <w:rsid w:val="0050134A"/>
    <w:rsid w:val="005114B9"/>
    <w:rsid w:val="005160B5"/>
    <w:rsid w:val="00521ACB"/>
    <w:rsid w:val="0052514D"/>
    <w:rsid w:val="00545F58"/>
    <w:rsid w:val="005519B6"/>
    <w:rsid w:val="00556AB1"/>
    <w:rsid w:val="0056114C"/>
    <w:rsid w:val="00561D4E"/>
    <w:rsid w:val="00564613"/>
    <w:rsid w:val="005832EA"/>
    <w:rsid w:val="005849AB"/>
    <w:rsid w:val="005907FF"/>
    <w:rsid w:val="00593F42"/>
    <w:rsid w:val="005B13B6"/>
    <w:rsid w:val="005B365E"/>
    <w:rsid w:val="005C5055"/>
    <w:rsid w:val="005D12C2"/>
    <w:rsid w:val="005E69C1"/>
    <w:rsid w:val="00605EA3"/>
    <w:rsid w:val="006214CD"/>
    <w:rsid w:val="00623D99"/>
    <w:rsid w:val="006318EE"/>
    <w:rsid w:val="00635AA4"/>
    <w:rsid w:val="006574C4"/>
    <w:rsid w:val="00670E14"/>
    <w:rsid w:val="00671473"/>
    <w:rsid w:val="00684CE5"/>
    <w:rsid w:val="006948BA"/>
    <w:rsid w:val="006A136C"/>
    <w:rsid w:val="006A23BD"/>
    <w:rsid w:val="006B317E"/>
    <w:rsid w:val="006B4EDE"/>
    <w:rsid w:val="006C36AF"/>
    <w:rsid w:val="006D76FF"/>
    <w:rsid w:val="006E0FBB"/>
    <w:rsid w:val="006E4290"/>
    <w:rsid w:val="006F5187"/>
    <w:rsid w:val="0072616C"/>
    <w:rsid w:val="00731EF4"/>
    <w:rsid w:val="00733692"/>
    <w:rsid w:val="00736194"/>
    <w:rsid w:val="007539A0"/>
    <w:rsid w:val="007634B2"/>
    <w:rsid w:val="00775D45"/>
    <w:rsid w:val="007767F5"/>
    <w:rsid w:val="00777E4A"/>
    <w:rsid w:val="00780CBD"/>
    <w:rsid w:val="00783D45"/>
    <w:rsid w:val="007A1201"/>
    <w:rsid w:val="007A5663"/>
    <w:rsid w:val="007A5D15"/>
    <w:rsid w:val="007B37FA"/>
    <w:rsid w:val="007C522B"/>
    <w:rsid w:val="007D0ECC"/>
    <w:rsid w:val="007E6C29"/>
    <w:rsid w:val="007F0D4E"/>
    <w:rsid w:val="00803298"/>
    <w:rsid w:val="00821A91"/>
    <w:rsid w:val="0083621E"/>
    <w:rsid w:val="008408C2"/>
    <w:rsid w:val="0084612A"/>
    <w:rsid w:val="00865559"/>
    <w:rsid w:val="008819B6"/>
    <w:rsid w:val="00883970"/>
    <w:rsid w:val="00887097"/>
    <w:rsid w:val="00892706"/>
    <w:rsid w:val="0089373F"/>
    <w:rsid w:val="0089418D"/>
    <w:rsid w:val="00897BFE"/>
    <w:rsid w:val="008A4165"/>
    <w:rsid w:val="008B0ECE"/>
    <w:rsid w:val="008B2147"/>
    <w:rsid w:val="008B28E0"/>
    <w:rsid w:val="008B7333"/>
    <w:rsid w:val="008B7F09"/>
    <w:rsid w:val="008C1307"/>
    <w:rsid w:val="008C30F9"/>
    <w:rsid w:val="008D7443"/>
    <w:rsid w:val="008E0E18"/>
    <w:rsid w:val="008F6AAF"/>
    <w:rsid w:val="00901EAD"/>
    <w:rsid w:val="00912B96"/>
    <w:rsid w:val="009144ED"/>
    <w:rsid w:val="00917D7B"/>
    <w:rsid w:val="009338CB"/>
    <w:rsid w:val="009373FD"/>
    <w:rsid w:val="0095404F"/>
    <w:rsid w:val="00976E86"/>
    <w:rsid w:val="00980C32"/>
    <w:rsid w:val="0099018D"/>
    <w:rsid w:val="009973A7"/>
    <w:rsid w:val="009A0F21"/>
    <w:rsid w:val="009B196F"/>
    <w:rsid w:val="009B197C"/>
    <w:rsid w:val="009C0E38"/>
    <w:rsid w:val="009C0E4A"/>
    <w:rsid w:val="009C3A22"/>
    <w:rsid w:val="009E21DF"/>
    <w:rsid w:val="009F29A8"/>
    <w:rsid w:val="00A0172D"/>
    <w:rsid w:val="00A147D6"/>
    <w:rsid w:val="00A25C4B"/>
    <w:rsid w:val="00A314B2"/>
    <w:rsid w:val="00A317B6"/>
    <w:rsid w:val="00A338B0"/>
    <w:rsid w:val="00A46B02"/>
    <w:rsid w:val="00A50141"/>
    <w:rsid w:val="00A54167"/>
    <w:rsid w:val="00A70E56"/>
    <w:rsid w:val="00A8653C"/>
    <w:rsid w:val="00A8721B"/>
    <w:rsid w:val="00A94A91"/>
    <w:rsid w:val="00A955E0"/>
    <w:rsid w:val="00A95F39"/>
    <w:rsid w:val="00AA2D50"/>
    <w:rsid w:val="00AA2F01"/>
    <w:rsid w:val="00AA45EF"/>
    <w:rsid w:val="00AC01E1"/>
    <w:rsid w:val="00AC7415"/>
    <w:rsid w:val="00AD26EB"/>
    <w:rsid w:val="00AE165B"/>
    <w:rsid w:val="00AE7F2A"/>
    <w:rsid w:val="00AF03AC"/>
    <w:rsid w:val="00AF3BF6"/>
    <w:rsid w:val="00B0407B"/>
    <w:rsid w:val="00B04E3E"/>
    <w:rsid w:val="00B15486"/>
    <w:rsid w:val="00B16704"/>
    <w:rsid w:val="00B23AF2"/>
    <w:rsid w:val="00B32644"/>
    <w:rsid w:val="00B329CC"/>
    <w:rsid w:val="00B40551"/>
    <w:rsid w:val="00B44DBA"/>
    <w:rsid w:val="00B53874"/>
    <w:rsid w:val="00B67B25"/>
    <w:rsid w:val="00B83653"/>
    <w:rsid w:val="00B854B9"/>
    <w:rsid w:val="00B92273"/>
    <w:rsid w:val="00BA508C"/>
    <w:rsid w:val="00BB0C0E"/>
    <w:rsid w:val="00BB261D"/>
    <w:rsid w:val="00BC1038"/>
    <w:rsid w:val="00BC308B"/>
    <w:rsid w:val="00BD3690"/>
    <w:rsid w:val="00BF346C"/>
    <w:rsid w:val="00BF3702"/>
    <w:rsid w:val="00BF4634"/>
    <w:rsid w:val="00BF6199"/>
    <w:rsid w:val="00C019B0"/>
    <w:rsid w:val="00C02B5C"/>
    <w:rsid w:val="00C10756"/>
    <w:rsid w:val="00C22DBD"/>
    <w:rsid w:val="00C25E42"/>
    <w:rsid w:val="00C3011D"/>
    <w:rsid w:val="00C331DD"/>
    <w:rsid w:val="00C419AA"/>
    <w:rsid w:val="00C56B5A"/>
    <w:rsid w:val="00C62F41"/>
    <w:rsid w:val="00C75572"/>
    <w:rsid w:val="00C84BAA"/>
    <w:rsid w:val="00C92594"/>
    <w:rsid w:val="00CA1DDA"/>
    <w:rsid w:val="00CA4AC8"/>
    <w:rsid w:val="00CA7591"/>
    <w:rsid w:val="00CB1146"/>
    <w:rsid w:val="00CB1320"/>
    <w:rsid w:val="00CB24F0"/>
    <w:rsid w:val="00CB394F"/>
    <w:rsid w:val="00CB5E73"/>
    <w:rsid w:val="00CB792B"/>
    <w:rsid w:val="00CB7FC7"/>
    <w:rsid w:val="00CC6765"/>
    <w:rsid w:val="00CE6D42"/>
    <w:rsid w:val="00CF2227"/>
    <w:rsid w:val="00D04BFA"/>
    <w:rsid w:val="00D102B0"/>
    <w:rsid w:val="00D118A6"/>
    <w:rsid w:val="00D244AB"/>
    <w:rsid w:val="00D30235"/>
    <w:rsid w:val="00D31384"/>
    <w:rsid w:val="00D32707"/>
    <w:rsid w:val="00D33BF1"/>
    <w:rsid w:val="00D36848"/>
    <w:rsid w:val="00D440B7"/>
    <w:rsid w:val="00D535A4"/>
    <w:rsid w:val="00D63D51"/>
    <w:rsid w:val="00D662E5"/>
    <w:rsid w:val="00D72649"/>
    <w:rsid w:val="00D80BEB"/>
    <w:rsid w:val="00D83103"/>
    <w:rsid w:val="00D862B3"/>
    <w:rsid w:val="00D97DAF"/>
    <w:rsid w:val="00DA17EB"/>
    <w:rsid w:val="00DA5C8D"/>
    <w:rsid w:val="00DC7577"/>
    <w:rsid w:val="00DD34D3"/>
    <w:rsid w:val="00DE18FD"/>
    <w:rsid w:val="00DE22F4"/>
    <w:rsid w:val="00DE30FD"/>
    <w:rsid w:val="00DE6C44"/>
    <w:rsid w:val="00E021A5"/>
    <w:rsid w:val="00E112BF"/>
    <w:rsid w:val="00E16D95"/>
    <w:rsid w:val="00E266DB"/>
    <w:rsid w:val="00E34B9B"/>
    <w:rsid w:val="00E42362"/>
    <w:rsid w:val="00E42689"/>
    <w:rsid w:val="00E45FB0"/>
    <w:rsid w:val="00E47DB1"/>
    <w:rsid w:val="00E5238F"/>
    <w:rsid w:val="00E53DF2"/>
    <w:rsid w:val="00E613A2"/>
    <w:rsid w:val="00E81E41"/>
    <w:rsid w:val="00EA6422"/>
    <w:rsid w:val="00EB2194"/>
    <w:rsid w:val="00EB6359"/>
    <w:rsid w:val="00EC7B6F"/>
    <w:rsid w:val="00ED6F00"/>
    <w:rsid w:val="00EE2118"/>
    <w:rsid w:val="00EF2822"/>
    <w:rsid w:val="00F07949"/>
    <w:rsid w:val="00F10660"/>
    <w:rsid w:val="00F15BA8"/>
    <w:rsid w:val="00F17551"/>
    <w:rsid w:val="00F21CFA"/>
    <w:rsid w:val="00F23599"/>
    <w:rsid w:val="00F321A5"/>
    <w:rsid w:val="00F32DAB"/>
    <w:rsid w:val="00F55BC2"/>
    <w:rsid w:val="00F61F9B"/>
    <w:rsid w:val="00F63473"/>
    <w:rsid w:val="00F661A2"/>
    <w:rsid w:val="00F724CD"/>
    <w:rsid w:val="00FC1AE5"/>
    <w:rsid w:val="00FD4003"/>
    <w:rsid w:val="00FF2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2"/>
    </o:shapelayout>
  </w:shapeDefaults>
  <w:decimalSymbol w:val="."/>
  <w:listSeparator w:val=","/>
  <w14:docId w14:val="0E5502E5"/>
  <w15:docId w15:val="{98F1D18C-849E-471B-92A2-DC98309E4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C32"/>
    <w:rPr>
      <w:rFonts w:ascii="Arial" w:eastAsia="Times New Roman"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9Heading1">
    <w:name w:val="WP9_Heading 1"/>
    <w:basedOn w:val="Normal"/>
    <w:rsid w:val="00980C32"/>
    <w:pPr>
      <w:widowControl w:val="0"/>
      <w:jc w:val="both"/>
    </w:pPr>
    <w:rPr>
      <w:sz w:val="24"/>
      <w:szCs w:val="20"/>
    </w:rPr>
  </w:style>
  <w:style w:type="character" w:styleId="Hyperlink">
    <w:name w:val="Hyperlink"/>
    <w:rsid w:val="00980C32"/>
    <w:rPr>
      <w:color w:val="0000FF"/>
      <w:u w:val="single"/>
    </w:rPr>
  </w:style>
  <w:style w:type="paragraph" w:styleId="Footer">
    <w:name w:val="footer"/>
    <w:basedOn w:val="Normal"/>
    <w:link w:val="FooterChar"/>
    <w:uiPriority w:val="99"/>
    <w:rsid w:val="00980C32"/>
    <w:pPr>
      <w:tabs>
        <w:tab w:val="center" w:pos="4320"/>
        <w:tab w:val="right" w:pos="8640"/>
      </w:tabs>
    </w:pPr>
  </w:style>
  <w:style w:type="character" w:customStyle="1" w:styleId="FooterChar">
    <w:name w:val="Footer Char"/>
    <w:link w:val="Footer"/>
    <w:uiPriority w:val="99"/>
    <w:rsid w:val="00980C32"/>
    <w:rPr>
      <w:rFonts w:ascii="Arial" w:eastAsia="Times New Roman" w:hAnsi="Arial" w:cs="Times New Roman"/>
      <w:szCs w:val="24"/>
    </w:rPr>
  </w:style>
  <w:style w:type="character" w:styleId="PageNumber">
    <w:name w:val="page number"/>
    <w:basedOn w:val="DefaultParagraphFont"/>
    <w:rsid w:val="00980C32"/>
  </w:style>
  <w:style w:type="paragraph" w:styleId="ListParagraph">
    <w:name w:val="List Paragraph"/>
    <w:basedOn w:val="Normal"/>
    <w:uiPriority w:val="34"/>
    <w:qFormat/>
    <w:rsid w:val="00980C32"/>
    <w:pPr>
      <w:ind w:left="720"/>
      <w:contextualSpacing/>
    </w:pPr>
    <w:rPr>
      <w:rFonts w:cs="Arial"/>
      <w:sz w:val="24"/>
    </w:rPr>
  </w:style>
  <w:style w:type="paragraph" w:styleId="FootnoteText">
    <w:name w:val="footnote text"/>
    <w:basedOn w:val="Normal"/>
    <w:link w:val="FootnoteTextChar"/>
    <w:rsid w:val="00E45FB0"/>
    <w:rPr>
      <w:rFonts w:ascii="Times New Roman" w:hAnsi="Times New Roman"/>
      <w:sz w:val="20"/>
      <w:szCs w:val="20"/>
    </w:rPr>
  </w:style>
  <w:style w:type="character" w:customStyle="1" w:styleId="FootnoteTextChar">
    <w:name w:val="Footnote Text Char"/>
    <w:link w:val="FootnoteText"/>
    <w:rsid w:val="00E45FB0"/>
    <w:rPr>
      <w:rFonts w:ascii="Times New Roman" w:eastAsia="Times New Roman" w:hAnsi="Times New Roman" w:cs="Times New Roman"/>
      <w:sz w:val="20"/>
      <w:szCs w:val="20"/>
    </w:rPr>
  </w:style>
  <w:style w:type="character" w:styleId="FootnoteReference">
    <w:name w:val="footnote reference"/>
    <w:rsid w:val="00E45FB0"/>
    <w:rPr>
      <w:vertAlign w:val="superscript"/>
    </w:rPr>
  </w:style>
  <w:style w:type="paragraph" w:styleId="Header">
    <w:name w:val="header"/>
    <w:basedOn w:val="Normal"/>
    <w:link w:val="HeaderChar"/>
    <w:uiPriority w:val="99"/>
    <w:unhideWhenUsed/>
    <w:rsid w:val="00684CE5"/>
    <w:pPr>
      <w:tabs>
        <w:tab w:val="center" w:pos="4680"/>
        <w:tab w:val="right" w:pos="9360"/>
      </w:tabs>
    </w:pPr>
  </w:style>
  <w:style w:type="character" w:customStyle="1" w:styleId="HeaderChar">
    <w:name w:val="Header Char"/>
    <w:link w:val="Header"/>
    <w:uiPriority w:val="99"/>
    <w:rsid w:val="00684CE5"/>
    <w:rPr>
      <w:rFonts w:ascii="Arial" w:eastAsia="Times New Roman" w:hAnsi="Arial" w:cs="Times New Roman"/>
      <w:szCs w:val="24"/>
    </w:rPr>
  </w:style>
  <w:style w:type="paragraph" w:styleId="BalloonText">
    <w:name w:val="Balloon Text"/>
    <w:basedOn w:val="Normal"/>
    <w:link w:val="BalloonTextChar"/>
    <w:uiPriority w:val="99"/>
    <w:semiHidden/>
    <w:unhideWhenUsed/>
    <w:rsid w:val="00684CE5"/>
    <w:rPr>
      <w:rFonts w:ascii="Tahoma" w:hAnsi="Tahoma" w:cs="Tahoma"/>
      <w:sz w:val="16"/>
      <w:szCs w:val="16"/>
    </w:rPr>
  </w:style>
  <w:style w:type="character" w:customStyle="1" w:styleId="BalloonTextChar">
    <w:name w:val="Balloon Text Char"/>
    <w:link w:val="BalloonText"/>
    <w:uiPriority w:val="99"/>
    <w:semiHidden/>
    <w:rsid w:val="00684CE5"/>
    <w:rPr>
      <w:rFonts w:ascii="Tahoma" w:eastAsia="Times New Roman" w:hAnsi="Tahoma" w:cs="Tahoma"/>
      <w:sz w:val="16"/>
      <w:szCs w:val="16"/>
    </w:rPr>
  </w:style>
  <w:style w:type="character" w:styleId="FollowedHyperlink">
    <w:name w:val="FollowedHyperlink"/>
    <w:uiPriority w:val="99"/>
    <w:semiHidden/>
    <w:unhideWhenUsed/>
    <w:rsid w:val="00B83653"/>
    <w:rPr>
      <w:color w:val="800080"/>
      <w:u w:val="single"/>
    </w:rPr>
  </w:style>
  <w:style w:type="character" w:styleId="PlaceholderText">
    <w:name w:val="Placeholder Text"/>
    <w:uiPriority w:val="99"/>
    <w:semiHidden/>
    <w:rsid w:val="001B3F35"/>
    <w:rPr>
      <w:color w:val="808080"/>
    </w:rPr>
  </w:style>
  <w:style w:type="table" w:styleId="TableGrid">
    <w:name w:val="Table Grid"/>
    <w:basedOn w:val="TableNormal"/>
    <w:uiPriority w:val="59"/>
    <w:rsid w:val="006A2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67F51"/>
    <w:pPr>
      <w:spacing w:after="120" w:line="480" w:lineRule="auto"/>
    </w:pPr>
    <w:rPr>
      <w:rFonts w:cs="Arial"/>
      <w:sz w:val="24"/>
    </w:rPr>
  </w:style>
  <w:style w:type="character" w:customStyle="1" w:styleId="BodyText2Char">
    <w:name w:val="Body Text 2 Char"/>
    <w:link w:val="BodyText2"/>
    <w:rsid w:val="00067F51"/>
    <w:rPr>
      <w:rFonts w:ascii="Arial" w:eastAsia="Times New Roman" w:hAnsi="Arial" w:cs="Arial"/>
      <w:sz w:val="24"/>
      <w:szCs w:val="24"/>
    </w:rPr>
  </w:style>
  <w:style w:type="paragraph" w:styleId="BodyTextIndent">
    <w:name w:val="Body Text Indent"/>
    <w:basedOn w:val="Normal"/>
    <w:link w:val="BodyTextIndentChar"/>
    <w:uiPriority w:val="99"/>
    <w:semiHidden/>
    <w:unhideWhenUsed/>
    <w:rsid w:val="001007E0"/>
    <w:pPr>
      <w:spacing w:after="120"/>
      <w:ind w:left="360"/>
    </w:pPr>
  </w:style>
  <w:style w:type="character" w:customStyle="1" w:styleId="BodyTextIndentChar">
    <w:name w:val="Body Text Indent Char"/>
    <w:link w:val="BodyTextIndent"/>
    <w:uiPriority w:val="99"/>
    <w:semiHidden/>
    <w:rsid w:val="001007E0"/>
    <w:rPr>
      <w:rFonts w:ascii="Arial" w:eastAsia="Times New Roman" w:hAnsi="Arial"/>
      <w:sz w:val="22"/>
      <w:szCs w:val="24"/>
    </w:rPr>
  </w:style>
  <w:style w:type="paragraph" w:customStyle="1" w:styleId="Default">
    <w:name w:val="Default"/>
    <w:rsid w:val="001007E0"/>
    <w:pPr>
      <w:autoSpaceDE w:val="0"/>
      <w:autoSpaceDN w:val="0"/>
      <w:adjustRightInd w:val="0"/>
    </w:pPr>
    <w:rPr>
      <w:rFonts w:ascii="GillSans" w:eastAsia="Times New Roman" w:hAnsi="GillSans" w:cs="GillSans"/>
      <w:color w:val="000000"/>
      <w:sz w:val="24"/>
      <w:szCs w:val="24"/>
    </w:rPr>
  </w:style>
  <w:style w:type="paragraph" w:styleId="NormalWeb">
    <w:name w:val="Normal (Web)"/>
    <w:basedOn w:val="Normal"/>
    <w:uiPriority w:val="99"/>
    <w:semiHidden/>
    <w:unhideWhenUsed/>
    <w:rsid w:val="009C3A22"/>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9ED01-8039-4A31-A626-597F69E5E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Berrios-montijo, Elsa</dc:creator>
  <cp:keywords/>
  <cp:lastModifiedBy>Jones-oneal, Andrea M.</cp:lastModifiedBy>
  <cp:revision>2</cp:revision>
  <cp:lastPrinted>2018-03-14T20:48:00Z</cp:lastPrinted>
  <dcterms:created xsi:type="dcterms:W3CDTF">2025-10-06T20:14:00Z</dcterms:created>
  <dcterms:modified xsi:type="dcterms:W3CDTF">2025-10-06T20:14:00Z</dcterms:modified>
</cp:coreProperties>
</file>