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B85A6" w14:textId="77777777" w:rsidR="00CA12B5" w:rsidRDefault="00F1671C" w:rsidP="00CA12B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55685">
        <w:rPr>
          <w:rFonts w:ascii="Arial" w:hAnsi="Arial" w:cs="Arial"/>
          <w:sz w:val="32"/>
          <w:szCs w:val="32"/>
        </w:rPr>
        <w:t>How will the End-of-Course Assessment results affect</w:t>
      </w:r>
    </w:p>
    <w:p w14:paraId="1A02F0D9" w14:textId="77777777" w:rsidR="00792AFC" w:rsidRDefault="00F1671C" w:rsidP="00CA12B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55685">
        <w:rPr>
          <w:rFonts w:ascii="Arial" w:hAnsi="Arial" w:cs="Arial"/>
          <w:sz w:val="32"/>
          <w:szCs w:val="32"/>
        </w:rPr>
        <w:t>my final grade in the course</w:t>
      </w:r>
      <w:r w:rsidR="00DB3EDE">
        <w:rPr>
          <w:rFonts w:ascii="Arial" w:hAnsi="Arial" w:cs="Arial"/>
          <w:sz w:val="32"/>
          <w:szCs w:val="32"/>
        </w:rPr>
        <w:t>?</w:t>
      </w:r>
    </w:p>
    <w:p w14:paraId="7DDE6981" w14:textId="77777777" w:rsidR="00CA12B5" w:rsidRPr="00D55685" w:rsidRDefault="00CA12B5" w:rsidP="00D55685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7D7D75" w:rsidRPr="00DB3EDE" w14:paraId="0EE6F90B" w14:textId="77777777" w:rsidTr="00CA12B5">
        <w:tc>
          <w:tcPr>
            <w:tcW w:w="10368" w:type="dxa"/>
          </w:tcPr>
          <w:p w14:paraId="58826E4D" w14:textId="77777777" w:rsidR="007D7D75" w:rsidRDefault="007D7D75" w:rsidP="00866C19">
            <w:pPr>
              <w:rPr>
                <w:rFonts w:ascii="Arial" w:hAnsi="Arial" w:cs="Arial"/>
                <w:sz w:val="24"/>
                <w:szCs w:val="24"/>
              </w:rPr>
            </w:pPr>
            <w:r w:rsidRPr="007D7D75">
              <w:rPr>
                <w:rFonts w:ascii="Arial" w:hAnsi="Arial" w:cs="Arial"/>
                <w:sz w:val="24"/>
                <w:szCs w:val="24"/>
              </w:rPr>
              <w:t xml:space="preserve">REQUIREMENT: </w:t>
            </w:r>
            <w:r w:rsidR="00417170">
              <w:rPr>
                <w:rFonts w:ascii="Arial" w:hAnsi="Arial" w:cs="Arial"/>
                <w:sz w:val="24"/>
                <w:szCs w:val="24"/>
              </w:rPr>
              <w:t xml:space="preserve">Florida </w:t>
            </w:r>
            <w:r w:rsidRPr="007D7D75">
              <w:rPr>
                <w:rFonts w:ascii="Arial" w:hAnsi="Arial" w:cs="Arial"/>
                <w:sz w:val="24"/>
                <w:szCs w:val="24"/>
              </w:rPr>
              <w:t xml:space="preserve">Senate Bill 1076 requires that the EOC assessment results make up 30 percent of </w:t>
            </w:r>
            <w:r w:rsidR="00866C19">
              <w:rPr>
                <w:rFonts w:ascii="Arial" w:hAnsi="Arial" w:cs="Arial"/>
                <w:sz w:val="24"/>
                <w:szCs w:val="24"/>
              </w:rPr>
              <w:t>all students’</w:t>
            </w:r>
            <w:r w:rsidRPr="007D7D75">
              <w:rPr>
                <w:rFonts w:ascii="Arial" w:hAnsi="Arial" w:cs="Arial"/>
                <w:sz w:val="24"/>
                <w:szCs w:val="24"/>
              </w:rPr>
              <w:t xml:space="preserve"> final course grade</w:t>
            </w:r>
            <w:r w:rsidR="00866C19">
              <w:rPr>
                <w:rFonts w:ascii="Arial" w:hAnsi="Arial" w:cs="Arial"/>
                <w:sz w:val="24"/>
                <w:szCs w:val="24"/>
              </w:rPr>
              <w:t>s</w:t>
            </w:r>
            <w:r w:rsidR="00DC71BB">
              <w:rPr>
                <w:rFonts w:ascii="Arial" w:hAnsi="Arial" w:cs="Arial"/>
                <w:sz w:val="24"/>
                <w:szCs w:val="24"/>
              </w:rPr>
              <w:t xml:space="preserve"> for the following courses:</w:t>
            </w:r>
          </w:p>
          <w:p w14:paraId="1ECE644E" w14:textId="77777777" w:rsidR="00DC71BB" w:rsidRDefault="00DC71BB" w:rsidP="00866C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AC020" w14:textId="77777777" w:rsidR="00DC71BB" w:rsidRPr="00DC71BB" w:rsidRDefault="00DC71BB" w:rsidP="00DC71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C71BB">
              <w:rPr>
                <w:rFonts w:ascii="Arial" w:hAnsi="Arial" w:cs="Arial"/>
                <w:sz w:val="24"/>
                <w:szCs w:val="24"/>
              </w:rPr>
              <w:t>NGSSS:  Biology, Civics and U.S. History</w:t>
            </w:r>
          </w:p>
          <w:p w14:paraId="3ED989E1" w14:textId="77777777" w:rsidR="00DC71BB" w:rsidRPr="00DB3EDE" w:rsidRDefault="00DC71BB" w:rsidP="00DC71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B3EDE">
              <w:rPr>
                <w:rFonts w:ascii="Arial" w:hAnsi="Arial" w:cs="Arial"/>
                <w:sz w:val="24"/>
                <w:szCs w:val="24"/>
                <w:lang w:val="es-ES"/>
              </w:rPr>
              <w:t xml:space="preserve">FSA: </w:t>
            </w:r>
            <w:r w:rsidR="00075D62">
              <w:rPr>
                <w:rFonts w:ascii="Arial" w:hAnsi="Arial" w:cs="Arial"/>
                <w:sz w:val="24"/>
                <w:szCs w:val="24"/>
                <w:lang w:val="es-ES"/>
              </w:rPr>
              <w:t xml:space="preserve"> Algebra 1 and </w:t>
            </w:r>
            <w:r w:rsidRPr="00DB3EDE">
              <w:rPr>
                <w:rFonts w:ascii="Arial" w:hAnsi="Arial" w:cs="Arial"/>
                <w:sz w:val="24"/>
                <w:szCs w:val="24"/>
                <w:lang w:val="es-ES"/>
              </w:rPr>
              <w:t xml:space="preserve">Geometry </w:t>
            </w:r>
          </w:p>
          <w:p w14:paraId="3A8B5920" w14:textId="77777777" w:rsidR="00DC71BB" w:rsidRPr="00DB3EDE" w:rsidRDefault="00DC71BB" w:rsidP="00866C1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D7D75" w:rsidRPr="007D7D75" w14:paraId="12A83363" w14:textId="77777777" w:rsidTr="00CA12B5">
        <w:tc>
          <w:tcPr>
            <w:tcW w:w="10368" w:type="dxa"/>
          </w:tcPr>
          <w:p w14:paraId="4DECDB5C" w14:textId="77777777" w:rsidR="007D7D75" w:rsidRPr="007D7D75" w:rsidRDefault="007D7D75" w:rsidP="00866C19">
            <w:pPr>
              <w:rPr>
                <w:rFonts w:ascii="Arial" w:hAnsi="Arial" w:cs="Arial"/>
                <w:sz w:val="24"/>
                <w:szCs w:val="24"/>
              </w:rPr>
            </w:pPr>
            <w:r w:rsidRPr="007D7D75">
              <w:rPr>
                <w:rFonts w:ascii="Arial" w:hAnsi="Arial" w:cs="Arial"/>
                <w:sz w:val="24"/>
                <w:szCs w:val="24"/>
              </w:rPr>
              <w:t xml:space="preserve">Students must earn a passing grade in </w:t>
            </w:r>
            <w:r w:rsidR="00866C19">
              <w:rPr>
                <w:rFonts w:ascii="Arial" w:hAnsi="Arial" w:cs="Arial"/>
                <w:sz w:val="24"/>
                <w:szCs w:val="24"/>
              </w:rPr>
              <w:t>a</w:t>
            </w:r>
            <w:r w:rsidRPr="007D7D75">
              <w:rPr>
                <w:rFonts w:ascii="Arial" w:hAnsi="Arial" w:cs="Arial"/>
                <w:sz w:val="24"/>
                <w:szCs w:val="24"/>
              </w:rPr>
              <w:t xml:space="preserve"> course with the 30 percent calculation applied in order to earn </w:t>
            </w:r>
            <w:r w:rsidR="00866C19">
              <w:rPr>
                <w:rFonts w:ascii="Arial" w:hAnsi="Arial" w:cs="Arial"/>
                <w:sz w:val="24"/>
                <w:szCs w:val="24"/>
              </w:rPr>
              <w:t xml:space="preserve">high school </w:t>
            </w:r>
            <w:r w:rsidRPr="007D7D75">
              <w:rPr>
                <w:rFonts w:ascii="Arial" w:hAnsi="Arial" w:cs="Arial"/>
                <w:sz w:val="24"/>
                <w:szCs w:val="24"/>
              </w:rPr>
              <w:t>credit.</w:t>
            </w:r>
          </w:p>
        </w:tc>
      </w:tr>
    </w:tbl>
    <w:p w14:paraId="59C82412" w14:textId="77777777" w:rsidR="00D55685" w:rsidRDefault="00D55685" w:rsidP="00F1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1CAED6" w14:textId="77777777" w:rsidR="00866C19" w:rsidRDefault="00866C19" w:rsidP="00F167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C41F3" w14:textId="77777777" w:rsidR="00D55685" w:rsidRPr="007D7D75" w:rsidRDefault="00D55685" w:rsidP="00F167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7D75">
        <w:rPr>
          <w:rFonts w:ascii="Arial" w:hAnsi="Arial" w:cs="Arial"/>
          <w:b/>
          <w:sz w:val="24"/>
          <w:szCs w:val="24"/>
        </w:rPr>
        <w:t>What grades wi</w:t>
      </w:r>
      <w:r w:rsidR="003F6C10" w:rsidRPr="007D7D75">
        <w:rPr>
          <w:rFonts w:ascii="Arial" w:hAnsi="Arial" w:cs="Arial"/>
          <w:b/>
          <w:sz w:val="24"/>
          <w:szCs w:val="24"/>
        </w:rPr>
        <w:t xml:space="preserve">ll be assigned based on the </w:t>
      </w:r>
      <w:r w:rsidR="00DC71BB">
        <w:rPr>
          <w:rFonts w:ascii="Arial" w:hAnsi="Arial" w:cs="Arial"/>
          <w:b/>
          <w:sz w:val="24"/>
          <w:szCs w:val="24"/>
        </w:rPr>
        <w:t xml:space="preserve">NGSSS </w:t>
      </w:r>
      <w:r w:rsidR="00F97198">
        <w:rPr>
          <w:rFonts w:ascii="Arial" w:hAnsi="Arial" w:cs="Arial"/>
          <w:b/>
          <w:sz w:val="24"/>
          <w:szCs w:val="24"/>
        </w:rPr>
        <w:t xml:space="preserve">or </w:t>
      </w:r>
      <w:r w:rsidR="00DD70C4">
        <w:rPr>
          <w:rFonts w:ascii="Arial" w:hAnsi="Arial" w:cs="Arial"/>
          <w:b/>
          <w:sz w:val="24"/>
          <w:szCs w:val="24"/>
        </w:rPr>
        <w:t xml:space="preserve">FSA </w:t>
      </w:r>
      <w:r w:rsidR="003F6C10" w:rsidRPr="007D7D75">
        <w:rPr>
          <w:rFonts w:ascii="Arial" w:hAnsi="Arial" w:cs="Arial"/>
          <w:b/>
          <w:sz w:val="24"/>
          <w:szCs w:val="24"/>
        </w:rPr>
        <w:t>EOC</w:t>
      </w:r>
      <w:r w:rsidR="00DC71BB">
        <w:rPr>
          <w:rFonts w:ascii="Arial" w:hAnsi="Arial" w:cs="Arial"/>
          <w:b/>
          <w:sz w:val="24"/>
          <w:szCs w:val="24"/>
        </w:rPr>
        <w:t>s</w:t>
      </w:r>
      <w:r w:rsidR="003F6C10" w:rsidRPr="007D7D75">
        <w:rPr>
          <w:rFonts w:ascii="Arial" w:hAnsi="Arial" w:cs="Arial"/>
          <w:b/>
          <w:sz w:val="24"/>
          <w:szCs w:val="24"/>
        </w:rPr>
        <w:t xml:space="preserve">? </w:t>
      </w:r>
    </w:p>
    <w:p w14:paraId="1D2AEB02" w14:textId="77777777" w:rsidR="00D55685" w:rsidRPr="00F1671C" w:rsidRDefault="00D55685" w:rsidP="00F167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1659" w:type="dxa"/>
        <w:tblLook w:val="04A0" w:firstRow="1" w:lastRow="0" w:firstColumn="1" w:lastColumn="0" w:noHBand="0" w:noVBand="1"/>
      </w:tblPr>
      <w:tblGrid>
        <w:gridCol w:w="2394"/>
        <w:gridCol w:w="2625"/>
      </w:tblGrid>
      <w:tr w:rsidR="00427D6B" w14:paraId="0EF66BF4" w14:textId="77777777" w:rsidTr="00F66CDE">
        <w:tc>
          <w:tcPr>
            <w:tcW w:w="2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867C81" w14:textId="77777777" w:rsidR="00427D6B" w:rsidRPr="00866C19" w:rsidRDefault="00427D6B" w:rsidP="007D7D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EOC Score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630CFF" w14:textId="77777777" w:rsidR="00427D6B" w:rsidRPr="00866C19" w:rsidRDefault="00427D6B" w:rsidP="00427D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Grade assigned for 30% calculation</w:t>
            </w:r>
          </w:p>
        </w:tc>
      </w:tr>
      <w:tr w:rsidR="00427D6B" w14:paraId="2F347891" w14:textId="77777777" w:rsidTr="00F66CDE">
        <w:tc>
          <w:tcPr>
            <w:tcW w:w="2394" w:type="dxa"/>
            <w:tcBorders>
              <w:top w:val="single" w:sz="4" w:space="0" w:color="auto"/>
            </w:tcBorders>
          </w:tcPr>
          <w:p w14:paraId="1E9836E6" w14:textId="77777777" w:rsidR="00427D6B" w:rsidRPr="00866C19" w:rsidRDefault="007D7D75" w:rsidP="00427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C19">
              <w:rPr>
                <w:rFonts w:ascii="Arial" w:hAnsi="Arial" w:cs="Arial"/>
                <w:sz w:val="20"/>
                <w:szCs w:val="20"/>
              </w:rPr>
              <w:t>5 or 4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507EE56D" w14:textId="77777777" w:rsidR="00427D6B" w:rsidRPr="00866C19" w:rsidRDefault="007D7D75" w:rsidP="00427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C19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27D6B" w14:paraId="0FD77F15" w14:textId="77777777" w:rsidTr="00427D6B">
        <w:tc>
          <w:tcPr>
            <w:tcW w:w="2394" w:type="dxa"/>
          </w:tcPr>
          <w:p w14:paraId="0B0210B8" w14:textId="77777777" w:rsidR="00427D6B" w:rsidRPr="00866C19" w:rsidRDefault="00427D6B" w:rsidP="00427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C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25" w:type="dxa"/>
          </w:tcPr>
          <w:p w14:paraId="6948259A" w14:textId="77777777" w:rsidR="00427D6B" w:rsidRPr="00866C19" w:rsidRDefault="00427D6B" w:rsidP="00427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C19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7D7D75" w14:paraId="009524EC" w14:textId="77777777" w:rsidTr="00427D6B">
        <w:tc>
          <w:tcPr>
            <w:tcW w:w="2394" w:type="dxa"/>
          </w:tcPr>
          <w:p w14:paraId="5932FEF3" w14:textId="77777777" w:rsidR="007D7D75" w:rsidRPr="00866C19" w:rsidRDefault="007D7D75" w:rsidP="00427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C19">
              <w:rPr>
                <w:rFonts w:ascii="Arial" w:hAnsi="Arial" w:cs="Arial"/>
                <w:sz w:val="20"/>
                <w:szCs w:val="20"/>
              </w:rPr>
              <w:t>2 or 1</w:t>
            </w:r>
          </w:p>
        </w:tc>
        <w:tc>
          <w:tcPr>
            <w:tcW w:w="2625" w:type="dxa"/>
          </w:tcPr>
          <w:p w14:paraId="146BA492" w14:textId="77777777" w:rsidR="007D7D75" w:rsidRPr="00866C19" w:rsidRDefault="007D7D75" w:rsidP="00427D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C19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74B627D4" w14:textId="77777777" w:rsidR="00D55685" w:rsidRPr="00F1671C" w:rsidRDefault="00D55685" w:rsidP="00F1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2F5C4" w14:textId="77777777" w:rsidR="00F1671C" w:rsidRPr="00F66CDE" w:rsidRDefault="00F1671C" w:rsidP="00F1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B280F" w14:textId="77777777" w:rsidR="00DE6913" w:rsidRPr="007D7D75" w:rsidRDefault="00D55685" w:rsidP="00F167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7D75">
        <w:rPr>
          <w:rFonts w:ascii="Arial" w:hAnsi="Arial" w:cs="Arial"/>
          <w:b/>
          <w:sz w:val="24"/>
          <w:szCs w:val="24"/>
        </w:rPr>
        <w:t>How will the 30 percent be calculated into my grade</w:t>
      </w:r>
      <w:r w:rsidR="00DC71BB">
        <w:rPr>
          <w:rFonts w:ascii="Arial" w:hAnsi="Arial" w:cs="Arial"/>
          <w:b/>
          <w:sz w:val="24"/>
          <w:szCs w:val="24"/>
        </w:rPr>
        <w:t xml:space="preserve"> for the NGSSS</w:t>
      </w:r>
      <w:r w:rsidR="00F97198">
        <w:rPr>
          <w:rFonts w:ascii="Arial" w:hAnsi="Arial" w:cs="Arial"/>
          <w:b/>
          <w:sz w:val="24"/>
          <w:szCs w:val="24"/>
        </w:rPr>
        <w:t xml:space="preserve"> or FSA</w:t>
      </w:r>
      <w:r w:rsidR="00DC71BB">
        <w:rPr>
          <w:rFonts w:ascii="Arial" w:hAnsi="Arial" w:cs="Arial"/>
          <w:b/>
          <w:sz w:val="24"/>
          <w:szCs w:val="24"/>
        </w:rPr>
        <w:t xml:space="preserve"> EOCs</w:t>
      </w:r>
      <w:r w:rsidRPr="007D7D75">
        <w:rPr>
          <w:rFonts w:ascii="Arial" w:hAnsi="Arial" w:cs="Arial"/>
          <w:b/>
          <w:sz w:val="24"/>
          <w:szCs w:val="24"/>
        </w:rPr>
        <w:t xml:space="preserve">? </w:t>
      </w:r>
    </w:p>
    <w:p w14:paraId="137CA8B6" w14:textId="77777777" w:rsidR="007D7D75" w:rsidRDefault="007D7D75" w:rsidP="00F167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60F8C1" w14:textId="77777777" w:rsidR="00D55685" w:rsidRDefault="00DE6913" w:rsidP="00866C1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66C19">
        <w:rPr>
          <w:rFonts w:ascii="Arial" w:hAnsi="Arial" w:cs="Arial"/>
          <w:sz w:val="20"/>
          <w:szCs w:val="20"/>
        </w:rPr>
        <w:t>The final grade will be calculated using the following formula</w:t>
      </w:r>
      <w:r w:rsidR="00866C19">
        <w:rPr>
          <w:rFonts w:ascii="Arial" w:hAnsi="Arial" w:cs="Arial"/>
          <w:sz w:val="20"/>
          <w:szCs w:val="20"/>
        </w:rPr>
        <w:t>, with traditional point values used for the letter grade</w:t>
      </w:r>
      <w:r w:rsidRPr="00866C19">
        <w:rPr>
          <w:rFonts w:ascii="Arial" w:hAnsi="Arial" w:cs="Arial"/>
          <w:sz w:val="20"/>
          <w:szCs w:val="20"/>
        </w:rPr>
        <w:t xml:space="preserve">: </w:t>
      </w:r>
      <w:r w:rsidR="00D55685" w:rsidRPr="00866C19">
        <w:rPr>
          <w:rFonts w:ascii="Arial" w:hAnsi="Arial" w:cs="Arial"/>
          <w:sz w:val="20"/>
          <w:szCs w:val="20"/>
        </w:rPr>
        <w:t xml:space="preserve"> </w:t>
      </w:r>
    </w:p>
    <w:p w14:paraId="1333C527" w14:textId="77777777" w:rsidR="005A5496" w:rsidRDefault="005A5496" w:rsidP="00866C1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41F361F" w14:textId="77777777" w:rsidR="005A5496" w:rsidRPr="00DC71BB" w:rsidRDefault="000D46E9" w:rsidP="00866C19">
      <w:pPr>
        <w:spacing w:after="0" w:line="240" w:lineRule="auto"/>
        <w:ind w:left="720"/>
        <w:rPr>
          <w:rFonts w:ascii="Arial" w:eastAsiaTheme="minorEastAsia" w:hAnsi="Arial" w:cs="Arial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Final Grade assigned by teacher × .70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 xml:space="preserve"> + 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Grade assigned by EOC score × .30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 xml:space="preserve"> </m:t>
          </m:r>
        </m:oMath>
      </m:oMathPara>
    </w:p>
    <w:p w14:paraId="7C6C0BA4" w14:textId="77777777" w:rsidR="00DC71BB" w:rsidRPr="00866C19" w:rsidRDefault="00DC71BB" w:rsidP="00866C1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8077E40" w14:textId="77777777" w:rsidR="00DE6913" w:rsidRPr="00866C19" w:rsidRDefault="00DE6913" w:rsidP="00866C19">
      <w:pPr>
        <w:ind w:left="720"/>
        <w:rPr>
          <w:rFonts w:ascii="Arial" w:hAnsi="Arial" w:cs="Arial"/>
          <w:sz w:val="20"/>
          <w:szCs w:val="20"/>
        </w:rPr>
      </w:pPr>
      <w:r w:rsidRPr="00866C19">
        <w:rPr>
          <w:rFonts w:ascii="Arial" w:hAnsi="Arial" w:cs="Arial"/>
          <w:sz w:val="20"/>
          <w:szCs w:val="20"/>
        </w:rPr>
        <w:t xml:space="preserve">For example: Your final grade in Biology is a B and you earn a </w:t>
      </w:r>
      <w:r w:rsidR="00866C19" w:rsidRPr="00866C19">
        <w:rPr>
          <w:rFonts w:ascii="Arial" w:hAnsi="Arial" w:cs="Arial"/>
          <w:sz w:val="20"/>
          <w:szCs w:val="20"/>
        </w:rPr>
        <w:t>L</w:t>
      </w:r>
      <w:r w:rsidRPr="00866C19">
        <w:rPr>
          <w:rFonts w:ascii="Arial" w:hAnsi="Arial" w:cs="Arial"/>
          <w:sz w:val="20"/>
          <w:szCs w:val="20"/>
        </w:rPr>
        <w:t xml:space="preserve">evel 3 on the Biology EOC. Your grade is the following: </w:t>
      </w:r>
    </w:p>
    <w:p w14:paraId="328337D7" w14:textId="77777777" w:rsidR="005A5496" w:rsidRDefault="000D46E9" w:rsidP="00DE6913">
      <w:pPr>
        <w:jc w:val="center"/>
        <w:rPr>
          <w:rFonts w:ascii="Arial" w:hAnsi="Arial" w:cs="Arial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B × .70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+(B × .30)</m:t>
          </m:r>
        </m:oMath>
      </m:oMathPara>
    </w:p>
    <w:p w14:paraId="6F01FDBB" w14:textId="77777777" w:rsidR="00C977FB" w:rsidRDefault="000D46E9" w:rsidP="00C977FB">
      <w:pPr>
        <w:jc w:val="center"/>
        <w:rPr>
          <w:rFonts w:ascii="Arial" w:hAnsi="Arial" w:cs="Arial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3.0 × .70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+(3.0 × .30)</m:t>
          </m:r>
        </m:oMath>
      </m:oMathPara>
    </w:p>
    <w:p w14:paraId="3A6FEBD7" w14:textId="77777777" w:rsidR="00C977FB" w:rsidRPr="00C977FB" w:rsidRDefault="000D46E9" w:rsidP="00C977FB">
      <w:pPr>
        <w:jc w:val="center"/>
        <w:rPr>
          <w:rFonts w:ascii="Arial" w:eastAsiaTheme="minorEastAsia" w:hAnsi="Arial" w:cs="Arial"/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2.1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+(.9)</m:t>
          </m:r>
        </m:oMath>
      </m:oMathPara>
    </w:p>
    <w:p w14:paraId="72B76926" w14:textId="77777777" w:rsidR="008A33E7" w:rsidRPr="008A33E7" w:rsidRDefault="00C977FB" w:rsidP="008A33E7">
      <w:pPr>
        <w:jc w:val="center"/>
        <w:rPr>
          <w:rFonts w:ascii="Arial" w:eastAsiaTheme="minorEastAsia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3.0 =B</m:t>
          </m:r>
        </m:oMath>
      </m:oMathPara>
    </w:p>
    <w:p w14:paraId="0149D30A" w14:textId="77777777" w:rsidR="008A33E7" w:rsidRPr="008A33E7" w:rsidRDefault="008A33E7" w:rsidP="008A33E7">
      <w:pPr>
        <w:ind w:firstLine="720"/>
        <w:rPr>
          <w:rFonts w:ascii="Arial" w:hAnsi="Arial" w:cs="Arial"/>
          <w:sz w:val="20"/>
          <w:szCs w:val="20"/>
        </w:rPr>
      </w:pPr>
      <w:r w:rsidRPr="009A22B3">
        <w:rPr>
          <w:rFonts w:ascii="Arial" w:hAnsi="Arial" w:cs="Arial"/>
          <w:sz w:val="20"/>
          <w:szCs w:val="20"/>
        </w:rPr>
        <w:t>The 30 percent computation wi</w:t>
      </w:r>
      <w:r w:rsidR="00FC31EA" w:rsidRPr="009A22B3">
        <w:rPr>
          <w:rFonts w:ascii="Arial" w:hAnsi="Arial" w:cs="Arial"/>
          <w:sz w:val="20"/>
          <w:szCs w:val="20"/>
        </w:rPr>
        <w:t>ll be applied to annual</w:t>
      </w:r>
      <w:r w:rsidRPr="009A22B3">
        <w:rPr>
          <w:rFonts w:ascii="Arial" w:hAnsi="Arial" w:cs="Arial"/>
          <w:sz w:val="20"/>
          <w:szCs w:val="20"/>
        </w:rPr>
        <w:t>,</w:t>
      </w:r>
      <w:r w:rsidR="00FC31EA" w:rsidRPr="009A22B3">
        <w:rPr>
          <w:rFonts w:ascii="Arial" w:hAnsi="Arial" w:cs="Arial"/>
          <w:sz w:val="20"/>
          <w:szCs w:val="20"/>
        </w:rPr>
        <w:t xml:space="preserve"> </w:t>
      </w:r>
      <w:r w:rsidR="00BD5752" w:rsidRPr="009A22B3">
        <w:rPr>
          <w:rFonts w:ascii="Arial" w:hAnsi="Arial" w:cs="Arial"/>
          <w:sz w:val="20"/>
          <w:szCs w:val="20"/>
        </w:rPr>
        <w:t>semester</w:t>
      </w:r>
      <w:r w:rsidRPr="009A22B3">
        <w:rPr>
          <w:rFonts w:ascii="Arial" w:hAnsi="Arial" w:cs="Arial"/>
          <w:sz w:val="20"/>
          <w:szCs w:val="20"/>
        </w:rPr>
        <w:t xml:space="preserve"> 1 and </w:t>
      </w:r>
      <w:r w:rsidR="00BD5752" w:rsidRPr="009A22B3">
        <w:rPr>
          <w:rFonts w:ascii="Arial" w:hAnsi="Arial" w:cs="Arial"/>
          <w:sz w:val="20"/>
          <w:szCs w:val="20"/>
        </w:rPr>
        <w:t xml:space="preserve">semester </w:t>
      </w:r>
      <w:r w:rsidRPr="009A22B3">
        <w:rPr>
          <w:rFonts w:ascii="Arial" w:hAnsi="Arial" w:cs="Arial"/>
          <w:sz w:val="20"/>
          <w:szCs w:val="20"/>
        </w:rPr>
        <w:t>2 courses.</w:t>
      </w:r>
      <w:r w:rsidRPr="008A33E7">
        <w:rPr>
          <w:rFonts w:ascii="Arial" w:hAnsi="Arial" w:cs="Arial"/>
          <w:sz w:val="20"/>
          <w:szCs w:val="20"/>
        </w:rPr>
        <w:t xml:space="preserve">  </w:t>
      </w:r>
    </w:p>
    <w:p w14:paraId="0831E068" w14:textId="77777777" w:rsidR="00D55685" w:rsidRPr="007D7D75" w:rsidRDefault="00251CB3">
      <w:pPr>
        <w:rPr>
          <w:rFonts w:ascii="Arial" w:hAnsi="Arial" w:cs="Arial"/>
          <w:b/>
          <w:sz w:val="24"/>
          <w:szCs w:val="24"/>
        </w:rPr>
      </w:pPr>
      <w:r w:rsidRPr="007D7D75">
        <w:rPr>
          <w:rFonts w:ascii="Arial" w:hAnsi="Arial" w:cs="Arial"/>
          <w:b/>
          <w:sz w:val="24"/>
          <w:szCs w:val="24"/>
        </w:rPr>
        <w:t xml:space="preserve">What </w:t>
      </w:r>
      <w:r w:rsidR="007D7D75" w:rsidRPr="007D7D75">
        <w:rPr>
          <w:rFonts w:ascii="Arial" w:hAnsi="Arial" w:cs="Arial"/>
          <w:b/>
          <w:sz w:val="24"/>
          <w:szCs w:val="24"/>
        </w:rPr>
        <w:t xml:space="preserve">will </w:t>
      </w:r>
      <w:r w:rsidRPr="007D7D75">
        <w:rPr>
          <w:rFonts w:ascii="Arial" w:hAnsi="Arial" w:cs="Arial"/>
          <w:b/>
          <w:sz w:val="24"/>
          <w:szCs w:val="24"/>
        </w:rPr>
        <w:t>you</w:t>
      </w:r>
      <w:r w:rsidR="007D7D75" w:rsidRPr="007D7D75">
        <w:rPr>
          <w:rFonts w:ascii="Arial" w:hAnsi="Arial" w:cs="Arial"/>
          <w:b/>
          <w:sz w:val="24"/>
          <w:szCs w:val="24"/>
        </w:rPr>
        <w:t>r</w:t>
      </w:r>
      <w:r w:rsidRPr="007D7D75">
        <w:rPr>
          <w:rFonts w:ascii="Arial" w:hAnsi="Arial" w:cs="Arial"/>
          <w:b/>
          <w:sz w:val="24"/>
          <w:szCs w:val="24"/>
        </w:rPr>
        <w:t xml:space="preserve"> final grade</w:t>
      </w:r>
      <w:r w:rsidR="007D7D75" w:rsidRPr="007D7D75">
        <w:rPr>
          <w:rFonts w:ascii="Arial" w:hAnsi="Arial" w:cs="Arial"/>
          <w:b/>
          <w:sz w:val="24"/>
          <w:szCs w:val="24"/>
        </w:rPr>
        <w:t xml:space="preserve"> be</w:t>
      </w:r>
      <w:r w:rsidRPr="007D7D75">
        <w:rPr>
          <w:rFonts w:ascii="Arial" w:hAnsi="Arial" w:cs="Arial"/>
          <w:b/>
          <w:sz w:val="24"/>
          <w:szCs w:val="24"/>
        </w:rPr>
        <w:t xml:space="preserve"> </w:t>
      </w:r>
      <w:r w:rsidR="004F02ED" w:rsidRPr="007D7D75">
        <w:rPr>
          <w:rFonts w:ascii="Arial" w:hAnsi="Arial" w:cs="Arial"/>
          <w:b/>
          <w:sz w:val="24"/>
          <w:szCs w:val="24"/>
        </w:rPr>
        <w:t>without performing</w:t>
      </w:r>
      <w:r w:rsidR="007D7D75" w:rsidRPr="007D7D75">
        <w:rPr>
          <w:rFonts w:ascii="Arial" w:hAnsi="Arial" w:cs="Arial"/>
          <w:b/>
          <w:sz w:val="24"/>
          <w:szCs w:val="24"/>
        </w:rPr>
        <w:t xml:space="preserve"> the</w:t>
      </w:r>
      <w:r w:rsidR="004F02ED" w:rsidRPr="007D7D75">
        <w:rPr>
          <w:rFonts w:ascii="Arial" w:hAnsi="Arial" w:cs="Arial"/>
          <w:b/>
          <w:sz w:val="24"/>
          <w:szCs w:val="24"/>
        </w:rPr>
        <w:t xml:space="preserve"> </w:t>
      </w:r>
      <w:r w:rsidR="00DC71BB">
        <w:rPr>
          <w:rFonts w:ascii="Arial" w:hAnsi="Arial" w:cs="Arial"/>
          <w:b/>
          <w:sz w:val="24"/>
          <w:szCs w:val="24"/>
        </w:rPr>
        <w:t>computation for the NGSSS</w:t>
      </w:r>
      <w:r w:rsidR="00F97198">
        <w:rPr>
          <w:rFonts w:ascii="Arial" w:hAnsi="Arial" w:cs="Arial"/>
          <w:b/>
          <w:sz w:val="24"/>
          <w:szCs w:val="24"/>
        </w:rPr>
        <w:t xml:space="preserve"> or FSA</w:t>
      </w:r>
      <w:r w:rsidR="00DC71BB">
        <w:rPr>
          <w:rFonts w:ascii="Arial" w:hAnsi="Arial" w:cs="Arial"/>
          <w:b/>
          <w:sz w:val="24"/>
          <w:szCs w:val="24"/>
        </w:rPr>
        <w:t xml:space="preserve"> EOCs? </w:t>
      </w:r>
      <w:r w:rsidR="004F02ED" w:rsidRPr="007D7D7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520"/>
        <w:gridCol w:w="2394"/>
        <w:gridCol w:w="2394"/>
      </w:tblGrid>
      <w:tr w:rsidR="004F02ED" w:rsidRPr="00866C19" w14:paraId="1D4C1C94" w14:textId="77777777" w:rsidTr="004F02E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7C7AAAFA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E432E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Teacher Final Grade</w:t>
            </w:r>
          </w:p>
        </w:tc>
        <w:tc>
          <w:tcPr>
            <w:tcW w:w="7308" w:type="dxa"/>
            <w:gridSpan w:val="3"/>
            <w:shd w:val="clear" w:color="auto" w:fill="D9D9D9" w:themeFill="background1" w:themeFillShade="D9"/>
          </w:tcPr>
          <w:p w14:paraId="1D63EB71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FINAL GRADE</w:t>
            </w:r>
          </w:p>
        </w:tc>
      </w:tr>
      <w:tr w:rsidR="004F02ED" w:rsidRPr="00866C19" w14:paraId="3810AF58" w14:textId="77777777" w:rsidTr="00F66CDE">
        <w:tc>
          <w:tcPr>
            <w:tcW w:w="2268" w:type="dxa"/>
            <w:vMerge/>
            <w:shd w:val="clear" w:color="auto" w:fill="D9D9D9" w:themeFill="background1" w:themeFillShade="D9"/>
          </w:tcPr>
          <w:p w14:paraId="0BF11B08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3BA6BD66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 xml:space="preserve">EOC Score = </w:t>
            </w:r>
            <w:r w:rsidR="007D7D75" w:rsidRPr="00866C19">
              <w:rPr>
                <w:rFonts w:ascii="Arial" w:hAnsi="Arial" w:cs="Arial"/>
                <w:b/>
                <w:sz w:val="20"/>
                <w:szCs w:val="20"/>
              </w:rPr>
              <w:t>5 or 4</w:t>
            </w:r>
          </w:p>
          <w:p w14:paraId="06BCD470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30% as ‘A’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152E931F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EOC Score = 3</w:t>
            </w:r>
          </w:p>
          <w:p w14:paraId="36CEDC36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30% as ‘B’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8E2D630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 xml:space="preserve">EOC Score = </w:t>
            </w:r>
            <w:r w:rsidR="007D7D75" w:rsidRPr="00866C19">
              <w:rPr>
                <w:rFonts w:ascii="Arial" w:hAnsi="Arial" w:cs="Arial"/>
                <w:b/>
                <w:sz w:val="20"/>
                <w:szCs w:val="20"/>
              </w:rPr>
              <w:t>2 or 1</w:t>
            </w:r>
          </w:p>
          <w:p w14:paraId="713FCFB8" w14:textId="77777777" w:rsidR="004F02ED" w:rsidRPr="00866C19" w:rsidRDefault="004F02ED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30% as ‘D’</w:t>
            </w:r>
          </w:p>
        </w:tc>
      </w:tr>
      <w:tr w:rsidR="00792AFC" w:rsidRPr="00866C19" w14:paraId="69FFC164" w14:textId="77777777" w:rsidTr="00F1671C">
        <w:tc>
          <w:tcPr>
            <w:tcW w:w="2268" w:type="dxa"/>
          </w:tcPr>
          <w:p w14:paraId="73239337" w14:textId="77777777" w:rsidR="00792AFC" w:rsidRPr="00523D83" w:rsidRDefault="00F1671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20" w:type="dxa"/>
          </w:tcPr>
          <w:p w14:paraId="36D3936D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94" w:type="dxa"/>
          </w:tcPr>
          <w:p w14:paraId="6DCB8C8B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94" w:type="dxa"/>
          </w:tcPr>
          <w:p w14:paraId="34DBA96E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792AFC" w:rsidRPr="00866C19" w14:paraId="33C7708F" w14:textId="77777777" w:rsidTr="00F1671C">
        <w:tc>
          <w:tcPr>
            <w:tcW w:w="2268" w:type="dxa"/>
          </w:tcPr>
          <w:p w14:paraId="13AB10C4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20" w:type="dxa"/>
          </w:tcPr>
          <w:p w14:paraId="24AEF736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94" w:type="dxa"/>
          </w:tcPr>
          <w:p w14:paraId="674E9B72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94" w:type="dxa"/>
          </w:tcPr>
          <w:p w14:paraId="4DAE5388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792AFC" w:rsidRPr="00C977FB" w14:paraId="0338F856" w14:textId="77777777" w:rsidTr="00F1671C">
        <w:tc>
          <w:tcPr>
            <w:tcW w:w="2268" w:type="dxa"/>
          </w:tcPr>
          <w:p w14:paraId="0535E3DC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520" w:type="dxa"/>
          </w:tcPr>
          <w:p w14:paraId="7F733474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94" w:type="dxa"/>
          </w:tcPr>
          <w:p w14:paraId="01B03590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94" w:type="dxa"/>
          </w:tcPr>
          <w:p w14:paraId="60038CAF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792AFC" w:rsidRPr="00866C19" w14:paraId="25CBCEB9" w14:textId="77777777" w:rsidTr="00F1671C">
        <w:tc>
          <w:tcPr>
            <w:tcW w:w="2268" w:type="dxa"/>
          </w:tcPr>
          <w:p w14:paraId="3B9BAECB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</w:tcPr>
          <w:p w14:paraId="5E8D7A63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94" w:type="dxa"/>
          </w:tcPr>
          <w:p w14:paraId="749D143C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94" w:type="dxa"/>
          </w:tcPr>
          <w:p w14:paraId="491E2DB2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792AFC" w:rsidRPr="00866C19" w14:paraId="64701063" w14:textId="77777777" w:rsidTr="00F1671C">
        <w:tc>
          <w:tcPr>
            <w:tcW w:w="2268" w:type="dxa"/>
          </w:tcPr>
          <w:p w14:paraId="16C64682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520" w:type="dxa"/>
          </w:tcPr>
          <w:p w14:paraId="4F8B9EA6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394" w:type="dxa"/>
          </w:tcPr>
          <w:p w14:paraId="3A5233B3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394" w:type="dxa"/>
          </w:tcPr>
          <w:p w14:paraId="7E963B5B" w14:textId="77777777" w:rsidR="00792AFC" w:rsidRPr="00523D83" w:rsidRDefault="00792AFC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</w:tbl>
    <w:p w14:paraId="3A318965" w14:textId="77777777" w:rsidR="00792AFC" w:rsidRPr="00DB3EDE" w:rsidRDefault="00792AFC" w:rsidP="00DB3ED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92AFC" w:rsidRPr="00DB3EDE" w:rsidSect="00DC71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21E09"/>
    <w:multiLevelType w:val="hybridMultilevel"/>
    <w:tmpl w:val="F6FA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35BC2"/>
    <w:multiLevelType w:val="hybridMultilevel"/>
    <w:tmpl w:val="CE368C56"/>
    <w:lvl w:ilvl="0" w:tplc="3B301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2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E0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0E4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543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A2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2ED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62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47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FC"/>
    <w:rsid w:val="00075D62"/>
    <w:rsid w:val="000D46E9"/>
    <w:rsid w:val="00124E18"/>
    <w:rsid w:val="001D1199"/>
    <w:rsid w:val="00251CB3"/>
    <w:rsid w:val="002D5469"/>
    <w:rsid w:val="003F6C10"/>
    <w:rsid w:val="00417170"/>
    <w:rsid w:val="00427D6B"/>
    <w:rsid w:val="004F02ED"/>
    <w:rsid w:val="00523D83"/>
    <w:rsid w:val="00553192"/>
    <w:rsid w:val="00591099"/>
    <w:rsid w:val="005A5496"/>
    <w:rsid w:val="005A5FBA"/>
    <w:rsid w:val="005D7A19"/>
    <w:rsid w:val="00792AFC"/>
    <w:rsid w:val="007C1DE6"/>
    <w:rsid w:val="007D7D75"/>
    <w:rsid w:val="00835F55"/>
    <w:rsid w:val="00866C19"/>
    <w:rsid w:val="008A33E7"/>
    <w:rsid w:val="009618E3"/>
    <w:rsid w:val="009A22B3"/>
    <w:rsid w:val="009C509B"/>
    <w:rsid w:val="009E3B38"/>
    <w:rsid w:val="00B10AAC"/>
    <w:rsid w:val="00B52453"/>
    <w:rsid w:val="00BD5752"/>
    <w:rsid w:val="00C977FB"/>
    <w:rsid w:val="00CA12B5"/>
    <w:rsid w:val="00D55685"/>
    <w:rsid w:val="00DB3EDE"/>
    <w:rsid w:val="00DB70B8"/>
    <w:rsid w:val="00DC71BB"/>
    <w:rsid w:val="00DD17F3"/>
    <w:rsid w:val="00DD70C4"/>
    <w:rsid w:val="00DE6913"/>
    <w:rsid w:val="00E437F1"/>
    <w:rsid w:val="00E76D4D"/>
    <w:rsid w:val="00E9434A"/>
    <w:rsid w:val="00F1671C"/>
    <w:rsid w:val="00F66CDE"/>
    <w:rsid w:val="00F97198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EDA0"/>
  <w15:docId w15:val="{8B7F0F2B-AEF0-47E0-9895-4B5E04F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5496"/>
    <w:rPr>
      <w:color w:val="808080"/>
    </w:rPr>
  </w:style>
  <w:style w:type="paragraph" w:styleId="ListParagraph">
    <w:name w:val="List Paragraph"/>
    <w:basedOn w:val="Normal"/>
    <w:uiPriority w:val="34"/>
    <w:qFormat/>
    <w:rsid w:val="00DC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Feild, Gisela F.</dc:creator>
  <cp:lastModifiedBy>Feild, Gisela F.</cp:lastModifiedBy>
  <cp:revision>2</cp:revision>
  <cp:lastPrinted>2016-12-01T20:38:00Z</cp:lastPrinted>
  <dcterms:created xsi:type="dcterms:W3CDTF">2020-10-27T14:23:00Z</dcterms:created>
  <dcterms:modified xsi:type="dcterms:W3CDTF">2020-10-27T14:23:00Z</dcterms:modified>
</cp:coreProperties>
</file>